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D76" w:rsidRDefault="00780D94" w:rsidP="00D30342">
      <w:pPr>
        <w:ind w:left="6804"/>
        <w:jc w:val="both"/>
        <w:rPr>
          <w:bCs/>
          <w:sz w:val="16"/>
          <w:szCs w:val="16"/>
        </w:rPr>
      </w:pPr>
      <w:r>
        <w:rPr>
          <w:bCs/>
          <w:sz w:val="16"/>
          <w:szCs w:val="16"/>
        </w:rPr>
        <w:t>Утверждена постановлением</w:t>
      </w:r>
      <w:r w:rsidR="003A7D76" w:rsidRPr="00854C8E">
        <w:rPr>
          <w:bCs/>
          <w:sz w:val="16"/>
          <w:szCs w:val="16"/>
        </w:rPr>
        <w:t xml:space="preserve"> </w:t>
      </w:r>
      <w:r>
        <w:rPr>
          <w:bCs/>
          <w:sz w:val="16"/>
          <w:szCs w:val="16"/>
        </w:rPr>
        <w:t>г</w:t>
      </w:r>
      <w:r w:rsidR="003A7D76" w:rsidRPr="00854C8E">
        <w:rPr>
          <w:bCs/>
          <w:sz w:val="16"/>
          <w:szCs w:val="16"/>
        </w:rPr>
        <w:t>лавы Лотошинского муниципального района от 21.06.2017 № 967</w:t>
      </w:r>
    </w:p>
    <w:p w:rsidR="00D30342" w:rsidRDefault="00D30342" w:rsidP="00D30342">
      <w:pPr>
        <w:ind w:left="6804"/>
        <w:jc w:val="both"/>
        <w:rPr>
          <w:bCs/>
          <w:sz w:val="16"/>
          <w:szCs w:val="16"/>
        </w:rPr>
      </w:pPr>
      <w:r>
        <w:rPr>
          <w:bCs/>
          <w:sz w:val="16"/>
          <w:szCs w:val="16"/>
        </w:rPr>
        <w:t>с изменениями и дополнениями:</w:t>
      </w:r>
    </w:p>
    <w:p w:rsidR="00943ACA" w:rsidRDefault="00D84368" w:rsidP="00D30342">
      <w:pPr>
        <w:ind w:left="6804"/>
        <w:jc w:val="both"/>
        <w:rPr>
          <w:bCs/>
          <w:sz w:val="16"/>
          <w:szCs w:val="16"/>
        </w:rPr>
      </w:pPr>
      <w:r>
        <w:rPr>
          <w:bCs/>
          <w:sz w:val="16"/>
          <w:szCs w:val="16"/>
        </w:rPr>
        <w:t>от 22.06.2018 № 666</w:t>
      </w:r>
    </w:p>
    <w:p w:rsidR="003D3EEC" w:rsidRDefault="00943ACA" w:rsidP="00D30342">
      <w:pPr>
        <w:ind w:left="6804"/>
        <w:jc w:val="both"/>
        <w:rPr>
          <w:bCs/>
          <w:sz w:val="16"/>
          <w:szCs w:val="16"/>
        </w:rPr>
      </w:pPr>
      <w:r>
        <w:rPr>
          <w:bCs/>
          <w:sz w:val="16"/>
          <w:szCs w:val="16"/>
        </w:rPr>
        <w:t>от 29.12.2018 № 1495</w:t>
      </w:r>
    </w:p>
    <w:p w:rsidR="00897D86" w:rsidRDefault="003D3EEC" w:rsidP="00D30342">
      <w:pPr>
        <w:ind w:left="6804"/>
        <w:jc w:val="both"/>
        <w:rPr>
          <w:bCs/>
          <w:sz w:val="16"/>
          <w:szCs w:val="16"/>
        </w:rPr>
      </w:pPr>
      <w:bookmarkStart w:id="0" w:name="_GoBack"/>
      <w:bookmarkEnd w:id="0"/>
      <w:r>
        <w:rPr>
          <w:bCs/>
          <w:sz w:val="16"/>
          <w:szCs w:val="16"/>
        </w:rPr>
        <w:t>от 28.02.2019 № 162</w:t>
      </w:r>
    </w:p>
    <w:p w:rsidR="00F22496" w:rsidRDefault="003B59E6" w:rsidP="00D30342">
      <w:pPr>
        <w:ind w:left="6804"/>
        <w:jc w:val="both"/>
        <w:rPr>
          <w:bCs/>
          <w:sz w:val="16"/>
          <w:szCs w:val="16"/>
        </w:rPr>
      </w:pPr>
      <w:r>
        <w:rPr>
          <w:bCs/>
          <w:sz w:val="16"/>
          <w:szCs w:val="16"/>
        </w:rPr>
        <w:t>от 31.05.2019 № 481</w:t>
      </w:r>
    </w:p>
    <w:p w:rsidR="00D84368" w:rsidRPr="00854C8E" w:rsidRDefault="00F22496" w:rsidP="00D30342">
      <w:pPr>
        <w:ind w:left="6804"/>
        <w:jc w:val="both"/>
        <w:rPr>
          <w:bCs/>
          <w:sz w:val="16"/>
          <w:szCs w:val="16"/>
        </w:rPr>
      </w:pPr>
      <w:r w:rsidRPr="005D720A">
        <w:rPr>
          <w:bCs/>
          <w:sz w:val="16"/>
          <w:szCs w:val="16"/>
        </w:rPr>
        <w:t>от 31.12.2019 №</w:t>
      </w:r>
      <w:r>
        <w:rPr>
          <w:bCs/>
          <w:sz w:val="16"/>
          <w:szCs w:val="16"/>
        </w:rPr>
        <w:t xml:space="preserve"> </w:t>
      </w:r>
      <w:r w:rsidR="005D720A">
        <w:rPr>
          <w:bCs/>
          <w:sz w:val="16"/>
          <w:szCs w:val="16"/>
        </w:rPr>
        <w:t>1308</w:t>
      </w:r>
    </w:p>
    <w:p w:rsidR="002F1997" w:rsidRPr="00854C8E" w:rsidRDefault="002F1997" w:rsidP="003A7D76">
      <w:pPr>
        <w:widowControl w:val="0"/>
        <w:autoSpaceDE w:val="0"/>
        <w:autoSpaceDN w:val="0"/>
        <w:adjustRightInd w:val="0"/>
        <w:jc w:val="center"/>
        <w:rPr>
          <w:b/>
          <w:bCs/>
          <w:sz w:val="16"/>
          <w:szCs w:val="16"/>
        </w:rPr>
      </w:pPr>
      <w:r w:rsidRPr="00854C8E">
        <w:rPr>
          <w:b/>
          <w:bCs/>
          <w:sz w:val="16"/>
          <w:szCs w:val="16"/>
        </w:rPr>
        <w:t xml:space="preserve">Муниципальная программа </w:t>
      </w:r>
    </w:p>
    <w:p w:rsidR="002F1997" w:rsidRPr="00854C8E" w:rsidRDefault="002F1997" w:rsidP="002F1997">
      <w:pPr>
        <w:widowControl w:val="0"/>
        <w:autoSpaceDE w:val="0"/>
        <w:autoSpaceDN w:val="0"/>
        <w:adjustRightInd w:val="0"/>
        <w:jc w:val="center"/>
        <w:rPr>
          <w:b/>
          <w:bCs/>
          <w:sz w:val="16"/>
          <w:szCs w:val="16"/>
        </w:rPr>
      </w:pPr>
      <w:r w:rsidRPr="00854C8E">
        <w:rPr>
          <w:b/>
          <w:bCs/>
          <w:sz w:val="16"/>
          <w:szCs w:val="16"/>
        </w:rPr>
        <w:t>«Жилище» Лотошинского муниципального района</w:t>
      </w:r>
      <w:r w:rsidR="0099692C" w:rsidRPr="00854C8E">
        <w:rPr>
          <w:b/>
          <w:bCs/>
          <w:sz w:val="16"/>
          <w:szCs w:val="16"/>
        </w:rPr>
        <w:t xml:space="preserve"> на 2018-2022</w:t>
      </w:r>
      <w:r w:rsidRPr="00854C8E">
        <w:rPr>
          <w:b/>
          <w:bCs/>
          <w:sz w:val="16"/>
          <w:szCs w:val="16"/>
        </w:rPr>
        <w:t xml:space="preserve"> годы</w:t>
      </w:r>
    </w:p>
    <w:p w:rsidR="00E93AE9" w:rsidRPr="00854C8E" w:rsidRDefault="002F1997" w:rsidP="00E93AE9">
      <w:pPr>
        <w:widowControl w:val="0"/>
        <w:autoSpaceDE w:val="0"/>
        <w:autoSpaceDN w:val="0"/>
        <w:adjustRightInd w:val="0"/>
        <w:jc w:val="center"/>
        <w:outlineLvl w:val="1"/>
        <w:rPr>
          <w:bCs/>
          <w:sz w:val="16"/>
          <w:szCs w:val="16"/>
        </w:rPr>
      </w:pPr>
      <w:bookmarkStart w:id="1" w:name="Par58"/>
      <w:bookmarkStart w:id="2" w:name="Par209"/>
      <w:bookmarkEnd w:id="1"/>
      <w:bookmarkEnd w:id="2"/>
      <w:r w:rsidRPr="00854C8E">
        <w:rPr>
          <w:sz w:val="16"/>
          <w:szCs w:val="16"/>
        </w:rPr>
        <w:t>Паспорт</w:t>
      </w:r>
      <w:r w:rsidR="007C45F4">
        <w:rPr>
          <w:sz w:val="16"/>
          <w:szCs w:val="16"/>
        </w:rPr>
        <w:t xml:space="preserve"> </w:t>
      </w:r>
      <w:r w:rsidRPr="00854C8E">
        <w:rPr>
          <w:bCs/>
          <w:sz w:val="16"/>
          <w:szCs w:val="16"/>
        </w:rPr>
        <w:t xml:space="preserve">Муниципальной программы  </w:t>
      </w:r>
    </w:p>
    <w:p w:rsidR="00CD0515" w:rsidRPr="00854C8E" w:rsidRDefault="00CD0515" w:rsidP="00CD0515">
      <w:pPr>
        <w:widowControl w:val="0"/>
        <w:autoSpaceDE w:val="0"/>
        <w:autoSpaceDN w:val="0"/>
        <w:adjustRightInd w:val="0"/>
        <w:jc w:val="center"/>
        <w:rPr>
          <w:bCs/>
          <w:sz w:val="16"/>
          <w:szCs w:val="16"/>
        </w:rPr>
      </w:pPr>
    </w:p>
    <w:tbl>
      <w:tblPr>
        <w:tblpPr w:leftFromText="180" w:rightFromText="180" w:vertAnchor="text" w:horzAnchor="margin" w:tblpXSpec="right" w:tblpY="113"/>
        <w:tblW w:w="10632" w:type="dxa"/>
        <w:tblLook w:val="00A0" w:firstRow="1" w:lastRow="0" w:firstColumn="1" w:lastColumn="0" w:noHBand="0" w:noVBand="0"/>
      </w:tblPr>
      <w:tblGrid>
        <w:gridCol w:w="5067"/>
        <w:gridCol w:w="1562"/>
        <w:gridCol w:w="850"/>
        <w:gridCol w:w="993"/>
        <w:gridCol w:w="708"/>
        <w:gridCol w:w="709"/>
        <w:gridCol w:w="743"/>
      </w:tblGrid>
      <w:tr w:rsidR="009D1C9D" w:rsidRPr="00854C8E" w:rsidTr="008C1F55">
        <w:trPr>
          <w:trHeight w:val="525"/>
        </w:trPr>
        <w:tc>
          <w:tcPr>
            <w:tcW w:w="5067" w:type="dxa"/>
            <w:tcBorders>
              <w:top w:val="single" w:sz="4" w:space="0" w:color="auto"/>
              <w:left w:val="single" w:sz="4" w:space="0" w:color="auto"/>
              <w:bottom w:val="single" w:sz="4" w:space="0" w:color="auto"/>
              <w:right w:val="single" w:sz="4" w:space="0" w:color="auto"/>
            </w:tcBorders>
            <w:vAlign w:val="center"/>
          </w:tcPr>
          <w:p w:rsidR="009D1C9D" w:rsidRPr="00854C8E" w:rsidRDefault="009D1C9D" w:rsidP="008C1F55">
            <w:pPr>
              <w:rPr>
                <w:sz w:val="16"/>
                <w:szCs w:val="16"/>
              </w:rPr>
            </w:pPr>
            <w:r w:rsidRPr="00854C8E">
              <w:rPr>
                <w:sz w:val="16"/>
                <w:szCs w:val="16"/>
              </w:rPr>
              <w:t>Координатор муниципальной программы</w:t>
            </w:r>
          </w:p>
        </w:tc>
        <w:tc>
          <w:tcPr>
            <w:tcW w:w="5565" w:type="dxa"/>
            <w:gridSpan w:val="6"/>
            <w:tcBorders>
              <w:top w:val="single" w:sz="4" w:space="0" w:color="auto"/>
              <w:left w:val="single" w:sz="4" w:space="0" w:color="auto"/>
              <w:bottom w:val="single" w:sz="4" w:space="0" w:color="auto"/>
              <w:right w:val="single" w:sz="4" w:space="0" w:color="auto"/>
            </w:tcBorders>
            <w:vAlign w:val="center"/>
          </w:tcPr>
          <w:p w:rsidR="009D1C9D" w:rsidRPr="00854C8E" w:rsidRDefault="009D1C9D" w:rsidP="008C1F55">
            <w:pPr>
              <w:rPr>
                <w:sz w:val="16"/>
                <w:szCs w:val="16"/>
              </w:rPr>
            </w:pPr>
            <w:r w:rsidRPr="00854C8E">
              <w:rPr>
                <w:sz w:val="16"/>
                <w:szCs w:val="16"/>
              </w:rPr>
              <w:t>Заместитель Главы администрации Лотошинского муниципального района, курирующий данное направление</w:t>
            </w:r>
          </w:p>
        </w:tc>
      </w:tr>
      <w:tr w:rsidR="009D1C9D" w:rsidRPr="00854C8E" w:rsidTr="008C1F55">
        <w:trPr>
          <w:trHeight w:val="250"/>
        </w:trPr>
        <w:tc>
          <w:tcPr>
            <w:tcW w:w="5067" w:type="dxa"/>
            <w:tcBorders>
              <w:top w:val="single" w:sz="4" w:space="0" w:color="auto"/>
              <w:left w:val="single" w:sz="4" w:space="0" w:color="auto"/>
              <w:bottom w:val="single" w:sz="4" w:space="0" w:color="auto"/>
              <w:right w:val="single" w:sz="4" w:space="0" w:color="auto"/>
            </w:tcBorders>
            <w:vAlign w:val="center"/>
          </w:tcPr>
          <w:p w:rsidR="009D1C9D" w:rsidRPr="00854C8E" w:rsidRDefault="009D1C9D" w:rsidP="008C1F55">
            <w:pPr>
              <w:rPr>
                <w:sz w:val="16"/>
                <w:szCs w:val="16"/>
              </w:rPr>
            </w:pPr>
            <w:r w:rsidRPr="00854C8E">
              <w:rPr>
                <w:sz w:val="16"/>
                <w:szCs w:val="16"/>
              </w:rPr>
              <w:t>Муниципальный заказчик муниципальной программы</w:t>
            </w:r>
          </w:p>
        </w:tc>
        <w:tc>
          <w:tcPr>
            <w:tcW w:w="5565" w:type="dxa"/>
            <w:gridSpan w:val="6"/>
            <w:tcBorders>
              <w:top w:val="single" w:sz="4" w:space="0" w:color="auto"/>
              <w:left w:val="nil"/>
              <w:bottom w:val="single" w:sz="4" w:space="0" w:color="auto"/>
              <w:right w:val="single" w:sz="4" w:space="0" w:color="auto"/>
            </w:tcBorders>
            <w:vAlign w:val="center"/>
          </w:tcPr>
          <w:p w:rsidR="009D1C9D" w:rsidRPr="00854C8E" w:rsidRDefault="009D1C9D" w:rsidP="008C1F55">
            <w:pPr>
              <w:rPr>
                <w:sz w:val="16"/>
                <w:szCs w:val="16"/>
              </w:rPr>
            </w:pPr>
            <w:r w:rsidRPr="00854C8E">
              <w:rPr>
                <w:sz w:val="16"/>
                <w:szCs w:val="16"/>
              </w:rPr>
              <w:t>Администрация Лотошинского муниципального района Московской области</w:t>
            </w:r>
          </w:p>
        </w:tc>
      </w:tr>
      <w:tr w:rsidR="009D1C9D" w:rsidRPr="00854C8E" w:rsidTr="008C1F55">
        <w:trPr>
          <w:trHeight w:val="613"/>
        </w:trPr>
        <w:tc>
          <w:tcPr>
            <w:tcW w:w="5067" w:type="dxa"/>
            <w:tcBorders>
              <w:top w:val="single" w:sz="4" w:space="0" w:color="auto"/>
              <w:left w:val="single" w:sz="4" w:space="0" w:color="auto"/>
              <w:bottom w:val="single" w:sz="4" w:space="0" w:color="auto"/>
              <w:right w:val="single" w:sz="4" w:space="0" w:color="auto"/>
            </w:tcBorders>
            <w:vAlign w:val="center"/>
          </w:tcPr>
          <w:p w:rsidR="009D1C9D" w:rsidRPr="00854C8E" w:rsidRDefault="009D1C9D" w:rsidP="008C1F55">
            <w:pPr>
              <w:rPr>
                <w:sz w:val="16"/>
                <w:szCs w:val="16"/>
              </w:rPr>
            </w:pPr>
            <w:r w:rsidRPr="00854C8E">
              <w:rPr>
                <w:sz w:val="16"/>
                <w:szCs w:val="16"/>
              </w:rPr>
              <w:t>Цели муниципальной программы</w:t>
            </w:r>
          </w:p>
        </w:tc>
        <w:tc>
          <w:tcPr>
            <w:tcW w:w="5565" w:type="dxa"/>
            <w:gridSpan w:val="6"/>
            <w:tcBorders>
              <w:top w:val="single" w:sz="4" w:space="0" w:color="auto"/>
              <w:left w:val="nil"/>
              <w:bottom w:val="single" w:sz="4" w:space="0" w:color="auto"/>
              <w:right w:val="single" w:sz="4" w:space="0" w:color="auto"/>
            </w:tcBorders>
            <w:vAlign w:val="center"/>
          </w:tcPr>
          <w:p w:rsidR="009D1C9D" w:rsidRPr="00854C8E" w:rsidRDefault="009D1C9D" w:rsidP="008C1F55">
            <w:pPr>
              <w:rPr>
                <w:sz w:val="16"/>
                <w:szCs w:val="16"/>
              </w:rPr>
            </w:pPr>
            <w:r w:rsidRPr="00854C8E">
              <w:rPr>
                <w:sz w:val="16"/>
                <w:szCs w:val="16"/>
              </w:rPr>
              <w:t>Повышение доступности жилья для населения, обеспечение безопасных и комфортных условий проживания граждан в Лотошинском муниципальном районе Московской области</w:t>
            </w:r>
          </w:p>
        </w:tc>
      </w:tr>
      <w:tr w:rsidR="009D1C9D" w:rsidRPr="00854C8E" w:rsidTr="008C1F55">
        <w:trPr>
          <w:trHeight w:val="1260"/>
        </w:trPr>
        <w:tc>
          <w:tcPr>
            <w:tcW w:w="5067" w:type="dxa"/>
            <w:tcBorders>
              <w:top w:val="nil"/>
              <w:left w:val="single" w:sz="4" w:space="0" w:color="auto"/>
              <w:bottom w:val="single" w:sz="4" w:space="0" w:color="auto"/>
              <w:right w:val="single" w:sz="4" w:space="0" w:color="auto"/>
            </w:tcBorders>
            <w:vAlign w:val="center"/>
          </w:tcPr>
          <w:p w:rsidR="009D1C9D" w:rsidRPr="00854C8E" w:rsidRDefault="009D1C9D" w:rsidP="008C1F55">
            <w:pPr>
              <w:rPr>
                <w:sz w:val="16"/>
                <w:szCs w:val="16"/>
              </w:rPr>
            </w:pPr>
            <w:r w:rsidRPr="00854C8E">
              <w:rPr>
                <w:sz w:val="16"/>
                <w:szCs w:val="16"/>
              </w:rPr>
              <w:t xml:space="preserve">Перечень подпрограмм </w:t>
            </w:r>
          </w:p>
        </w:tc>
        <w:tc>
          <w:tcPr>
            <w:tcW w:w="5565" w:type="dxa"/>
            <w:gridSpan w:val="6"/>
            <w:tcBorders>
              <w:top w:val="single" w:sz="4" w:space="0" w:color="auto"/>
              <w:left w:val="nil"/>
              <w:bottom w:val="single" w:sz="4" w:space="0" w:color="auto"/>
              <w:right w:val="single" w:sz="4" w:space="0" w:color="000000"/>
            </w:tcBorders>
            <w:vAlign w:val="center"/>
          </w:tcPr>
          <w:p w:rsidR="009D1C9D" w:rsidRPr="00854C8E" w:rsidRDefault="009D1C9D" w:rsidP="008C1F55">
            <w:pPr>
              <w:rPr>
                <w:sz w:val="16"/>
                <w:szCs w:val="16"/>
              </w:rPr>
            </w:pPr>
            <w:r>
              <w:rPr>
                <w:sz w:val="16"/>
                <w:szCs w:val="16"/>
                <w:lang w:val="en-US"/>
              </w:rPr>
              <w:t>I</w:t>
            </w:r>
            <w:r w:rsidRPr="00854C8E">
              <w:rPr>
                <w:sz w:val="16"/>
                <w:szCs w:val="16"/>
              </w:rPr>
              <w:t>. Обеспечение жильём молодых семей Лотошинского муниципального района;</w:t>
            </w:r>
          </w:p>
          <w:p w:rsidR="009D1C9D" w:rsidRPr="00854C8E" w:rsidRDefault="009D1C9D" w:rsidP="008C1F55">
            <w:pPr>
              <w:rPr>
                <w:sz w:val="16"/>
                <w:szCs w:val="16"/>
              </w:rPr>
            </w:pPr>
            <w:r>
              <w:rPr>
                <w:sz w:val="16"/>
                <w:szCs w:val="16"/>
                <w:lang w:val="en-US"/>
              </w:rPr>
              <w:t>II</w:t>
            </w:r>
            <w:r w:rsidRPr="0019257F">
              <w:rPr>
                <w:sz w:val="16"/>
                <w:szCs w:val="16"/>
              </w:rPr>
              <w:t>.</w:t>
            </w:r>
            <w:r w:rsidRPr="00854C8E">
              <w:rPr>
                <w:sz w:val="16"/>
                <w:szCs w:val="16"/>
              </w:rPr>
              <w:t xml:space="preserve"> Обеспечение жильём детей-сирот и детей, оставшихся без попечения родителей, а также лиц из их числа Лотошинского муниципального района;</w:t>
            </w:r>
          </w:p>
          <w:p w:rsidR="009D1C9D" w:rsidRPr="00854C8E" w:rsidRDefault="009D1C9D" w:rsidP="008C1F55">
            <w:pPr>
              <w:rPr>
                <w:sz w:val="16"/>
                <w:szCs w:val="16"/>
              </w:rPr>
            </w:pPr>
            <w:r>
              <w:rPr>
                <w:sz w:val="16"/>
                <w:szCs w:val="16"/>
                <w:lang w:val="en-US"/>
              </w:rPr>
              <w:t>III</w:t>
            </w:r>
            <w:r w:rsidRPr="0019257F">
              <w:rPr>
                <w:sz w:val="16"/>
                <w:szCs w:val="16"/>
              </w:rPr>
              <w:t>.</w:t>
            </w:r>
            <w:r w:rsidRPr="00854C8E">
              <w:rPr>
                <w:sz w:val="16"/>
                <w:szCs w:val="16"/>
              </w:rPr>
              <w:t xml:space="preserve"> Обеспечение жильем отдельных категорий граждан, установленных федеральным законодательством;</w:t>
            </w:r>
          </w:p>
          <w:p w:rsidR="009D1C9D" w:rsidRPr="00854C8E" w:rsidRDefault="009D1C9D" w:rsidP="008C1F55">
            <w:pPr>
              <w:widowControl w:val="0"/>
              <w:autoSpaceDE w:val="0"/>
              <w:autoSpaceDN w:val="0"/>
              <w:adjustRightInd w:val="0"/>
              <w:rPr>
                <w:sz w:val="16"/>
                <w:szCs w:val="16"/>
              </w:rPr>
            </w:pPr>
            <w:r>
              <w:rPr>
                <w:sz w:val="16"/>
                <w:szCs w:val="16"/>
                <w:lang w:val="en-US"/>
              </w:rPr>
              <w:t>IV</w:t>
            </w:r>
            <w:r w:rsidRPr="0019257F">
              <w:rPr>
                <w:sz w:val="16"/>
                <w:szCs w:val="16"/>
              </w:rPr>
              <w:t>.</w:t>
            </w:r>
            <w:r w:rsidRPr="00854C8E">
              <w:rPr>
                <w:sz w:val="16"/>
                <w:szCs w:val="16"/>
              </w:rPr>
              <w:t xml:space="preserve"> Развитие жилищного строительства.</w:t>
            </w:r>
          </w:p>
        </w:tc>
      </w:tr>
      <w:tr w:rsidR="009D1C9D" w:rsidRPr="00854C8E" w:rsidTr="008C1F55">
        <w:trPr>
          <w:trHeight w:val="147"/>
        </w:trPr>
        <w:tc>
          <w:tcPr>
            <w:tcW w:w="5067" w:type="dxa"/>
            <w:vMerge w:val="restart"/>
            <w:tcBorders>
              <w:top w:val="nil"/>
              <w:left w:val="single" w:sz="4" w:space="0" w:color="auto"/>
              <w:right w:val="single" w:sz="4" w:space="0" w:color="auto"/>
            </w:tcBorders>
            <w:vAlign w:val="center"/>
          </w:tcPr>
          <w:p w:rsidR="009D1C9D" w:rsidRPr="00854C8E" w:rsidRDefault="009D1C9D" w:rsidP="008C1F55">
            <w:pPr>
              <w:jc w:val="center"/>
              <w:rPr>
                <w:sz w:val="16"/>
                <w:szCs w:val="16"/>
              </w:rPr>
            </w:pPr>
            <w:r w:rsidRPr="00854C8E">
              <w:rPr>
                <w:sz w:val="16"/>
                <w:szCs w:val="16"/>
              </w:rPr>
              <w:t>Источники финансирования муниципальной программы, в том числе по годам:</w:t>
            </w:r>
          </w:p>
        </w:tc>
        <w:tc>
          <w:tcPr>
            <w:tcW w:w="556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D1C9D" w:rsidRPr="00854C8E" w:rsidRDefault="009D1C9D" w:rsidP="008C1F55">
            <w:pPr>
              <w:jc w:val="center"/>
              <w:rPr>
                <w:sz w:val="16"/>
                <w:szCs w:val="16"/>
              </w:rPr>
            </w:pPr>
            <w:r w:rsidRPr="00854C8E">
              <w:rPr>
                <w:sz w:val="16"/>
                <w:szCs w:val="16"/>
              </w:rPr>
              <w:t>Расходы (тыс. рублей)</w:t>
            </w:r>
          </w:p>
        </w:tc>
      </w:tr>
      <w:tr w:rsidR="009D1C9D" w:rsidRPr="00854C8E" w:rsidTr="008C1F55">
        <w:trPr>
          <w:trHeight w:val="406"/>
        </w:trPr>
        <w:tc>
          <w:tcPr>
            <w:tcW w:w="5067" w:type="dxa"/>
            <w:vMerge/>
            <w:tcBorders>
              <w:left w:val="single" w:sz="4" w:space="0" w:color="auto"/>
              <w:bottom w:val="single" w:sz="4" w:space="0" w:color="auto"/>
              <w:right w:val="single" w:sz="4" w:space="0" w:color="auto"/>
            </w:tcBorders>
          </w:tcPr>
          <w:p w:rsidR="009D1C9D" w:rsidRPr="00854C8E" w:rsidRDefault="009D1C9D" w:rsidP="008C1F55">
            <w:pPr>
              <w:jc w:val="right"/>
              <w:rPr>
                <w:sz w:val="16"/>
                <w:szCs w:val="16"/>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9D1C9D" w:rsidRPr="00854C8E" w:rsidRDefault="009D1C9D" w:rsidP="008C1F55">
            <w:pPr>
              <w:jc w:val="center"/>
              <w:rPr>
                <w:sz w:val="16"/>
                <w:szCs w:val="16"/>
              </w:rPr>
            </w:pPr>
            <w:r w:rsidRPr="00854C8E">
              <w:rPr>
                <w:sz w:val="16"/>
                <w:szCs w:val="16"/>
              </w:rPr>
              <w:t>Всего</w:t>
            </w:r>
          </w:p>
        </w:tc>
        <w:tc>
          <w:tcPr>
            <w:tcW w:w="850" w:type="dxa"/>
            <w:tcBorders>
              <w:top w:val="nil"/>
              <w:left w:val="nil"/>
              <w:bottom w:val="single" w:sz="4" w:space="0" w:color="auto"/>
              <w:right w:val="single" w:sz="4" w:space="0" w:color="auto"/>
            </w:tcBorders>
            <w:vAlign w:val="center"/>
          </w:tcPr>
          <w:p w:rsidR="009D1C9D" w:rsidRPr="00854C8E" w:rsidRDefault="009D1C9D" w:rsidP="008C1F55">
            <w:pPr>
              <w:jc w:val="center"/>
              <w:rPr>
                <w:sz w:val="16"/>
                <w:szCs w:val="16"/>
              </w:rPr>
            </w:pPr>
            <w:r w:rsidRPr="00854C8E">
              <w:rPr>
                <w:sz w:val="16"/>
                <w:szCs w:val="16"/>
              </w:rPr>
              <w:t>2018</w:t>
            </w:r>
          </w:p>
          <w:p w:rsidR="009D1C9D" w:rsidRPr="00854C8E" w:rsidRDefault="009D1C9D" w:rsidP="008C1F55">
            <w:pPr>
              <w:jc w:val="center"/>
              <w:rPr>
                <w:sz w:val="16"/>
                <w:szCs w:val="16"/>
              </w:rPr>
            </w:pPr>
            <w:r w:rsidRPr="00854C8E">
              <w:rPr>
                <w:sz w:val="16"/>
                <w:szCs w:val="16"/>
              </w:rPr>
              <w:t xml:space="preserve"> год </w:t>
            </w:r>
          </w:p>
        </w:tc>
        <w:tc>
          <w:tcPr>
            <w:tcW w:w="993" w:type="dxa"/>
            <w:tcBorders>
              <w:top w:val="nil"/>
              <w:left w:val="nil"/>
              <w:bottom w:val="single" w:sz="4" w:space="0" w:color="auto"/>
              <w:right w:val="single" w:sz="4" w:space="0" w:color="auto"/>
            </w:tcBorders>
            <w:vAlign w:val="center"/>
          </w:tcPr>
          <w:p w:rsidR="009D1C9D" w:rsidRPr="00854C8E" w:rsidRDefault="009D1C9D" w:rsidP="008C1F55">
            <w:pPr>
              <w:jc w:val="center"/>
              <w:rPr>
                <w:sz w:val="16"/>
                <w:szCs w:val="16"/>
              </w:rPr>
            </w:pPr>
            <w:r w:rsidRPr="00854C8E">
              <w:rPr>
                <w:sz w:val="16"/>
                <w:szCs w:val="16"/>
              </w:rPr>
              <w:t>2019</w:t>
            </w:r>
          </w:p>
          <w:p w:rsidR="009D1C9D" w:rsidRPr="00854C8E" w:rsidRDefault="009D1C9D" w:rsidP="008C1F55">
            <w:pPr>
              <w:jc w:val="center"/>
              <w:rPr>
                <w:sz w:val="16"/>
                <w:szCs w:val="16"/>
              </w:rPr>
            </w:pPr>
            <w:r w:rsidRPr="00854C8E">
              <w:rPr>
                <w:sz w:val="16"/>
                <w:szCs w:val="16"/>
              </w:rPr>
              <w:t xml:space="preserve"> год</w:t>
            </w:r>
          </w:p>
        </w:tc>
        <w:tc>
          <w:tcPr>
            <w:tcW w:w="708" w:type="dxa"/>
            <w:tcBorders>
              <w:top w:val="nil"/>
              <w:left w:val="nil"/>
              <w:bottom w:val="single" w:sz="4" w:space="0" w:color="auto"/>
              <w:right w:val="single" w:sz="4" w:space="0" w:color="auto"/>
            </w:tcBorders>
            <w:vAlign w:val="center"/>
          </w:tcPr>
          <w:p w:rsidR="009D1C9D" w:rsidRPr="00854C8E" w:rsidRDefault="009D1C9D" w:rsidP="008C1F55">
            <w:pPr>
              <w:jc w:val="center"/>
              <w:rPr>
                <w:sz w:val="16"/>
                <w:szCs w:val="16"/>
              </w:rPr>
            </w:pPr>
            <w:r w:rsidRPr="00854C8E">
              <w:rPr>
                <w:sz w:val="16"/>
                <w:szCs w:val="16"/>
              </w:rPr>
              <w:t xml:space="preserve">2020 </w:t>
            </w:r>
          </w:p>
          <w:p w:rsidR="009D1C9D" w:rsidRPr="00854C8E" w:rsidRDefault="009D1C9D" w:rsidP="008C1F55">
            <w:pPr>
              <w:jc w:val="center"/>
              <w:rPr>
                <w:sz w:val="16"/>
                <w:szCs w:val="16"/>
              </w:rPr>
            </w:pPr>
            <w:r w:rsidRPr="00854C8E">
              <w:rPr>
                <w:sz w:val="16"/>
                <w:szCs w:val="16"/>
              </w:rPr>
              <w:t>год</w:t>
            </w:r>
          </w:p>
        </w:tc>
        <w:tc>
          <w:tcPr>
            <w:tcW w:w="709" w:type="dxa"/>
            <w:tcBorders>
              <w:top w:val="nil"/>
              <w:left w:val="nil"/>
              <w:bottom w:val="single" w:sz="4" w:space="0" w:color="auto"/>
              <w:right w:val="single" w:sz="4" w:space="0" w:color="auto"/>
            </w:tcBorders>
            <w:vAlign w:val="center"/>
          </w:tcPr>
          <w:p w:rsidR="009D1C9D" w:rsidRPr="00854C8E" w:rsidRDefault="009D1C9D" w:rsidP="008C1F55">
            <w:pPr>
              <w:jc w:val="center"/>
              <w:rPr>
                <w:sz w:val="16"/>
                <w:szCs w:val="16"/>
              </w:rPr>
            </w:pPr>
            <w:r w:rsidRPr="00854C8E">
              <w:rPr>
                <w:sz w:val="16"/>
                <w:szCs w:val="16"/>
              </w:rPr>
              <w:t>2021</w:t>
            </w:r>
          </w:p>
          <w:p w:rsidR="009D1C9D" w:rsidRPr="00854C8E" w:rsidRDefault="009D1C9D" w:rsidP="008C1F55">
            <w:pPr>
              <w:jc w:val="center"/>
              <w:rPr>
                <w:sz w:val="16"/>
                <w:szCs w:val="16"/>
              </w:rPr>
            </w:pPr>
            <w:r w:rsidRPr="00854C8E">
              <w:rPr>
                <w:sz w:val="16"/>
                <w:szCs w:val="16"/>
              </w:rPr>
              <w:t xml:space="preserve"> год</w:t>
            </w:r>
          </w:p>
        </w:tc>
        <w:tc>
          <w:tcPr>
            <w:tcW w:w="743" w:type="dxa"/>
            <w:tcBorders>
              <w:top w:val="nil"/>
              <w:left w:val="nil"/>
              <w:bottom w:val="single" w:sz="4" w:space="0" w:color="auto"/>
              <w:right w:val="single" w:sz="4" w:space="0" w:color="auto"/>
            </w:tcBorders>
            <w:vAlign w:val="center"/>
          </w:tcPr>
          <w:p w:rsidR="009D1C9D" w:rsidRPr="00854C8E" w:rsidRDefault="009D1C9D" w:rsidP="008C1F55">
            <w:pPr>
              <w:jc w:val="center"/>
              <w:rPr>
                <w:sz w:val="16"/>
                <w:szCs w:val="16"/>
              </w:rPr>
            </w:pPr>
            <w:r w:rsidRPr="00854C8E">
              <w:rPr>
                <w:sz w:val="16"/>
                <w:szCs w:val="16"/>
              </w:rPr>
              <w:t>2022</w:t>
            </w:r>
          </w:p>
          <w:p w:rsidR="009D1C9D" w:rsidRPr="00854C8E" w:rsidRDefault="009D1C9D" w:rsidP="008C1F55">
            <w:pPr>
              <w:jc w:val="center"/>
              <w:rPr>
                <w:sz w:val="16"/>
                <w:szCs w:val="16"/>
              </w:rPr>
            </w:pPr>
            <w:r w:rsidRPr="00854C8E">
              <w:rPr>
                <w:sz w:val="16"/>
                <w:szCs w:val="16"/>
              </w:rPr>
              <w:t xml:space="preserve"> год</w:t>
            </w:r>
          </w:p>
        </w:tc>
      </w:tr>
      <w:tr w:rsidR="009D1C9D" w:rsidRPr="00854C8E" w:rsidTr="008C1F55">
        <w:trPr>
          <w:trHeight w:val="301"/>
        </w:trPr>
        <w:tc>
          <w:tcPr>
            <w:tcW w:w="5067" w:type="dxa"/>
            <w:tcBorders>
              <w:left w:val="single" w:sz="4" w:space="0" w:color="auto"/>
              <w:bottom w:val="single" w:sz="4" w:space="0" w:color="auto"/>
              <w:right w:val="single" w:sz="4" w:space="0" w:color="auto"/>
            </w:tcBorders>
            <w:vAlign w:val="center"/>
          </w:tcPr>
          <w:p w:rsidR="009D1C9D" w:rsidRPr="00854C8E" w:rsidRDefault="009D1C9D" w:rsidP="008C1F55">
            <w:pPr>
              <w:rPr>
                <w:sz w:val="16"/>
                <w:szCs w:val="16"/>
              </w:rPr>
            </w:pPr>
            <w:r w:rsidRPr="00854C8E">
              <w:rPr>
                <w:sz w:val="16"/>
                <w:szCs w:val="16"/>
              </w:rPr>
              <w:t>Средства федерального бюджета</w:t>
            </w: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9D1C9D" w:rsidRPr="00607724" w:rsidRDefault="00E43CFE" w:rsidP="008C1F55">
            <w:pPr>
              <w:jc w:val="center"/>
              <w:rPr>
                <w:sz w:val="16"/>
                <w:szCs w:val="16"/>
              </w:rPr>
            </w:pPr>
            <w:r>
              <w:rPr>
                <w:sz w:val="16"/>
                <w:szCs w:val="16"/>
              </w:rPr>
              <w:t>3167,5</w:t>
            </w:r>
          </w:p>
        </w:tc>
        <w:tc>
          <w:tcPr>
            <w:tcW w:w="850" w:type="dxa"/>
            <w:tcBorders>
              <w:top w:val="nil"/>
              <w:left w:val="nil"/>
              <w:bottom w:val="single" w:sz="4" w:space="0" w:color="auto"/>
              <w:right w:val="single" w:sz="4" w:space="0" w:color="auto"/>
            </w:tcBorders>
            <w:vAlign w:val="center"/>
          </w:tcPr>
          <w:p w:rsidR="009D1C9D" w:rsidRPr="00607724" w:rsidRDefault="003C27C6" w:rsidP="008C1F55">
            <w:pPr>
              <w:jc w:val="center"/>
              <w:rPr>
                <w:sz w:val="16"/>
                <w:szCs w:val="16"/>
              </w:rPr>
            </w:pPr>
            <w:r>
              <w:rPr>
                <w:sz w:val="16"/>
                <w:szCs w:val="16"/>
              </w:rPr>
              <w:t>567,9</w:t>
            </w:r>
          </w:p>
        </w:tc>
        <w:tc>
          <w:tcPr>
            <w:tcW w:w="993" w:type="dxa"/>
            <w:tcBorders>
              <w:top w:val="nil"/>
              <w:left w:val="nil"/>
              <w:bottom w:val="single" w:sz="4" w:space="0" w:color="auto"/>
              <w:right w:val="single" w:sz="4" w:space="0" w:color="auto"/>
            </w:tcBorders>
            <w:vAlign w:val="center"/>
          </w:tcPr>
          <w:p w:rsidR="009D1C9D" w:rsidRPr="00E43CFE" w:rsidRDefault="00E43CFE" w:rsidP="008C1F55">
            <w:pPr>
              <w:jc w:val="center"/>
              <w:rPr>
                <w:sz w:val="16"/>
                <w:szCs w:val="16"/>
              </w:rPr>
            </w:pPr>
            <w:r w:rsidRPr="00E43CFE">
              <w:rPr>
                <w:sz w:val="16"/>
                <w:szCs w:val="16"/>
              </w:rPr>
              <w:t>2599,6</w:t>
            </w:r>
          </w:p>
        </w:tc>
        <w:tc>
          <w:tcPr>
            <w:tcW w:w="708" w:type="dxa"/>
            <w:tcBorders>
              <w:top w:val="nil"/>
              <w:left w:val="nil"/>
              <w:bottom w:val="single" w:sz="4" w:space="0" w:color="auto"/>
              <w:right w:val="single" w:sz="4" w:space="0" w:color="auto"/>
            </w:tcBorders>
            <w:vAlign w:val="center"/>
          </w:tcPr>
          <w:p w:rsidR="009D1C9D" w:rsidRPr="00607724" w:rsidRDefault="003C27C6" w:rsidP="008C1F55">
            <w:pPr>
              <w:jc w:val="center"/>
              <w:rPr>
                <w:sz w:val="16"/>
                <w:szCs w:val="16"/>
              </w:rPr>
            </w:pPr>
            <w:r>
              <w:rPr>
                <w:sz w:val="16"/>
                <w:szCs w:val="16"/>
              </w:rPr>
              <w:t>0</w:t>
            </w:r>
          </w:p>
        </w:tc>
        <w:tc>
          <w:tcPr>
            <w:tcW w:w="709" w:type="dxa"/>
            <w:tcBorders>
              <w:top w:val="nil"/>
              <w:left w:val="nil"/>
              <w:bottom w:val="single" w:sz="4" w:space="0" w:color="auto"/>
              <w:right w:val="single" w:sz="4" w:space="0" w:color="auto"/>
            </w:tcBorders>
            <w:vAlign w:val="center"/>
          </w:tcPr>
          <w:p w:rsidR="009D1C9D" w:rsidRPr="00607724" w:rsidRDefault="003C27C6" w:rsidP="008C1F55">
            <w:pPr>
              <w:jc w:val="center"/>
              <w:rPr>
                <w:sz w:val="16"/>
                <w:szCs w:val="16"/>
              </w:rPr>
            </w:pPr>
            <w:r>
              <w:rPr>
                <w:sz w:val="16"/>
                <w:szCs w:val="16"/>
              </w:rPr>
              <w:t>0</w:t>
            </w:r>
          </w:p>
        </w:tc>
        <w:tc>
          <w:tcPr>
            <w:tcW w:w="743" w:type="dxa"/>
            <w:tcBorders>
              <w:top w:val="nil"/>
              <w:left w:val="nil"/>
              <w:bottom w:val="single" w:sz="4" w:space="0" w:color="auto"/>
              <w:right w:val="single" w:sz="4" w:space="0" w:color="auto"/>
            </w:tcBorders>
            <w:vAlign w:val="center"/>
          </w:tcPr>
          <w:p w:rsidR="009D1C9D" w:rsidRPr="00607724" w:rsidRDefault="003C27C6" w:rsidP="008C1F55">
            <w:pPr>
              <w:jc w:val="center"/>
              <w:rPr>
                <w:sz w:val="16"/>
                <w:szCs w:val="16"/>
              </w:rPr>
            </w:pPr>
            <w:r>
              <w:rPr>
                <w:sz w:val="16"/>
                <w:szCs w:val="16"/>
              </w:rPr>
              <w:t>0</w:t>
            </w:r>
          </w:p>
        </w:tc>
      </w:tr>
      <w:tr w:rsidR="009D1C9D" w:rsidRPr="00854C8E" w:rsidTr="008C1F55">
        <w:trPr>
          <w:trHeight w:val="420"/>
        </w:trPr>
        <w:tc>
          <w:tcPr>
            <w:tcW w:w="5067" w:type="dxa"/>
            <w:tcBorders>
              <w:left w:val="single" w:sz="4" w:space="0" w:color="auto"/>
              <w:bottom w:val="single" w:sz="4" w:space="0" w:color="auto"/>
              <w:right w:val="single" w:sz="4" w:space="0" w:color="auto"/>
            </w:tcBorders>
            <w:vAlign w:val="center"/>
          </w:tcPr>
          <w:p w:rsidR="009D1C9D" w:rsidRPr="00854C8E" w:rsidRDefault="009D1C9D" w:rsidP="008C1F55">
            <w:pPr>
              <w:rPr>
                <w:sz w:val="16"/>
                <w:szCs w:val="16"/>
              </w:rPr>
            </w:pPr>
            <w:r w:rsidRPr="00854C8E">
              <w:rPr>
                <w:sz w:val="16"/>
                <w:szCs w:val="16"/>
              </w:rPr>
              <w:t>Средства бюджета Московской области</w:t>
            </w: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9D1C9D" w:rsidRPr="00607724" w:rsidRDefault="00E43CFE" w:rsidP="008C1F55">
            <w:pPr>
              <w:jc w:val="center"/>
              <w:rPr>
                <w:sz w:val="16"/>
                <w:szCs w:val="16"/>
              </w:rPr>
            </w:pPr>
            <w:r>
              <w:rPr>
                <w:sz w:val="16"/>
                <w:szCs w:val="16"/>
              </w:rPr>
              <w:t>20090,0</w:t>
            </w:r>
          </w:p>
        </w:tc>
        <w:tc>
          <w:tcPr>
            <w:tcW w:w="850" w:type="dxa"/>
            <w:tcBorders>
              <w:top w:val="nil"/>
              <w:left w:val="nil"/>
              <w:bottom w:val="single" w:sz="4" w:space="0" w:color="auto"/>
              <w:right w:val="single" w:sz="4" w:space="0" w:color="auto"/>
            </w:tcBorders>
            <w:vAlign w:val="center"/>
          </w:tcPr>
          <w:p w:rsidR="009D1C9D" w:rsidRPr="00607724" w:rsidRDefault="003C27C6" w:rsidP="008C1F55">
            <w:pPr>
              <w:jc w:val="center"/>
              <w:rPr>
                <w:sz w:val="16"/>
                <w:szCs w:val="16"/>
              </w:rPr>
            </w:pPr>
            <w:r>
              <w:rPr>
                <w:sz w:val="16"/>
                <w:szCs w:val="16"/>
              </w:rPr>
              <w:t>6679,4</w:t>
            </w:r>
          </w:p>
        </w:tc>
        <w:tc>
          <w:tcPr>
            <w:tcW w:w="993" w:type="dxa"/>
            <w:tcBorders>
              <w:top w:val="nil"/>
              <w:left w:val="nil"/>
              <w:bottom w:val="single" w:sz="4" w:space="0" w:color="auto"/>
              <w:right w:val="single" w:sz="4" w:space="0" w:color="auto"/>
            </w:tcBorders>
            <w:vAlign w:val="center"/>
          </w:tcPr>
          <w:p w:rsidR="009D1C9D" w:rsidRPr="00E43CFE" w:rsidRDefault="00E43CFE" w:rsidP="008C1F55">
            <w:pPr>
              <w:jc w:val="center"/>
              <w:rPr>
                <w:sz w:val="16"/>
                <w:szCs w:val="16"/>
              </w:rPr>
            </w:pPr>
            <w:r w:rsidRPr="00E43CFE">
              <w:rPr>
                <w:sz w:val="16"/>
                <w:szCs w:val="16"/>
              </w:rPr>
              <w:t>8415,6</w:t>
            </w:r>
          </w:p>
        </w:tc>
        <w:tc>
          <w:tcPr>
            <w:tcW w:w="708" w:type="dxa"/>
            <w:tcBorders>
              <w:top w:val="nil"/>
              <w:left w:val="nil"/>
              <w:bottom w:val="single" w:sz="4" w:space="0" w:color="auto"/>
              <w:right w:val="single" w:sz="4" w:space="0" w:color="auto"/>
            </w:tcBorders>
            <w:vAlign w:val="center"/>
          </w:tcPr>
          <w:p w:rsidR="009D1C9D" w:rsidRPr="00607724" w:rsidRDefault="003C27C6" w:rsidP="008C1F55">
            <w:pPr>
              <w:jc w:val="center"/>
              <w:rPr>
                <w:sz w:val="16"/>
                <w:szCs w:val="16"/>
              </w:rPr>
            </w:pPr>
            <w:r>
              <w:rPr>
                <w:sz w:val="16"/>
                <w:szCs w:val="16"/>
              </w:rPr>
              <w:t>4995</w:t>
            </w:r>
          </w:p>
        </w:tc>
        <w:tc>
          <w:tcPr>
            <w:tcW w:w="709" w:type="dxa"/>
            <w:tcBorders>
              <w:top w:val="nil"/>
              <w:left w:val="nil"/>
              <w:bottom w:val="single" w:sz="4" w:space="0" w:color="auto"/>
              <w:right w:val="single" w:sz="4" w:space="0" w:color="auto"/>
            </w:tcBorders>
            <w:vAlign w:val="center"/>
          </w:tcPr>
          <w:p w:rsidR="009D1C9D" w:rsidRPr="00607724" w:rsidRDefault="003C27C6" w:rsidP="008C1F55">
            <w:pPr>
              <w:jc w:val="center"/>
              <w:rPr>
                <w:sz w:val="16"/>
                <w:szCs w:val="16"/>
              </w:rPr>
            </w:pPr>
            <w:r>
              <w:rPr>
                <w:sz w:val="16"/>
                <w:szCs w:val="16"/>
              </w:rPr>
              <w:t>0</w:t>
            </w:r>
          </w:p>
        </w:tc>
        <w:tc>
          <w:tcPr>
            <w:tcW w:w="743" w:type="dxa"/>
            <w:tcBorders>
              <w:top w:val="nil"/>
              <w:left w:val="nil"/>
              <w:bottom w:val="single" w:sz="4" w:space="0" w:color="auto"/>
              <w:right w:val="single" w:sz="4" w:space="0" w:color="auto"/>
            </w:tcBorders>
            <w:vAlign w:val="center"/>
          </w:tcPr>
          <w:p w:rsidR="009D1C9D" w:rsidRPr="00607724" w:rsidRDefault="003C27C6" w:rsidP="008C1F55">
            <w:pPr>
              <w:jc w:val="center"/>
              <w:rPr>
                <w:sz w:val="16"/>
                <w:szCs w:val="16"/>
              </w:rPr>
            </w:pPr>
            <w:r>
              <w:rPr>
                <w:sz w:val="16"/>
                <w:szCs w:val="16"/>
              </w:rPr>
              <w:t>0</w:t>
            </w:r>
          </w:p>
        </w:tc>
      </w:tr>
      <w:tr w:rsidR="009D1C9D" w:rsidRPr="00854C8E" w:rsidTr="008C1F55">
        <w:trPr>
          <w:trHeight w:val="269"/>
        </w:trPr>
        <w:tc>
          <w:tcPr>
            <w:tcW w:w="5067" w:type="dxa"/>
            <w:tcBorders>
              <w:top w:val="nil"/>
              <w:left w:val="single" w:sz="4" w:space="0" w:color="auto"/>
              <w:bottom w:val="single" w:sz="4" w:space="0" w:color="auto"/>
              <w:right w:val="single" w:sz="4" w:space="0" w:color="auto"/>
            </w:tcBorders>
            <w:vAlign w:val="center"/>
          </w:tcPr>
          <w:p w:rsidR="009D1C9D" w:rsidRPr="00854C8E" w:rsidRDefault="009D1C9D" w:rsidP="008C1F55">
            <w:pPr>
              <w:rPr>
                <w:sz w:val="16"/>
                <w:szCs w:val="16"/>
              </w:rPr>
            </w:pPr>
            <w:r w:rsidRPr="00854C8E">
              <w:rPr>
                <w:sz w:val="16"/>
                <w:szCs w:val="16"/>
              </w:rPr>
              <w:t>Средства бюджета Лотошинского муниципального района</w:t>
            </w: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9D1C9D" w:rsidRPr="00607724" w:rsidRDefault="00E43CFE" w:rsidP="008C1F55">
            <w:pPr>
              <w:jc w:val="center"/>
              <w:rPr>
                <w:sz w:val="16"/>
                <w:szCs w:val="16"/>
              </w:rPr>
            </w:pPr>
            <w:r>
              <w:rPr>
                <w:sz w:val="16"/>
                <w:szCs w:val="16"/>
              </w:rPr>
              <w:t>3191,01</w:t>
            </w:r>
          </w:p>
        </w:tc>
        <w:tc>
          <w:tcPr>
            <w:tcW w:w="850" w:type="dxa"/>
            <w:tcBorders>
              <w:top w:val="nil"/>
              <w:left w:val="nil"/>
              <w:bottom w:val="single" w:sz="4" w:space="0" w:color="auto"/>
              <w:right w:val="single" w:sz="4" w:space="0" w:color="auto"/>
            </w:tcBorders>
            <w:vAlign w:val="center"/>
          </w:tcPr>
          <w:p w:rsidR="009D1C9D" w:rsidRPr="00607724" w:rsidRDefault="003C27C6" w:rsidP="008C1F55">
            <w:pPr>
              <w:jc w:val="center"/>
              <w:rPr>
                <w:sz w:val="16"/>
                <w:szCs w:val="16"/>
              </w:rPr>
            </w:pPr>
            <w:r>
              <w:rPr>
                <w:sz w:val="16"/>
                <w:szCs w:val="16"/>
              </w:rPr>
              <w:t>568,1</w:t>
            </w:r>
          </w:p>
        </w:tc>
        <w:tc>
          <w:tcPr>
            <w:tcW w:w="993" w:type="dxa"/>
            <w:tcBorders>
              <w:top w:val="nil"/>
              <w:left w:val="nil"/>
              <w:bottom w:val="single" w:sz="4" w:space="0" w:color="auto"/>
              <w:right w:val="single" w:sz="4" w:space="0" w:color="auto"/>
            </w:tcBorders>
            <w:vAlign w:val="center"/>
          </w:tcPr>
          <w:p w:rsidR="009D1C9D" w:rsidRPr="00E43CFE" w:rsidRDefault="00E43CFE" w:rsidP="008C1F55">
            <w:pPr>
              <w:jc w:val="center"/>
              <w:rPr>
                <w:sz w:val="16"/>
                <w:szCs w:val="16"/>
              </w:rPr>
            </w:pPr>
            <w:r w:rsidRPr="00E43CFE">
              <w:rPr>
                <w:sz w:val="16"/>
                <w:szCs w:val="16"/>
              </w:rPr>
              <w:t>1705,01</w:t>
            </w:r>
          </w:p>
        </w:tc>
        <w:tc>
          <w:tcPr>
            <w:tcW w:w="708" w:type="dxa"/>
            <w:tcBorders>
              <w:top w:val="nil"/>
              <w:left w:val="nil"/>
              <w:bottom w:val="single" w:sz="4" w:space="0" w:color="auto"/>
              <w:right w:val="single" w:sz="4" w:space="0" w:color="auto"/>
            </w:tcBorders>
            <w:vAlign w:val="center"/>
          </w:tcPr>
          <w:p w:rsidR="009D1C9D" w:rsidRPr="00607724" w:rsidRDefault="003C27C6" w:rsidP="008C1F55">
            <w:pPr>
              <w:jc w:val="center"/>
              <w:rPr>
                <w:sz w:val="16"/>
                <w:szCs w:val="16"/>
              </w:rPr>
            </w:pPr>
            <w:r>
              <w:rPr>
                <w:sz w:val="16"/>
                <w:szCs w:val="16"/>
              </w:rPr>
              <w:t>917,9</w:t>
            </w:r>
          </w:p>
        </w:tc>
        <w:tc>
          <w:tcPr>
            <w:tcW w:w="709" w:type="dxa"/>
            <w:tcBorders>
              <w:top w:val="nil"/>
              <w:left w:val="nil"/>
              <w:bottom w:val="single" w:sz="4" w:space="0" w:color="auto"/>
              <w:right w:val="single" w:sz="4" w:space="0" w:color="auto"/>
            </w:tcBorders>
            <w:vAlign w:val="center"/>
          </w:tcPr>
          <w:p w:rsidR="009D1C9D" w:rsidRPr="00607724" w:rsidRDefault="003C27C6" w:rsidP="008C1F55">
            <w:pPr>
              <w:jc w:val="center"/>
              <w:rPr>
                <w:sz w:val="16"/>
                <w:szCs w:val="16"/>
              </w:rPr>
            </w:pPr>
            <w:r>
              <w:rPr>
                <w:sz w:val="16"/>
                <w:szCs w:val="16"/>
              </w:rPr>
              <w:t>0</w:t>
            </w:r>
          </w:p>
        </w:tc>
        <w:tc>
          <w:tcPr>
            <w:tcW w:w="743" w:type="dxa"/>
            <w:tcBorders>
              <w:top w:val="nil"/>
              <w:left w:val="nil"/>
              <w:bottom w:val="single" w:sz="4" w:space="0" w:color="auto"/>
              <w:right w:val="single" w:sz="4" w:space="0" w:color="auto"/>
            </w:tcBorders>
            <w:vAlign w:val="center"/>
          </w:tcPr>
          <w:p w:rsidR="009D1C9D" w:rsidRPr="00607724" w:rsidRDefault="003C27C6" w:rsidP="008C1F55">
            <w:pPr>
              <w:jc w:val="center"/>
              <w:rPr>
                <w:sz w:val="16"/>
                <w:szCs w:val="16"/>
              </w:rPr>
            </w:pPr>
            <w:r>
              <w:rPr>
                <w:sz w:val="16"/>
                <w:szCs w:val="16"/>
              </w:rPr>
              <w:t>0</w:t>
            </w:r>
          </w:p>
        </w:tc>
      </w:tr>
      <w:tr w:rsidR="009D1C9D" w:rsidRPr="00854C8E" w:rsidTr="008C1F55">
        <w:trPr>
          <w:trHeight w:val="260"/>
        </w:trPr>
        <w:tc>
          <w:tcPr>
            <w:tcW w:w="5067" w:type="dxa"/>
            <w:tcBorders>
              <w:top w:val="single" w:sz="4" w:space="0" w:color="auto"/>
              <w:left w:val="single" w:sz="4" w:space="0" w:color="auto"/>
              <w:bottom w:val="single" w:sz="4" w:space="0" w:color="auto"/>
              <w:right w:val="single" w:sz="4" w:space="0" w:color="auto"/>
            </w:tcBorders>
            <w:vAlign w:val="center"/>
          </w:tcPr>
          <w:p w:rsidR="009D1C9D" w:rsidRPr="00854C8E" w:rsidRDefault="009D1C9D" w:rsidP="008C1F55">
            <w:pPr>
              <w:rPr>
                <w:sz w:val="16"/>
                <w:szCs w:val="16"/>
              </w:rPr>
            </w:pPr>
            <w:r w:rsidRPr="00854C8E">
              <w:rPr>
                <w:sz w:val="16"/>
                <w:szCs w:val="16"/>
              </w:rPr>
              <w:t>Внебюджетные источники</w:t>
            </w: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9D1C9D" w:rsidRPr="00607724" w:rsidRDefault="00E43CFE" w:rsidP="008C1F55">
            <w:pPr>
              <w:jc w:val="center"/>
              <w:rPr>
                <w:sz w:val="16"/>
                <w:szCs w:val="16"/>
              </w:rPr>
            </w:pPr>
            <w:r>
              <w:rPr>
                <w:sz w:val="16"/>
                <w:szCs w:val="16"/>
              </w:rPr>
              <w:t>76117,3</w:t>
            </w:r>
          </w:p>
        </w:tc>
        <w:tc>
          <w:tcPr>
            <w:tcW w:w="850" w:type="dxa"/>
            <w:tcBorders>
              <w:top w:val="single" w:sz="4" w:space="0" w:color="auto"/>
              <w:left w:val="nil"/>
              <w:bottom w:val="single" w:sz="4" w:space="0" w:color="auto"/>
              <w:right w:val="single" w:sz="4" w:space="0" w:color="auto"/>
            </w:tcBorders>
            <w:vAlign w:val="center"/>
          </w:tcPr>
          <w:p w:rsidR="009D1C9D" w:rsidRPr="00607724" w:rsidRDefault="003C27C6" w:rsidP="008C1F55">
            <w:pPr>
              <w:jc w:val="center"/>
              <w:rPr>
                <w:sz w:val="16"/>
                <w:szCs w:val="16"/>
              </w:rPr>
            </w:pPr>
            <w:r>
              <w:rPr>
                <w:sz w:val="16"/>
                <w:szCs w:val="16"/>
              </w:rPr>
              <w:t>66411,7</w:t>
            </w:r>
          </w:p>
        </w:tc>
        <w:tc>
          <w:tcPr>
            <w:tcW w:w="993" w:type="dxa"/>
            <w:tcBorders>
              <w:top w:val="single" w:sz="4" w:space="0" w:color="auto"/>
              <w:left w:val="nil"/>
              <w:bottom w:val="single" w:sz="4" w:space="0" w:color="auto"/>
              <w:right w:val="single" w:sz="4" w:space="0" w:color="auto"/>
            </w:tcBorders>
            <w:vAlign w:val="center"/>
          </w:tcPr>
          <w:p w:rsidR="009D1C9D" w:rsidRPr="00E43CFE" w:rsidRDefault="00E43CFE" w:rsidP="008C1F55">
            <w:pPr>
              <w:jc w:val="center"/>
              <w:rPr>
                <w:sz w:val="16"/>
                <w:szCs w:val="16"/>
              </w:rPr>
            </w:pPr>
            <w:r w:rsidRPr="00E43CFE">
              <w:rPr>
                <w:sz w:val="16"/>
                <w:szCs w:val="16"/>
              </w:rPr>
              <w:t>6306,1</w:t>
            </w:r>
          </w:p>
        </w:tc>
        <w:tc>
          <w:tcPr>
            <w:tcW w:w="708" w:type="dxa"/>
            <w:tcBorders>
              <w:top w:val="single" w:sz="4" w:space="0" w:color="auto"/>
              <w:left w:val="nil"/>
              <w:bottom w:val="single" w:sz="4" w:space="0" w:color="auto"/>
              <w:right w:val="single" w:sz="4" w:space="0" w:color="auto"/>
            </w:tcBorders>
            <w:vAlign w:val="center"/>
          </w:tcPr>
          <w:p w:rsidR="009D1C9D" w:rsidRPr="00607724" w:rsidRDefault="003C27C6" w:rsidP="008C1F55">
            <w:pPr>
              <w:jc w:val="center"/>
              <w:rPr>
                <w:sz w:val="16"/>
                <w:szCs w:val="16"/>
              </w:rPr>
            </w:pPr>
            <w:r>
              <w:rPr>
                <w:sz w:val="16"/>
                <w:szCs w:val="16"/>
              </w:rPr>
              <w:t>3399,5</w:t>
            </w:r>
          </w:p>
        </w:tc>
        <w:tc>
          <w:tcPr>
            <w:tcW w:w="709" w:type="dxa"/>
            <w:tcBorders>
              <w:top w:val="single" w:sz="4" w:space="0" w:color="auto"/>
              <w:left w:val="nil"/>
              <w:bottom w:val="single" w:sz="4" w:space="0" w:color="auto"/>
              <w:right w:val="single" w:sz="4" w:space="0" w:color="auto"/>
            </w:tcBorders>
            <w:vAlign w:val="center"/>
          </w:tcPr>
          <w:p w:rsidR="009D1C9D" w:rsidRPr="00607724" w:rsidRDefault="003C27C6" w:rsidP="008C1F55">
            <w:pPr>
              <w:jc w:val="center"/>
              <w:rPr>
                <w:sz w:val="16"/>
                <w:szCs w:val="16"/>
              </w:rPr>
            </w:pPr>
            <w:r>
              <w:rPr>
                <w:sz w:val="16"/>
                <w:szCs w:val="16"/>
              </w:rPr>
              <w:t>0</w:t>
            </w:r>
          </w:p>
        </w:tc>
        <w:tc>
          <w:tcPr>
            <w:tcW w:w="743" w:type="dxa"/>
            <w:tcBorders>
              <w:top w:val="single" w:sz="4" w:space="0" w:color="auto"/>
              <w:left w:val="nil"/>
              <w:bottom w:val="single" w:sz="4" w:space="0" w:color="auto"/>
              <w:right w:val="single" w:sz="4" w:space="0" w:color="auto"/>
            </w:tcBorders>
            <w:vAlign w:val="center"/>
          </w:tcPr>
          <w:p w:rsidR="009D1C9D" w:rsidRPr="00607724" w:rsidRDefault="003C27C6" w:rsidP="008C1F55">
            <w:pPr>
              <w:jc w:val="center"/>
              <w:rPr>
                <w:sz w:val="16"/>
                <w:szCs w:val="16"/>
              </w:rPr>
            </w:pPr>
            <w:r>
              <w:rPr>
                <w:sz w:val="16"/>
                <w:szCs w:val="16"/>
              </w:rPr>
              <w:t>0</w:t>
            </w:r>
          </w:p>
        </w:tc>
      </w:tr>
      <w:tr w:rsidR="009D1C9D" w:rsidRPr="00854C8E" w:rsidTr="008C1F55">
        <w:trPr>
          <w:trHeight w:val="341"/>
        </w:trPr>
        <w:tc>
          <w:tcPr>
            <w:tcW w:w="5067" w:type="dxa"/>
            <w:tcBorders>
              <w:top w:val="single" w:sz="4" w:space="0" w:color="auto"/>
              <w:left w:val="single" w:sz="4" w:space="0" w:color="auto"/>
              <w:bottom w:val="single" w:sz="4" w:space="0" w:color="auto"/>
              <w:right w:val="single" w:sz="4" w:space="0" w:color="auto"/>
            </w:tcBorders>
            <w:vAlign w:val="center"/>
          </w:tcPr>
          <w:p w:rsidR="009D1C9D" w:rsidRPr="00854C8E" w:rsidRDefault="009D1C9D" w:rsidP="008C1F55">
            <w:pPr>
              <w:rPr>
                <w:b/>
                <w:sz w:val="16"/>
                <w:szCs w:val="16"/>
              </w:rPr>
            </w:pPr>
            <w:r w:rsidRPr="00854C8E">
              <w:rPr>
                <w:b/>
                <w:sz w:val="16"/>
                <w:szCs w:val="16"/>
              </w:rPr>
              <w:t>Всего, в том числе по годам:</w:t>
            </w: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9D1C9D" w:rsidRPr="00607724" w:rsidRDefault="00E43CFE" w:rsidP="008C1F55">
            <w:pPr>
              <w:jc w:val="center"/>
              <w:rPr>
                <w:b/>
                <w:sz w:val="16"/>
                <w:szCs w:val="16"/>
              </w:rPr>
            </w:pPr>
            <w:r>
              <w:rPr>
                <w:b/>
                <w:sz w:val="16"/>
                <w:szCs w:val="16"/>
              </w:rPr>
              <w:t>102565,81</w:t>
            </w:r>
          </w:p>
        </w:tc>
        <w:tc>
          <w:tcPr>
            <w:tcW w:w="850" w:type="dxa"/>
            <w:tcBorders>
              <w:top w:val="single" w:sz="4" w:space="0" w:color="auto"/>
              <w:left w:val="nil"/>
              <w:bottom w:val="single" w:sz="4" w:space="0" w:color="auto"/>
              <w:right w:val="single" w:sz="4" w:space="0" w:color="auto"/>
            </w:tcBorders>
            <w:vAlign w:val="center"/>
          </w:tcPr>
          <w:p w:rsidR="009D1C9D" w:rsidRPr="00607724" w:rsidRDefault="003C27C6" w:rsidP="008C1F55">
            <w:pPr>
              <w:jc w:val="center"/>
              <w:rPr>
                <w:b/>
                <w:sz w:val="16"/>
                <w:szCs w:val="16"/>
              </w:rPr>
            </w:pPr>
            <w:r>
              <w:rPr>
                <w:b/>
                <w:sz w:val="16"/>
                <w:szCs w:val="16"/>
              </w:rPr>
              <w:t>74227,1</w:t>
            </w:r>
          </w:p>
        </w:tc>
        <w:tc>
          <w:tcPr>
            <w:tcW w:w="993" w:type="dxa"/>
            <w:tcBorders>
              <w:top w:val="single" w:sz="4" w:space="0" w:color="auto"/>
              <w:left w:val="nil"/>
              <w:bottom w:val="single" w:sz="4" w:space="0" w:color="auto"/>
              <w:right w:val="single" w:sz="4" w:space="0" w:color="auto"/>
            </w:tcBorders>
            <w:vAlign w:val="center"/>
          </w:tcPr>
          <w:p w:rsidR="009D1C9D" w:rsidRPr="00E43CFE" w:rsidRDefault="00E43CFE" w:rsidP="008C1F55">
            <w:pPr>
              <w:jc w:val="center"/>
              <w:rPr>
                <w:b/>
                <w:sz w:val="16"/>
                <w:szCs w:val="16"/>
              </w:rPr>
            </w:pPr>
            <w:r w:rsidRPr="00E43CFE">
              <w:rPr>
                <w:b/>
                <w:sz w:val="16"/>
                <w:szCs w:val="16"/>
              </w:rPr>
              <w:t>19026,31</w:t>
            </w:r>
          </w:p>
        </w:tc>
        <w:tc>
          <w:tcPr>
            <w:tcW w:w="708" w:type="dxa"/>
            <w:tcBorders>
              <w:top w:val="single" w:sz="4" w:space="0" w:color="auto"/>
              <w:left w:val="nil"/>
              <w:bottom w:val="single" w:sz="4" w:space="0" w:color="auto"/>
              <w:right w:val="single" w:sz="4" w:space="0" w:color="auto"/>
            </w:tcBorders>
            <w:vAlign w:val="center"/>
          </w:tcPr>
          <w:p w:rsidR="009D1C9D" w:rsidRPr="00607724" w:rsidRDefault="003C27C6" w:rsidP="008C1F55">
            <w:pPr>
              <w:jc w:val="center"/>
              <w:rPr>
                <w:b/>
                <w:sz w:val="16"/>
                <w:szCs w:val="16"/>
              </w:rPr>
            </w:pPr>
            <w:r>
              <w:rPr>
                <w:b/>
                <w:sz w:val="16"/>
                <w:szCs w:val="16"/>
              </w:rPr>
              <w:t>9312,4</w:t>
            </w:r>
          </w:p>
        </w:tc>
        <w:tc>
          <w:tcPr>
            <w:tcW w:w="709" w:type="dxa"/>
            <w:tcBorders>
              <w:top w:val="single" w:sz="4" w:space="0" w:color="auto"/>
              <w:left w:val="nil"/>
              <w:bottom w:val="single" w:sz="4" w:space="0" w:color="auto"/>
              <w:right w:val="single" w:sz="4" w:space="0" w:color="auto"/>
            </w:tcBorders>
            <w:vAlign w:val="center"/>
          </w:tcPr>
          <w:p w:rsidR="009D1C9D" w:rsidRPr="00607724" w:rsidRDefault="003C27C6" w:rsidP="008C1F55">
            <w:pPr>
              <w:jc w:val="center"/>
              <w:rPr>
                <w:b/>
                <w:sz w:val="16"/>
                <w:szCs w:val="16"/>
              </w:rPr>
            </w:pPr>
            <w:r>
              <w:rPr>
                <w:b/>
                <w:sz w:val="16"/>
                <w:szCs w:val="16"/>
              </w:rPr>
              <w:t>0</w:t>
            </w:r>
          </w:p>
        </w:tc>
        <w:tc>
          <w:tcPr>
            <w:tcW w:w="743" w:type="dxa"/>
            <w:tcBorders>
              <w:top w:val="single" w:sz="4" w:space="0" w:color="auto"/>
              <w:left w:val="nil"/>
              <w:bottom w:val="single" w:sz="4" w:space="0" w:color="auto"/>
              <w:right w:val="single" w:sz="4" w:space="0" w:color="auto"/>
            </w:tcBorders>
            <w:vAlign w:val="center"/>
          </w:tcPr>
          <w:p w:rsidR="009D1C9D" w:rsidRPr="00607724" w:rsidRDefault="003C27C6" w:rsidP="008C1F55">
            <w:pPr>
              <w:jc w:val="center"/>
              <w:rPr>
                <w:b/>
                <w:sz w:val="16"/>
                <w:szCs w:val="16"/>
              </w:rPr>
            </w:pPr>
            <w:r>
              <w:rPr>
                <w:b/>
                <w:sz w:val="16"/>
                <w:szCs w:val="16"/>
              </w:rPr>
              <w:t>0</w:t>
            </w:r>
          </w:p>
        </w:tc>
      </w:tr>
      <w:tr w:rsidR="009D1C9D" w:rsidRPr="00854C8E" w:rsidTr="008C1F55">
        <w:trPr>
          <w:trHeight w:val="411"/>
        </w:trPr>
        <w:tc>
          <w:tcPr>
            <w:tcW w:w="6629" w:type="dxa"/>
            <w:gridSpan w:val="2"/>
            <w:tcBorders>
              <w:top w:val="single" w:sz="4" w:space="0" w:color="auto"/>
              <w:left w:val="single" w:sz="4" w:space="0" w:color="auto"/>
              <w:bottom w:val="single" w:sz="4" w:space="0" w:color="auto"/>
              <w:right w:val="single" w:sz="4" w:space="0" w:color="auto"/>
            </w:tcBorders>
            <w:vAlign w:val="center"/>
          </w:tcPr>
          <w:p w:rsidR="009D1C9D" w:rsidRPr="00854C8E" w:rsidRDefault="009D1C9D" w:rsidP="008C1F55">
            <w:pPr>
              <w:rPr>
                <w:sz w:val="16"/>
                <w:szCs w:val="16"/>
              </w:rPr>
            </w:pPr>
            <w:r w:rsidRPr="00854C8E">
              <w:rPr>
                <w:sz w:val="16"/>
                <w:szCs w:val="16"/>
              </w:rPr>
              <w:t>Планируемые результаты реализации муниципальной программы</w:t>
            </w:r>
          </w:p>
        </w:tc>
        <w:tc>
          <w:tcPr>
            <w:tcW w:w="850" w:type="dxa"/>
            <w:tcBorders>
              <w:top w:val="single" w:sz="4" w:space="0" w:color="auto"/>
              <w:left w:val="single" w:sz="4" w:space="0" w:color="auto"/>
              <w:bottom w:val="single" w:sz="4" w:space="0" w:color="auto"/>
              <w:right w:val="single" w:sz="4" w:space="0" w:color="auto"/>
            </w:tcBorders>
            <w:vAlign w:val="center"/>
          </w:tcPr>
          <w:p w:rsidR="009D1C9D" w:rsidRPr="003611AE" w:rsidRDefault="009D1C9D" w:rsidP="008C1F55">
            <w:pPr>
              <w:jc w:val="center"/>
              <w:rPr>
                <w:sz w:val="16"/>
                <w:szCs w:val="16"/>
              </w:rPr>
            </w:pPr>
            <w:r w:rsidRPr="003611AE">
              <w:rPr>
                <w:sz w:val="16"/>
                <w:szCs w:val="16"/>
              </w:rPr>
              <w:t xml:space="preserve">2018 </w:t>
            </w:r>
          </w:p>
        </w:tc>
        <w:tc>
          <w:tcPr>
            <w:tcW w:w="993" w:type="dxa"/>
            <w:tcBorders>
              <w:top w:val="single" w:sz="4" w:space="0" w:color="auto"/>
              <w:left w:val="nil"/>
              <w:bottom w:val="single" w:sz="4" w:space="0" w:color="auto"/>
              <w:right w:val="single" w:sz="4" w:space="0" w:color="auto"/>
            </w:tcBorders>
            <w:vAlign w:val="center"/>
          </w:tcPr>
          <w:p w:rsidR="009D1C9D" w:rsidRPr="003611AE" w:rsidRDefault="009D1C9D" w:rsidP="008C1F55">
            <w:pPr>
              <w:jc w:val="center"/>
              <w:rPr>
                <w:sz w:val="16"/>
                <w:szCs w:val="16"/>
              </w:rPr>
            </w:pPr>
            <w:r w:rsidRPr="003611AE">
              <w:rPr>
                <w:sz w:val="16"/>
                <w:szCs w:val="16"/>
              </w:rPr>
              <w:t xml:space="preserve">2019 </w:t>
            </w:r>
          </w:p>
        </w:tc>
        <w:tc>
          <w:tcPr>
            <w:tcW w:w="708" w:type="dxa"/>
            <w:tcBorders>
              <w:top w:val="single" w:sz="4" w:space="0" w:color="auto"/>
              <w:left w:val="nil"/>
              <w:bottom w:val="single" w:sz="4" w:space="0" w:color="auto"/>
              <w:right w:val="single" w:sz="4" w:space="0" w:color="auto"/>
            </w:tcBorders>
            <w:vAlign w:val="center"/>
          </w:tcPr>
          <w:p w:rsidR="009D1C9D" w:rsidRPr="003611AE" w:rsidRDefault="009D1C9D" w:rsidP="008C1F55">
            <w:pPr>
              <w:jc w:val="center"/>
              <w:rPr>
                <w:sz w:val="16"/>
                <w:szCs w:val="16"/>
              </w:rPr>
            </w:pPr>
            <w:r w:rsidRPr="003611AE">
              <w:rPr>
                <w:sz w:val="16"/>
                <w:szCs w:val="16"/>
              </w:rPr>
              <w:t xml:space="preserve">2020 </w:t>
            </w:r>
          </w:p>
        </w:tc>
        <w:tc>
          <w:tcPr>
            <w:tcW w:w="709" w:type="dxa"/>
            <w:tcBorders>
              <w:top w:val="single" w:sz="4" w:space="0" w:color="auto"/>
              <w:left w:val="nil"/>
              <w:bottom w:val="single" w:sz="4" w:space="0" w:color="auto"/>
              <w:right w:val="single" w:sz="4" w:space="0" w:color="auto"/>
            </w:tcBorders>
            <w:vAlign w:val="center"/>
          </w:tcPr>
          <w:p w:rsidR="009D1C9D" w:rsidRPr="003611AE" w:rsidRDefault="009D1C9D" w:rsidP="008C1F55">
            <w:pPr>
              <w:jc w:val="center"/>
              <w:rPr>
                <w:sz w:val="16"/>
                <w:szCs w:val="16"/>
              </w:rPr>
            </w:pPr>
            <w:r w:rsidRPr="003611AE">
              <w:rPr>
                <w:sz w:val="16"/>
                <w:szCs w:val="16"/>
              </w:rPr>
              <w:t xml:space="preserve">2021 </w:t>
            </w:r>
          </w:p>
        </w:tc>
        <w:tc>
          <w:tcPr>
            <w:tcW w:w="743" w:type="dxa"/>
            <w:tcBorders>
              <w:top w:val="single" w:sz="4" w:space="0" w:color="auto"/>
              <w:left w:val="nil"/>
              <w:bottom w:val="single" w:sz="4" w:space="0" w:color="auto"/>
              <w:right w:val="single" w:sz="4" w:space="0" w:color="auto"/>
            </w:tcBorders>
            <w:vAlign w:val="center"/>
          </w:tcPr>
          <w:p w:rsidR="009D1C9D" w:rsidRPr="003611AE" w:rsidRDefault="009D1C9D" w:rsidP="008C1F55">
            <w:pPr>
              <w:jc w:val="center"/>
              <w:rPr>
                <w:sz w:val="16"/>
                <w:szCs w:val="16"/>
              </w:rPr>
            </w:pPr>
            <w:r w:rsidRPr="003611AE">
              <w:rPr>
                <w:sz w:val="16"/>
                <w:szCs w:val="16"/>
              </w:rPr>
              <w:t xml:space="preserve">2022 </w:t>
            </w:r>
          </w:p>
        </w:tc>
      </w:tr>
      <w:tr w:rsidR="009D1C9D" w:rsidRPr="00854C8E" w:rsidTr="008C1F55">
        <w:trPr>
          <w:trHeight w:val="210"/>
        </w:trPr>
        <w:tc>
          <w:tcPr>
            <w:tcW w:w="6629" w:type="dxa"/>
            <w:gridSpan w:val="2"/>
            <w:tcBorders>
              <w:top w:val="single" w:sz="4" w:space="0" w:color="auto"/>
              <w:left w:val="single" w:sz="4" w:space="0" w:color="auto"/>
              <w:bottom w:val="single" w:sz="4" w:space="0" w:color="auto"/>
              <w:right w:val="single" w:sz="4" w:space="0" w:color="auto"/>
            </w:tcBorders>
          </w:tcPr>
          <w:p w:rsidR="009D1C9D" w:rsidRPr="00854C8E" w:rsidRDefault="009D1C9D" w:rsidP="008C1F55">
            <w:pPr>
              <w:rPr>
                <w:sz w:val="16"/>
                <w:szCs w:val="16"/>
              </w:rPr>
            </w:pPr>
            <w:r w:rsidRPr="00854C8E">
              <w:rPr>
                <w:sz w:val="16"/>
                <w:szCs w:val="16"/>
              </w:rPr>
              <w:t xml:space="preserve">Количество молодых семей, получивших свидетельство о праве на получение социальной выплаты на приобретение </w:t>
            </w:r>
            <w:r w:rsidR="0067060E">
              <w:rPr>
                <w:sz w:val="16"/>
                <w:szCs w:val="16"/>
              </w:rPr>
              <w:t>(строительство) жилого дома</w:t>
            </w:r>
            <w:r w:rsidRPr="00854C8E">
              <w:rPr>
                <w:sz w:val="16"/>
                <w:szCs w:val="16"/>
              </w:rPr>
              <w:t>, семей</w:t>
            </w:r>
          </w:p>
        </w:tc>
        <w:tc>
          <w:tcPr>
            <w:tcW w:w="850" w:type="dxa"/>
            <w:tcBorders>
              <w:top w:val="single" w:sz="4" w:space="0" w:color="auto"/>
              <w:left w:val="single" w:sz="4" w:space="0" w:color="auto"/>
              <w:bottom w:val="single" w:sz="4" w:space="0" w:color="auto"/>
              <w:right w:val="single" w:sz="4" w:space="0" w:color="auto"/>
            </w:tcBorders>
            <w:vAlign w:val="center"/>
          </w:tcPr>
          <w:p w:rsidR="009D1C9D" w:rsidRPr="003611AE" w:rsidRDefault="009D1C9D" w:rsidP="008C1F55">
            <w:pPr>
              <w:jc w:val="center"/>
              <w:rPr>
                <w:sz w:val="16"/>
                <w:szCs w:val="16"/>
              </w:rPr>
            </w:pPr>
            <w:r w:rsidRPr="003611AE">
              <w:rPr>
                <w:sz w:val="16"/>
                <w:szCs w:val="16"/>
              </w:rPr>
              <w:t>3</w:t>
            </w:r>
          </w:p>
        </w:tc>
        <w:tc>
          <w:tcPr>
            <w:tcW w:w="993" w:type="dxa"/>
            <w:tcBorders>
              <w:top w:val="single" w:sz="4" w:space="0" w:color="auto"/>
              <w:left w:val="nil"/>
              <w:bottom w:val="single" w:sz="4" w:space="0" w:color="auto"/>
              <w:right w:val="single" w:sz="4" w:space="0" w:color="auto"/>
            </w:tcBorders>
            <w:vAlign w:val="center"/>
          </w:tcPr>
          <w:p w:rsidR="009D1C9D" w:rsidRPr="003611AE" w:rsidRDefault="0067060E" w:rsidP="008C1F55">
            <w:pPr>
              <w:jc w:val="center"/>
              <w:rPr>
                <w:sz w:val="16"/>
                <w:szCs w:val="16"/>
              </w:rPr>
            </w:pPr>
            <w:r>
              <w:rPr>
                <w:sz w:val="16"/>
                <w:szCs w:val="16"/>
              </w:rPr>
              <w:t>3</w:t>
            </w:r>
          </w:p>
        </w:tc>
        <w:tc>
          <w:tcPr>
            <w:tcW w:w="708" w:type="dxa"/>
            <w:tcBorders>
              <w:top w:val="single" w:sz="4" w:space="0" w:color="auto"/>
              <w:left w:val="nil"/>
              <w:bottom w:val="single" w:sz="4" w:space="0" w:color="auto"/>
              <w:right w:val="single" w:sz="4" w:space="0" w:color="auto"/>
            </w:tcBorders>
            <w:vAlign w:val="center"/>
          </w:tcPr>
          <w:p w:rsidR="009D1C9D" w:rsidRPr="003611AE" w:rsidRDefault="009D1C9D" w:rsidP="008C1F55">
            <w:pPr>
              <w:jc w:val="center"/>
              <w:rPr>
                <w:sz w:val="16"/>
                <w:szCs w:val="16"/>
              </w:rPr>
            </w:pPr>
            <w:r w:rsidRPr="003611AE">
              <w:rPr>
                <w:sz w:val="16"/>
                <w:szCs w:val="16"/>
              </w:rPr>
              <w:t>2</w:t>
            </w:r>
          </w:p>
        </w:tc>
        <w:tc>
          <w:tcPr>
            <w:tcW w:w="709" w:type="dxa"/>
            <w:tcBorders>
              <w:top w:val="single" w:sz="4" w:space="0" w:color="auto"/>
              <w:left w:val="nil"/>
              <w:bottom w:val="single" w:sz="4" w:space="0" w:color="auto"/>
              <w:right w:val="single" w:sz="4" w:space="0" w:color="auto"/>
            </w:tcBorders>
            <w:vAlign w:val="center"/>
          </w:tcPr>
          <w:p w:rsidR="009D1C9D" w:rsidRPr="003611AE" w:rsidRDefault="009D1C9D" w:rsidP="008C1F55">
            <w:pPr>
              <w:jc w:val="center"/>
              <w:rPr>
                <w:sz w:val="16"/>
                <w:szCs w:val="16"/>
              </w:rPr>
            </w:pPr>
            <w:r w:rsidRPr="003611AE">
              <w:rPr>
                <w:sz w:val="16"/>
                <w:szCs w:val="16"/>
              </w:rPr>
              <w:t>2</w:t>
            </w:r>
          </w:p>
        </w:tc>
        <w:tc>
          <w:tcPr>
            <w:tcW w:w="743" w:type="dxa"/>
            <w:tcBorders>
              <w:top w:val="single" w:sz="4" w:space="0" w:color="auto"/>
              <w:left w:val="nil"/>
              <w:bottom w:val="single" w:sz="4" w:space="0" w:color="auto"/>
              <w:right w:val="single" w:sz="4" w:space="0" w:color="auto"/>
            </w:tcBorders>
            <w:vAlign w:val="center"/>
          </w:tcPr>
          <w:p w:rsidR="009D1C9D" w:rsidRPr="003611AE" w:rsidRDefault="009D1C9D" w:rsidP="008C1F55">
            <w:pPr>
              <w:jc w:val="center"/>
              <w:rPr>
                <w:sz w:val="16"/>
                <w:szCs w:val="16"/>
              </w:rPr>
            </w:pPr>
            <w:r w:rsidRPr="003611AE">
              <w:rPr>
                <w:sz w:val="16"/>
                <w:szCs w:val="16"/>
              </w:rPr>
              <w:t>2</w:t>
            </w:r>
          </w:p>
        </w:tc>
      </w:tr>
      <w:tr w:rsidR="009D1C9D" w:rsidRPr="00854C8E" w:rsidTr="008C1F55">
        <w:trPr>
          <w:trHeight w:val="63"/>
        </w:trPr>
        <w:tc>
          <w:tcPr>
            <w:tcW w:w="6629" w:type="dxa"/>
            <w:gridSpan w:val="2"/>
            <w:tcBorders>
              <w:top w:val="single" w:sz="4" w:space="0" w:color="auto"/>
              <w:left w:val="single" w:sz="4" w:space="0" w:color="auto"/>
              <w:bottom w:val="single" w:sz="4" w:space="0" w:color="auto"/>
              <w:right w:val="single" w:sz="4" w:space="0" w:color="auto"/>
            </w:tcBorders>
            <w:vAlign w:val="center"/>
          </w:tcPr>
          <w:p w:rsidR="009D1C9D" w:rsidRPr="00854C8E" w:rsidRDefault="009D1C9D" w:rsidP="008C1F55">
            <w:pPr>
              <w:rPr>
                <w:sz w:val="16"/>
                <w:szCs w:val="16"/>
              </w:rPr>
            </w:pPr>
            <w:r w:rsidRPr="00854C8E">
              <w:rPr>
                <w:sz w:val="16"/>
                <w:szCs w:val="16"/>
              </w:rPr>
              <w:t>Доля молодых семей, улучшивших жилищные условия, процент</w:t>
            </w:r>
          </w:p>
        </w:tc>
        <w:tc>
          <w:tcPr>
            <w:tcW w:w="850" w:type="dxa"/>
            <w:tcBorders>
              <w:top w:val="single" w:sz="4" w:space="0" w:color="auto"/>
              <w:left w:val="single" w:sz="4" w:space="0" w:color="auto"/>
              <w:bottom w:val="single" w:sz="4" w:space="0" w:color="auto"/>
              <w:right w:val="single" w:sz="4" w:space="0" w:color="auto"/>
            </w:tcBorders>
            <w:vAlign w:val="center"/>
          </w:tcPr>
          <w:p w:rsidR="009D1C9D" w:rsidRPr="00854C8E" w:rsidRDefault="009D1C9D" w:rsidP="008C1F55">
            <w:pPr>
              <w:jc w:val="center"/>
              <w:rPr>
                <w:sz w:val="16"/>
                <w:szCs w:val="16"/>
              </w:rPr>
            </w:pPr>
            <w:r w:rsidRPr="00854C8E">
              <w:rPr>
                <w:sz w:val="16"/>
                <w:szCs w:val="16"/>
              </w:rPr>
              <w:t>90</w:t>
            </w:r>
          </w:p>
        </w:tc>
        <w:tc>
          <w:tcPr>
            <w:tcW w:w="993" w:type="dxa"/>
            <w:tcBorders>
              <w:top w:val="single" w:sz="4" w:space="0" w:color="auto"/>
              <w:left w:val="nil"/>
              <w:bottom w:val="single" w:sz="4" w:space="0" w:color="auto"/>
              <w:right w:val="single" w:sz="4" w:space="0" w:color="auto"/>
            </w:tcBorders>
            <w:vAlign w:val="center"/>
          </w:tcPr>
          <w:p w:rsidR="009D1C9D" w:rsidRPr="00854C8E" w:rsidRDefault="009D1C9D" w:rsidP="008C1F55">
            <w:pPr>
              <w:jc w:val="center"/>
              <w:rPr>
                <w:sz w:val="16"/>
                <w:szCs w:val="16"/>
              </w:rPr>
            </w:pPr>
            <w:r w:rsidRPr="00854C8E">
              <w:rPr>
                <w:sz w:val="16"/>
                <w:szCs w:val="16"/>
              </w:rPr>
              <w:t>90</w:t>
            </w:r>
          </w:p>
        </w:tc>
        <w:tc>
          <w:tcPr>
            <w:tcW w:w="708" w:type="dxa"/>
            <w:tcBorders>
              <w:top w:val="single" w:sz="4" w:space="0" w:color="auto"/>
              <w:left w:val="nil"/>
              <w:bottom w:val="single" w:sz="4" w:space="0" w:color="auto"/>
              <w:right w:val="single" w:sz="4" w:space="0" w:color="auto"/>
            </w:tcBorders>
            <w:vAlign w:val="center"/>
          </w:tcPr>
          <w:p w:rsidR="009D1C9D" w:rsidRPr="00854C8E" w:rsidRDefault="009D1C9D" w:rsidP="008C1F55">
            <w:pPr>
              <w:jc w:val="center"/>
              <w:rPr>
                <w:sz w:val="16"/>
                <w:szCs w:val="16"/>
              </w:rPr>
            </w:pPr>
            <w:r w:rsidRPr="00854C8E">
              <w:rPr>
                <w:sz w:val="16"/>
                <w:szCs w:val="16"/>
              </w:rPr>
              <w:t>90</w:t>
            </w:r>
          </w:p>
        </w:tc>
        <w:tc>
          <w:tcPr>
            <w:tcW w:w="709" w:type="dxa"/>
            <w:tcBorders>
              <w:top w:val="single" w:sz="4" w:space="0" w:color="auto"/>
              <w:left w:val="nil"/>
              <w:bottom w:val="single" w:sz="4" w:space="0" w:color="auto"/>
              <w:right w:val="single" w:sz="4" w:space="0" w:color="auto"/>
            </w:tcBorders>
            <w:vAlign w:val="center"/>
          </w:tcPr>
          <w:p w:rsidR="009D1C9D" w:rsidRPr="00854C8E" w:rsidRDefault="009D1C9D" w:rsidP="008C1F55">
            <w:pPr>
              <w:jc w:val="center"/>
              <w:rPr>
                <w:sz w:val="16"/>
                <w:szCs w:val="16"/>
              </w:rPr>
            </w:pPr>
            <w:r w:rsidRPr="00854C8E">
              <w:rPr>
                <w:sz w:val="16"/>
                <w:szCs w:val="16"/>
              </w:rPr>
              <w:t>90</w:t>
            </w:r>
          </w:p>
        </w:tc>
        <w:tc>
          <w:tcPr>
            <w:tcW w:w="743" w:type="dxa"/>
            <w:tcBorders>
              <w:top w:val="single" w:sz="4" w:space="0" w:color="auto"/>
              <w:left w:val="nil"/>
              <w:bottom w:val="single" w:sz="4" w:space="0" w:color="auto"/>
              <w:right w:val="single" w:sz="4" w:space="0" w:color="auto"/>
            </w:tcBorders>
            <w:vAlign w:val="center"/>
          </w:tcPr>
          <w:p w:rsidR="009D1C9D" w:rsidRPr="00854C8E" w:rsidRDefault="009D1C9D" w:rsidP="008C1F55">
            <w:pPr>
              <w:jc w:val="center"/>
              <w:rPr>
                <w:sz w:val="16"/>
                <w:szCs w:val="16"/>
              </w:rPr>
            </w:pPr>
            <w:r w:rsidRPr="00854C8E">
              <w:rPr>
                <w:sz w:val="16"/>
                <w:szCs w:val="16"/>
              </w:rPr>
              <w:t>90</w:t>
            </w:r>
          </w:p>
        </w:tc>
      </w:tr>
      <w:tr w:rsidR="009D1C9D" w:rsidRPr="00854C8E" w:rsidTr="008C1F55">
        <w:trPr>
          <w:trHeight w:val="416"/>
        </w:trPr>
        <w:tc>
          <w:tcPr>
            <w:tcW w:w="6629" w:type="dxa"/>
            <w:gridSpan w:val="2"/>
            <w:tcBorders>
              <w:top w:val="single" w:sz="4" w:space="0" w:color="auto"/>
              <w:left w:val="single" w:sz="4" w:space="0" w:color="auto"/>
              <w:bottom w:val="single" w:sz="4" w:space="0" w:color="auto"/>
              <w:right w:val="single" w:sz="4" w:space="0" w:color="auto"/>
            </w:tcBorders>
            <w:vAlign w:val="center"/>
          </w:tcPr>
          <w:p w:rsidR="009D1C9D" w:rsidRPr="00854C8E" w:rsidRDefault="009D1C9D" w:rsidP="008C1F55">
            <w:pPr>
              <w:rPr>
                <w:sz w:val="16"/>
                <w:szCs w:val="16"/>
              </w:rPr>
            </w:pPr>
            <w:r w:rsidRPr="00854C8E">
              <w:rPr>
                <w:sz w:val="16"/>
                <w:szCs w:val="16"/>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 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9D1C9D" w:rsidRPr="00854C8E" w:rsidRDefault="009D1C9D" w:rsidP="008C1F55">
            <w:pPr>
              <w:jc w:val="center"/>
              <w:rPr>
                <w:sz w:val="16"/>
                <w:szCs w:val="16"/>
              </w:rPr>
            </w:pPr>
            <w:r w:rsidRPr="00854C8E">
              <w:rPr>
                <w:sz w:val="16"/>
                <w:szCs w:val="16"/>
              </w:rPr>
              <w:t>3</w:t>
            </w:r>
          </w:p>
        </w:tc>
        <w:tc>
          <w:tcPr>
            <w:tcW w:w="993" w:type="dxa"/>
            <w:tcBorders>
              <w:top w:val="single" w:sz="4" w:space="0" w:color="auto"/>
              <w:left w:val="nil"/>
              <w:bottom w:val="single" w:sz="4" w:space="0" w:color="auto"/>
              <w:right w:val="single" w:sz="4" w:space="0" w:color="auto"/>
            </w:tcBorders>
            <w:vAlign w:val="center"/>
          </w:tcPr>
          <w:p w:rsidR="009D1C9D" w:rsidRPr="00854C8E" w:rsidRDefault="00160E94" w:rsidP="008C1F55">
            <w:pPr>
              <w:jc w:val="center"/>
              <w:rPr>
                <w:sz w:val="16"/>
                <w:szCs w:val="16"/>
              </w:rPr>
            </w:pPr>
            <w:r>
              <w:rPr>
                <w:sz w:val="16"/>
                <w:szCs w:val="16"/>
              </w:rPr>
              <w:t>5</w:t>
            </w:r>
          </w:p>
        </w:tc>
        <w:tc>
          <w:tcPr>
            <w:tcW w:w="708" w:type="dxa"/>
            <w:tcBorders>
              <w:top w:val="single" w:sz="4" w:space="0" w:color="auto"/>
              <w:left w:val="nil"/>
              <w:bottom w:val="single" w:sz="4" w:space="0" w:color="auto"/>
              <w:right w:val="single" w:sz="4" w:space="0" w:color="auto"/>
            </w:tcBorders>
            <w:vAlign w:val="center"/>
          </w:tcPr>
          <w:p w:rsidR="009D1C9D" w:rsidRPr="00854C8E" w:rsidRDefault="009D1C9D" w:rsidP="008C1F55">
            <w:pPr>
              <w:jc w:val="center"/>
              <w:rPr>
                <w:sz w:val="16"/>
                <w:szCs w:val="16"/>
              </w:rPr>
            </w:pPr>
            <w:r w:rsidRPr="00854C8E">
              <w:rPr>
                <w:sz w:val="16"/>
                <w:szCs w:val="16"/>
              </w:rPr>
              <w:t>3</w:t>
            </w:r>
          </w:p>
        </w:tc>
        <w:tc>
          <w:tcPr>
            <w:tcW w:w="709" w:type="dxa"/>
            <w:tcBorders>
              <w:top w:val="single" w:sz="4" w:space="0" w:color="auto"/>
              <w:left w:val="nil"/>
              <w:bottom w:val="single" w:sz="4" w:space="0" w:color="auto"/>
              <w:right w:val="single" w:sz="4" w:space="0" w:color="auto"/>
            </w:tcBorders>
            <w:vAlign w:val="center"/>
          </w:tcPr>
          <w:p w:rsidR="009D1C9D" w:rsidRPr="00854C8E" w:rsidRDefault="009D1C9D" w:rsidP="008C1F55">
            <w:pPr>
              <w:jc w:val="center"/>
              <w:rPr>
                <w:sz w:val="16"/>
                <w:szCs w:val="16"/>
              </w:rPr>
            </w:pPr>
            <w:r w:rsidRPr="00854C8E">
              <w:rPr>
                <w:sz w:val="16"/>
                <w:szCs w:val="16"/>
              </w:rPr>
              <w:t>0</w:t>
            </w:r>
          </w:p>
        </w:tc>
        <w:tc>
          <w:tcPr>
            <w:tcW w:w="743" w:type="dxa"/>
            <w:tcBorders>
              <w:top w:val="single" w:sz="4" w:space="0" w:color="auto"/>
              <w:left w:val="nil"/>
              <w:bottom w:val="single" w:sz="4" w:space="0" w:color="auto"/>
              <w:right w:val="single" w:sz="4" w:space="0" w:color="auto"/>
            </w:tcBorders>
            <w:vAlign w:val="center"/>
          </w:tcPr>
          <w:p w:rsidR="009D1C9D" w:rsidRPr="00854C8E" w:rsidRDefault="009D1C9D" w:rsidP="008C1F55">
            <w:pPr>
              <w:jc w:val="center"/>
              <w:rPr>
                <w:sz w:val="16"/>
                <w:szCs w:val="16"/>
              </w:rPr>
            </w:pPr>
            <w:r w:rsidRPr="00854C8E">
              <w:rPr>
                <w:sz w:val="16"/>
                <w:szCs w:val="16"/>
              </w:rPr>
              <w:t>0</w:t>
            </w:r>
          </w:p>
        </w:tc>
      </w:tr>
      <w:tr w:rsidR="009D1C9D" w:rsidRPr="00854C8E" w:rsidTr="008C1F55">
        <w:trPr>
          <w:trHeight w:val="416"/>
        </w:trPr>
        <w:tc>
          <w:tcPr>
            <w:tcW w:w="6629" w:type="dxa"/>
            <w:gridSpan w:val="2"/>
            <w:tcBorders>
              <w:top w:val="single" w:sz="4" w:space="0" w:color="auto"/>
              <w:left w:val="single" w:sz="4" w:space="0" w:color="auto"/>
              <w:bottom w:val="single" w:sz="4" w:space="0" w:color="auto"/>
              <w:right w:val="single" w:sz="4" w:space="0" w:color="auto"/>
            </w:tcBorders>
          </w:tcPr>
          <w:p w:rsidR="009D1C9D" w:rsidRPr="00854C8E" w:rsidRDefault="009D1C9D" w:rsidP="008C1F55">
            <w:pPr>
              <w:rPr>
                <w:sz w:val="16"/>
                <w:szCs w:val="16"/>
              </w:rPr>
            </w:pPr>
            <w:r w:rsidRPr="00854C8E">
              <w:rPr>
                <w:sz w:val="16"/>
                <w:szCs w:val="16"/>
              </w:rPr>
              <w:t>Численность детей-сирот и детей, оставшихся без попечения родителей, лиц из числа детей-сирот и детей, оставшихся без попечения родителей, у которых право на обеспечение жилыми помещениями возникло и не реализовано, по состоянию на конец соответствующего года, 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9D1C9D" w:rsidRPr="00854C8E" w:rsidRDefault="009D1C9D" w:rsidP="008C1F55">
            <w:pPr>
              <w:jc w:val="center"/>
              <w:rPr>
                <w:sz w:val="16"/>
                <w:szCs w:val="16"/>
              </w:rPr>
            </w:pPr>
            <w:r w:rsidRPr="00854C8E">
              <w:rPr>
                <w:sz w:val="16"/>
                <w:szCs w:val="16"/>
              </w:rPr>
              <w:t>0</w:t>
            </w:r>
          </w:p>
        </w:tc>
        <w:tc>
          <w:tcPr>
            <w:tcW w:w="993" w:type="dxa"/>
            <w:tcBorders>
              <w:top w:val="single" w:sz="4" w:space="0" w:color="auto"/>
              <w:left w:val="nil"/>
              <w:bottom w:val="single" w:sz="4" w:space="0" w:color="auto"/>
              <w:right w:val="single" w:sz="4" w:space="0" w:color="auto"/>
            </w:tcBorders>
            <w:vAlign w:val="center"/>
          </w:tcPr>
          <w:p w:rsidR="009D1C9D" w:rsidRPr="00854C8E" w:rsidRDefault="009D1C9D" w:rsidP="008C1F55">
            <w:pPr>
              <w:jc w:val="center"/>
              <w:rPr>
                <w:sz w:val="16"/>
                <w:szCs w:val="16"/>
              </w:rPr>
            </w:pPr>
            <w:r w:rsidRPr="00854C8E">
              <w:rPr>
                <w:sz w:val="16"/>
                <w:szCs w:val="16"/>
              </w:rPr>
              <w:t>0</w:t>
            </w:r>
          </w:p>
        </w:tc>
        <w:tc>
          <w:tcPr>
            <w:tcW w:w="708" w:type="dxa"/>
            <w:tcBorders>
              <w:top w:val="single" w:sz="4" w:space="0" w:color="auto"/>
              <w:left w:val="nil"/>
              <w:bottom w:val="single" w:sz="4" w:space="0" w:color="auto"/>
              <w:right w:val="single" w:sz="4" w:space="0" w:color="auto"/>
            </w:tcBorders>
            <w:vAlign w:val="center"/>
          </w:tcPr>
          <w:p w:rsidR="009D1C9D" w:rsidRPr="00854C8E" w:rsidRDefault="009D1C9D" w:rsidP="008C1F55">
            <w:pPr>
              <w:jc w:val="center"/>
              <w:rPr>
                <w:sz w:val="16"/>
                <w:szCs w:val="16"/>
              </w:rPr>
            </w:pPr>
            <w:r w:rsidRPr="00854C8E">
              <w:rPr>
                <w:sz w:val="16"/>
                <w:szCs w:val="16"/>
              </w:rPr>
              <w:t>0</w:t>
            </w:r>
          </w:p>
        </w:tc>
        <w:tc>
          <w:tcPr>
            <w:tcW w:w="709" w:type="dxa"/>
            <w:tcBorders>
              <w:top w:val="single" w:sz="4" w:space="0" w:color="auto"/>
              <w:left w:val="nil"/>
              <w:bottom w:val="single" w:sz="4" w:space="0" w:color="auto"/>
              <w:right w:val="single" w:sz="4" w:space="0" w:color="auto"/>
            </w:tcBorders>
            <w:vAlign w:val="center"/>
          </w:tcPr>
          <w:p w:rsidR="009D1C9D" w:rsidRPr="00854C8E" w:rsidRDefault="009D1C9D" w:rsidP="008C1F55">
            <w:pPr>
              <w:jc w:val="center"/>
              <w:rPr>
                <w:sz w:val="16"/>
                <w:szCs w:val="16"/>
              </w:rPr>
            </w:pPr>
            <w:r w:rsidRPr="00854C8E">
              <w:rPr>
                <w:sz w:val="16"/>
                <w:szCs w:val="16"/>
              </w:rPr>
              <w:t>0</w:t>
            </w:r>
          </w:p>
        </w:tc>
        <w:tc>
          <w:tcPr>
            <w:tcW w:w="743" w:type="dxa"/>
            <w:tcBorders>
              <w:top w:val="single" w:sz="4" w:space="0" w:color="auto"/>
              <w:left w:val="nil"/>
              <w:bottom w:val="single" w:sz="4" w:space="0" w:color="auto"/>
              <w:right w:val="single" w:sz="4" w:space="0" w:color="auto"/>
            </w:tcBorders>
            <w:vAlign w:val="center"/>
          </w:tcPr>
          <w:p w:rsidR="009D1C9D" w:rsidRPr="00854C8E" w:rsidRDefault="009D1C9D" w:rsidP="008C1F55">
            <w:pPr>
              <w:jc w:val="center"/>
              <w:rPr>
                <w:sz w:val="16"/>
                <w:szCs w:val="16"/>
              </w:rPr>
            </w:pPr>
            <w:r w:rsidRPr="00854C8E">
              <w:rPr>
                <w:sz w:val="16"/>
                <w:szCs w:val="16"/>
              </w:rPr>
              <w:t>0</w:t>
            </w:r>
          </w:p>
        </w:tc>
      </w:tr>
      <w:tr w:rsidR="009D1C9D" w:rsidRPr="00854C8E" w:rsidTr="008C1F55">
        <w:trPr>
          <w:trHeight w:val="416"/>
        </w:trPr>
        <w:tc>
          <w:tcPr>
            <w:tcW w:w="6629" w:type="dxa"/>
            <w:gridSpan w:val="2"/>
            <w:tcBorders>
              <w:top w:val="single" w:sz="4" w:space="0" w:color="auto"/>
              <w:left w:val="single" w:sz="4" w:space="0" w:color="auto"/>
              <w:bottom w:val="single" w:sz="4" w:space="0" w:color="auto"/>
              <w:right w:val="single" w:sz="4" w:space="0" w:color="auto"/>
            </w:tcBorders>
          </w:tcPr>
          <w:p w:rsidR="009D1C9D" w:rsidRPr="00854C8E" w:rsidRDefault="009D1C9D" w:rsidP="008C1F55">
            <w:pPr>
              <w:rPr>
                <w:sz w:val="16"/>
                <w:szCs w:val="16"/>
              </w:rPr>
            </w:pPr>
            <w:r w:rsidRPr="00854C8E">
              <w:rPr>
                <w:sz w:val="16"/>
                <w:szCs w:val="16"/>
              </w:rPr>
              <w:t>Доля детей-сирот и детей, оставшихся без попечения родителей, лиц из числа детей 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лиц из их числа, которые подлежат обеспечению жилыми помещениями, в отчетном году, процент</w:t>
            </w:r>
          </w:p>
        </w:tc>
        <w:tc>
          <w:tcPr>
            <w:tcW w:w="850" w:type="dxa"/>
            <w:tcBorders>
              <w:top w:val="single" w:sz="4" w:space="0" w:color="auto"/>
              <w:left w:val="single" w:sz="4" w:space="0" w:color="auto"/>
              <w:bottom w:val="single" w:sz="4" w:space="0" w:color="auto"/>
              <w:right w:val="single" w:sz="4" w:space="0" w:color="auto"/>
            </w:tcBorders>
            <w:vAlign w:val="center"/>
          </w:tcPr>
          <w:p w:rsidR="009D1C9D" w:rsidRPr="00854C8E" w:rsidRDefault="009D1C9D" w:rsidP="008C1F55">
            <w:pPr>
              <w:jc w:val="center"/>
              <w:rPr>
                <w:sz w:val="16"/>
                <w:szCs w:val="16"/>
              </w:rPr>
            </w:pPr>
            <w:r w:rsidRPr="00854C8E">
              <w:rPr>
                <w:sz w:val="16"/>
                <w:szCs w:val="16"/>
              </w:rPr>
              <w:t>100</w:t>
            </w:r>
          </w:p>
        </w:tc>
        <w:tc>
          <w:tcPr>
            <w:tcW w:w="993" w:type="dxa"/>
            <w:tcBorders>
              <w:top w:val="single" w:sz="4" w:space="0" w:color="auto"/>
              <w:left w:val="nil"/>
              <w:bottom w:val="single" w:sz="4" w:space="0" w:color="auto"/>
              <w:right w:val="single" w:sz="4" w:space="0" w:color="auto"/>
            </w:tcBorders>
            <w:vAlign w:val="center"/>
          </w:tcPr>
          <w:p w:rsidR="009D1C9D" w:rsidRPr="00854C8E" w:rsidRDefault="009D1C9D" w:rsidP="008C1F55">
            <w:pPr>
              <w:jc w:val="center"/>
              <w:rPr>
                <w:sz w:val="16"/>
                <w:szCs w:val="16"/>
              </w:rPr>
            </w:pPr>
            <w:r w:rsidRPr="00854C8E">
              <w:rPr>
                <w:sz w:val="16"/>
                <w:szCs w:val="16"/>
              </w:rPr>
              <w:t>100</w:t>
            </w:r>
          </w:p>
        </w:tc>
        <w:tc>
          <w:tcPr>
            <w:tcW w:w="708" w:type="dxa"/>
            <w:tcBorders>
              <w:top w:val="single" w:sz="4" w:space="0" w:color="auto"/>
              <w:left w:val="nil"/>
              <w:bottom w:val="single" w:sz="4" w:space="0" w:color="auto"/>
              <w:right w:val="single" w:sz="4" w:space="0" w:color="auto"/>
            </w:tcBorders>
            <w:vAlign w:val="center"/>
          </w:tcPr>
          <w:p w:rsidR="009D1C9D" w:rsidRPr="00854C8E" w:rsidRDefault="009D1C9D" w:rsidP="008C1F55">
            <w:pPr>
              <w:jc w:val="center"/>
              <w:rPr>
                <w:sz w:val="16"/>
                <w:szCs w:val="16"/>
              </w:rPr>
            </w:pPr>
            <w:r w:rsidRPr="00854C8E">
              <w:rPr>
                <w:sz w:val="16"/>
                <w:szCs w:val="16"/>
              </w:rPr>
              <w:t>100</w:t>
            </w:r>
          </w:p>
        </w:tc>
        <w:tc>
          <w:tcPr>
            <w:tcW w:w="709" w:type="dxa"/>
            <w:tcBorders>
              <w:top w:val="single" w:sz="4" w:space="0" w:color="auto"/>
              <w:left w:val="nil"/>
              <w:bottom w:val="single" w:sz="4" w:space="0" w:color="auto"/>
              <w:right w:val="single" w:sz="4" w:space="0" w:color="auto"/>
            </w:tcBorders>
            <w:vAlign w:val="center"/>
          </w:tcPr>
          <w:p w:rsidR="009D1C9D" w:rsidRPr="00854C8E" w:rsidRDefault="009D1C9D" w:rsidP="008C1F55">
            <w:pPr>
              <w:jc w:val="center"/>
              <w:rPr>
                <w:sz w:val="16"/>
                <w:szCs w:val="16"/>
              </w:rPr>
            </w:pPr>
            <w:r w:rsidRPr="00854C8E">
              <w:rPr>
                <w:sz w:val="16"/>
                <w:szCs w:val="16"/>
              </w:rPr>
              <w:t>0</w:t>
            </w:r>
          </w:p>
        </w:tc>
        <w:tc>
          <w:tcPr>
            <w:tcW w:w="743" w:type="dxa"/>
            <w:tcBorders>
              <w:top w:val="single" w:sz="4" w:space="0" w:color="auto"/>
              <w:left w:val="nil"/>
              <w:bottom w:val="single" w:sz="4" w:space="0" w:color="auto"/>
              <w:right w:val="single" w:sz="4" w:space="0" w:color="auto"/>
            </w:tcBorders>
            <w:vAlign w:val="center"/>
          </w:tcPr>
          <w:p w:rsidR="009D1C9D" w:rsidRPr="00854C8E" w:rsidRDefault="009D1C9D" w:rsidP="008C1F55">
            <w:pPr>
              <w:jc w:val="center"/>
              <w:rPr>
                <w:sz w:val="16"/>
                <w:szCs w:val="16"/>
              </w:rPr>
            </w:pPr>
            <w:r w:rsidRPr="00854C8E">
              <w:rPr>
                <w:sz w:val="16"/>
                <w:szCs w:val="16"/>
              </w:rPr>
              <w:t>0</w:t>
            </w:r>
          </w:p>
        </w:tc>
      </w:tr>
      <w:tr w:rsidR="009D1C9D" w:rsidRPr="00854C8E" w:rsidTr="008C1F55">
        <w:trPr>
          <w:trHeight w:val="416"/>
        </w:trPr>
        <w:tc>
          <w:tcPr>
            <w:tcW w:w="6629" w:type="dxa"/>
            <w:gridSpan w:val="2"/>
            <w:tcBorders>
              <w:top w:val="single" w:sz="4" w:space="0" w:color="auto"/>
              <w:left w:val="single" w:sz="4" w:space="0" w:color="auto"/>
              <w:bottom w:val="single" w:sz="4" w:space="0" w:color="auto"/>
              <w:right w:val="single" w:sz="4" w:space="0" w:color="auto"/>
            </w:tcBorders>
          </w:tcPr>
          <w:p w:rsidR="009D1C9D" w:rsidRPr="00854C8E" w:rsidRDefault="009D1C9D" w:rsidP="008C1F55">
            <w:pPr>
              <w:rPr>
                <w:sz w:val="16"/>
                <w:szCs w:val="16"/>
              </w:rPr>
            </w:pPr>
            <w:r w:rsidRPr="00854C8E">
              <w:rPr>
                <w:sz w:val="16"/>
                <w:szCs w:val="16"/>
              </w:rPr>
              <w:t>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 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9D1C9D" w:rsidRPr="00854C8E" w:rsidRDefault="009D1C9D" w:rsidP="008C1F55">
            <w:pPr>
              <w:jc w:val="center"/>
              <w:rPr>
                <w:sz w:val="16"/>
                <w:szCs w:val="16"/>
              </w:rPr>
            </w:pPr>
            <w:r w:rsidRPr="00854C8E">
              <w:rPr>
                <w:sz w:val="16"/>
                <w:szCs w:val="16"/>
              </w:rPr>
              <w:t>0</w:t>
            </w:r>
          </w:p>
        </w:tc>
        <w:tc>
          <w:tcPr>
            <w:tcW w:w="993" w:type="dxa"/>
            <w:tcBorders>
              <w:top w:val="single" w:sz="4" w:space="0" w:color="auto"/>
              <w:left w:val="nil"/>
              <w:bottom w:val="single" w:sz="4" w:space="0" w:color="auto"/>
              <w:right w:val="single" w:sz="4" w:space="0" w:color="auto"/>
            </w:tcBorders>
            <w:vAlign w:val="center"/>
          </w:tcPr>
          <w:p w:rsidR="009D1C9D" w:rsidRPr="00854C8E" w:rsidRDefault="00F22496" w:rsidP="008C1F55">
            <w:pPr>
              <w:jc w:val="center"/>
              <w:rPr>
                <w:sz w:val="16"/>
                <w:szCs w:val="16"/>
              </w:rPr>
            </w:pPr>
            <w:r>
              <w:rPr>
                <w:sz w:val="16"/>
                <w:szCs w:val="16"/>
              </w:rPr>
              <w:t>1</w:t>
            </w:r>
          </w:p>
        </w:tc>
        <w:tc>
          <w:tcPr>
            <w:tcW w:w="708" w:type="dxa"/>
            <w:tcBorders>
              <w:top w:val="single" w:sz="4" w:space="0" w:color="auto"/>
              <w:left w:val="nil"/>
              <w:bottom w:val="single" w:sz="4" w:space="0" w:color="auto"/>
              <w:right w:val="single" w:sz="4" w:space="0" w:color="auto"/>
            </w:tcBorders>
            <w:vAlign w:val="center"/>
          </w:tcPr>
          <w:p w:rsidR="009D1C9D" w:rsidRPr="00854C8E" w:rsidRDefault="009D1C9D" w:rsidP="008C1F55">
            <w:pPr>
              <w:jc w:val="center"/>
              <w:rPr>
                <w:sz w:val="16"/>
                <w:szCs w:val="16"/>
              </w:rPr>
            </w:pPr>
            <w:r w:rsidRPr="00854C8E">
              <w:rPr>
                <w:sz w:val="16"/>
                <w:szCs w:val="16"/>
              </w:rPr>
              <w:t>0</w:t>
            </w:r>
          </w:p>
        </w:tc>
        <w:tc>
          <w:tcPr>
            <w:tcW w:w="709" w:type="dxa"/>
            <w:tcBorders>
              <w:top w:val="single" w:sz="4" w:space="0" w:color="auto"/>
              <w:left w:val="nil"/>
              <w:bottom w:val="single" w:sz="4" w:space="0" w:color="auto"/>
              <w:right w:val="single" w:sz="4" w:space="0" w:color="auto"/>
            </w:tcBorders>
            <w:vAlign w:val="center"/>
          </w:tcPr>
          <w:p w:rsidR="009D1C9D" w:rsidRPr="00854C8E" w:rsidRDefault="009D1C9D" w:rsidP="008C1F55">
            <w:pPr>
              <w:jc w:val="center"/>
              <w:rPr>
                <w:sz w:val="16"/>
                <w:szCs w:val="16"/>
              </w:rPr>
            </w:pPr>
            <w:r w:rsidRPr="00854C8E">
              <w:rPr>
                <w:sz w:val="16"/>
                <w:szCs w:val="16"/>
              </w:rPr>
              <w:t>0</w:t>
            </w:r>
          </w:p>
        </w:tc>
        <w:tc>
          <w:tcPr>
            <w:tcW w:w="743" w:type="dxa"/>
            <w:tcBorders>
              <w:top w:val="single" w:sz="4" w:space="0" w:color="auto"/>
              <w:left w:val="nil"/>
              <w:bottom w:val="single" w:sz="4" w:space="0" w:color="auto"/>
              <w:right w:val="single" w:sz="4" w:space="0" w:color="auto"/>
            </w:tcBorders>
            <w:vAlign w:val="center"/>
          </w:tcPr>
          <w:p w:rsidR="009D1C9D" w:rsidRPr="00854C8E" w:rsidRDefault="009D1C9D" w:rsidP="008C1F55">
            <w:pPr>
              <w:jc w:val="center"/>
              <w:rPr>
                <w:sz w:val="16"/>
                <w:szCs w:val="16"/>
              </w:rPr>
            </w:pPr>
            <w:r w:rsidRPr="00854C8E">
              <w:rPr>
                <w:sz w:val="16"/>
                <w:szCs w:val="16"/>
              </w:rPr>
              <w:t>0</w:t>
            </w:r>
          </w:p>
        </w:tc>
      </w:tr>
      <w:tr w:rsidR="009D1C9D" w:rsidRPr="00854C8E" w:rsidTr="008C1F55">
        <w:trPr>
          <w:trHeight w:val="416"/>
        </w:trPr>
        <w:tc>
          <w:tcPr>
            <w:tcW w:w="6629" w:type="dxa"/>
            <w:gridSpan w:val="2"/>
            <w:tcBorders>
              <w:top w:val="single" w:sz="4" w:space="0" w:color="auto"/>
              <w:left w:val="single" w:sz="4" w:space="0" w:color="auto"/>
              <w:bottom w:val="single" w:sz="4" w:space="0" w:color="auto"/>
              <w:right w:val="single" w:sz="4" w:space="0" w:color="auto"/>
            </w:tcBorders>
          </w:tcPr>
          <w:p w:rsidR="009D1C9D" w:rsidRPr="00854C8E" w:rsidRDefault="009D1C9D" w:rsidP="008C1F55">
            <w:pPr>
              <w:rPr>
                <w:sz w:val="16"/>
                <w:szCs w:val="16"/>
              </w:rPr>
            </w:pPr>
            <w:r w:rsidRPr="00854C8E">
              <w:rPr>
                <w:sz w:val="16"/>
                <w:szCs w:val="16"/>
              </w:rPr>
              <w:t>Количество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9D1C9D" w:rsidRPr="00854C8E" w:rsidRDefault="009D1C9D" w:rsidP="008C1F55">
            <w:pPr>
              <w:jc w:val="center"/>
              <w:rPr>
                <w:sz w:val="16"/>
                <w:szCs w:val="16"/>
              </w:rPr>
            </w:pPr>
            <w:r>
              <w:rPr>
                <w:sz w:val="16"/>
                <w:szCs w:val="16"/>
              </w:rPr>
              <w:t>0</w:t>
            </w:r>
          </w:p>
        </w:tc>
        <w:tc>
          <w:tcPr>
            <w:tcW w:w="993" w:type="dxa"/>
            <w:tcBorders>
              <w:top w:val="single" w:sz="4" w:space="0" w:color="auto"/>
              <w:left w:val="nil"/>
              <w:bottom w:val="single" w:sz="4" w:space="0" w:color="auto"/>
              <w:right w:val="single" w:sz="4" w:space="0" w:color="auto"/>
            </w:tcBorders>
            <w:vAlign w:val="center"/>
          </w:tcPr>
          <w:p w:rsidR="009D1C9D" w:rsidRPr="00854C8E" w:rsidRDefault="009D1C9D" w:rsidP="008C1F55">
            <w:pPr>
              <w:jc w:val="center"/>
              <w:rPr>
                <w:sz w:val="16"/>
                <w:szCs w:val="16"/>
              </w:rPr>
            </w:pPr>
            <w:r>
              <w:rPr>
                <w:sz w:val="16"/>
                <w:szCs w:val="16"/>
              </w:rPr>
              <w:t>0</w:t>
            </w:r>
          </w:p>
        </w:tc>
        <w:tc>
          <w:tcPr>
            <w:tcW w:w="708" w:type="dxa"/>
            <w:tcBorders>
              <w:top w:val="single" w:sz="4" w:space="0" w:color="auto"/>
              <w:left w:val="nil"/>
              <w:bottom w:val="single" w:sz="4" w:space="0" w:color="auto"/>
              <w:right w:val="single" w:sz="4" w:space="0" w:color="auto"/>
            </w:tcBorders>
            <w:vAlign w:val="center"/>
          </w:tcPr>
          <w:p w:rsidR="009D1C9D" w:rsidRPr="00854C8E" w:rsidRDefault="009D1C9D" w:rsidP="008C1F55">
            <w:pPr>
              <w:jc w:val="center"/>
              <w:rPr>
                <w:sz w:val="16"/>
                <w:szCs w:val="16"/>
              </w:rPr>
            </w:pPr>
            <w:r w:rsidRPr="00854C8E">
              <w:rPr>
                <w:sz w:val="16"/>
                <w:szCs w:val="16"/>
              </w:rPr>
              <w:t>0</w:t>
            </w:r>
          </w:p>
        </w:tc>
        <w:tc>
          <w:tcPr>
            <w:tcW w:w="709" w:type="dxa"/>
            <w:tcBorders>
              <w:top w:val="single" w:sz="4" w:space="0" w:color="auto"/>
              <w:left w:val="nil"/>
              <w:bottom w:val="single" w:sz="4" w:space="0" w:color="auto"/>
              <w:right w:val="single" w:sz="4" w:space="0" w:color="auto"/>
            </w:tcBorders>
            <w:vAlign w:val="center"/>
          </w:tcPr>
          <w:p w:rsidR="009D1C9D" w:rsidRPr="00854C8E" w:rsidRDefault="009D1C9D" w:rsidP="008C1F55">
            <w:pPr>
              <w:jc w:val="center"/>
              <w:rPr>
                <w:sz w:val="16"/>
                <w:szCs w:val="16"/>
              </w:rPr>
            </w:pPr>
            <w:r w:rsidRPr="00854C8E">
              <w:rPr>
                <w:sz w:val="16"/>
                <w:szCs w:val="16"/>
              </w:rPr>
              <w:t>0</w:t>
            </w:r>
          </w:p>
        </w:tc>
        <w:tc>
          <w:tcPr>
            <w:tcW w:w="743" w:type="dxa"/>
            <w:tcBorders>
              <w:top w:val="single" w:sz="4" w:space="0" w:color="auto"/>
              <w:left w:val="nil"/>
              <w:bottom w:val="single" w:sz="4" w:space="0" w:color="auto"/>
              <w:right w:val="single" w:sz="4" w:space="0" w:color="auto"/>
            </w:tcBorders>
            <w:vAlign w:val="center"/>
          </w:tcPr>
          <w:p w:rsidR="009D1C9D" w:rsidRPr="00854C8E" w:rsidRDefault="009D1C9D" w:rsidP="008C1F55">
            <w:pPr>
              <w:jc w:val="center"/>
              <w:rPr>
                <w:sz w:val="16"/>
                <w:szCs w:val="16"/>
              </w:rPr>
            </w:pPr>
            <w:r w:rsidRPr="00854C8E">
              <w:rPr>
                <w:sz w:val="16"/>
                <w:szCs w:val="16"/>
              </w:rPr>
              <w:t>0</w:t>
            </w:r>
          </w:p>
        </w:tc>
      </w:tr>
      <w:tr w:rsidR="009D1C9D" w:rsidRPr="00854C8E" w:rsidTr="008C1F55">
        <w:trPr>
          <w:trHeight w:val="416"/>
        </w:trPr>
        <w:tc>
          <w:tcPr>
            <w:tcW w:w="6629" w:type="dxa"/>
            <w:gridSpan w:val="2"/>
            <w:tcBorders>
              <w:top w:val="single" w:sz="4" w:space="0" w:color="auto"/>
              <w:left w:val="single" w:sz="4" w:space="0" w:color="auto"/>
              <w:bottom w:val="single" w:sz="4" w:space="0" w:color="auto"/>
              <w:right w:val="single" w:sz="4" w:space="0" w:color="auto"/>
            </w:tcBorders>
          </w:tcPr>
          <w:p w:rsidR="009D1C9D" w:rsidRPr="00854C8E" w:rsidRDefault="009D1C9D" w:rsidP="008C1F55">
            <w:pPr>
              <w:rPr>
                <w:sz w:val="16"/>
                <w:szCs w:val="16"/>
              </w:rPr>
            </w:pPr>
            <w:r w:rsidRPr="00854C8E">
              <w:rPr>
                <w:sz w:val="16"/>
                <w:szCs w:val="16"/>
              </w:rPr>
              <w:t xml:space="preserve">Удельный вес числа семей, получивших жилые помещения и улучшивших жилищные условия, в числе семей, состоящих на учете в качестве нуждающихся в жилых помещениях, процент                                                                                                                                                                                                                       </w:t>
            </w:r>
          </w:p>
        </w:tc>
        <w:tc>
          <w:tcPr>
            <w:tcW w:w="850" w:type="dxa"/>
            <w:tcBorders>
              <w:top w:val="single" w:sz="4" w:space="0" w:color="auto"/>
              <w:left w:val="single" w:sz="4" w:space="0" w:color="auto"/>
              <w:bottom w:val="single" w:sz="4" w:space="0" w:color="auto"/>
              <w:right w:val="single" w:sz="4" w:space="0" w:color="auto"/>
            </w:tcBorders>
            <w:vAlign w:val="center"/>
          </w:tcPr>
          <w:p w:rsidR="009D1C9D" w:rsidRPr="00854C8E" w:rsidRDefault="009D1C9D" w:rsidP="008C1F55">
            <w:pPr>
              <w:jc w:val="center"/>
              <w:rPr>
                <w:sz w:val="16"/>
                <w:szCs w:val="16"/>
              </w:rPr>
            </w:pPr>
            <w:r w:rsidRPr="00854C8E">
              <w:rPr>
                <w:sz w:val="16"/>
                <w:szCs w:val="16"/>
              </w:rPr>
              <w:t>2,73</w:t>
            </w:r>
          </w:p>
        </w:tc>
        <w:tc>
          <w:tcPr>
            <w:tcW w:w="993" w:type="dxa"/>
            <w:tcBorders>
              <w:top w:val="single" w:sz="4" w:space="0" w:color="auto"/>
              <w:left w:val="nil"/>
              <w:bottom w:val="single" w:sz="4" w:space="0" w:color="auto"/>
              <w:right w:val="single" w:sz="4" w:space="0" w:color="auto"/>
            </w:tcBorders>
            <w:vAlign w:val="center"/>
          </w:tcPr>
          <w:p w:rsidR="009D1C9D" w:rsidRPr="00854C8E" w:rsidRDefault="009D1C9D" w:rsidP="008C1F55">
            <w:pPr>
              <w:jc w:val="center"/>
              <w:rPr>
                <w:sz w:val="16"/>
                <w:szCs w:val="16"/>
              </w:rPr>
            </w:pPr>
            <w:r w:rsidRPr="00854C8E">
              <w:rPr>
                <w:sz w:val="16"/>
                <w:szCs w:val="16"/>
              </w:rPr>
              <w:t>2,73</w:t>
            </w:r>
          </w:p>
        </w:tc>
        <w:tc>
          <w:tcPr>
            <w:tcW w:w="708" w:type="dxa"/>
            <w:tcBorders>
              <w:top w:val="single" w:sz="4" w:space="0" w:color="auto"/>
              <w:left w:val="nil"/>
              <w:bottom w:val="single" w:sz="4" w:space="0" w:color="auto"/>
              <w:right w:val="single" w:sz="4" w:space="0" w:color="auto"/>
            </w:tcBorders>
            <w:vAlign w:val="center"/>
          </w:tcPr>
          <w:p w:rsidR="009D1C9D" w:rsidRPr="00854C8E" w:rsidRDefault="009D1C9D" w:rsidP="008C1F55">
            <w:pPr>
              <w:jc w:val="center"/>
              <w:rPr>
                <w:sz w:val="16"/>
                <w:szCs w:val="16"/>
              </w:rPr>
            </w:pPr>
            <w:r w:rsidRPr="00854C8E">
              <w:rPr>
                <w:sz w:val="16"/>
                <w:szCs w:val="16"/>
              </w:rPr>
              <w:t>3,05</w:t>
            </w:r>
          </w:p>
        </w:tc>
        <w:tc>
          <w:tcPr>
            <w:tcW w:w="709" w:type="dxa"/>
            <w:tcBorders>
              <w:top w:val="single" w:sz="4" w:space="0" w:color="auto"/>
              <w:left w:val="nil"/>
              <w:bottom w:val="single" w:sz="4" w:space="0" w:color="auto"/>
              <w:right w:val="single" w:sz="4" w:space="0" w:color="auto"/>
            </w:tcBorders>
            <w:vAlign w:val="center"/>
          </w:tcPr>
          <w:p w:rsidR="009D1C9D" w:rsidRPr="00854C8E" w:rsidRDefault="009D1C9D" w:rsidP="008C1F55">
            <w:pPr>
              <w:jc w:val="center"/>
              <w:rPr>
                <w:sz w:val="16"/>
                <w:szCs w:val="16"/>
              </w:rPr>
            </w:pPr>
            <w:r w:rsidRPr="00854C8E">
              <w:rPr>
                <w:sz w:val="16"/>
                <w:szCs w:val="16"/>
              </w:rPr>
              <w:t>3,05</w:t>
            </w:r>
          </w:p>
        </w:tc>
        <w:tc>
          <w:tcPr>
            <w:tcW w:w="743" w:type="dxa"/>
            <w:tcBorders>
              <w:top w:val="single" w:sz="4" w:space="0" w:color="auto"/>
              <w:left w:val="nil"/>
              <w:bottom w:val="single" w:sz="4" w:space="0" w:color="auto"/>
              <w:right w:val="single" w:sz="4" w:space="0" w:color="auto"/>
            </w:tcBorders>
            <w:vAlign w:val="center"/>
          </w:tcPr>
          <w:p w:rsidR="009D1C9D" w:rsidRPr="00854C8E" w:rsidRDefault="009D1C9D" w:rsidP="008C1F55">
            <w:pPr>
              <w:jc w:val="center"/>
              <w:rPr>
                <w:sz w:val="16"/>
                <w:szCs w:val="16"/>
              </w:rPr>
            </w:pPr>
            <w:r w:rsidRPr="00854C8E">
              <w:rPr>
                <w:sz w:val="16"/>
                <w:szCs w:val="16"/>
              </w:rPr>
              <w:t>3,05</w:t>
            </w:r>
          </w:p>
        </w:tc>
      </w:tr>
      <w:tr w:rsidR="009D1C9D" w:rsidRPr="00854C8E" w:rsidTr="008C1F55">
        <w:trPr>
          <w:trHeight w:val="416"/>
        </w:trPr>
        <w:tc>
          <w:tcPr>
            <w:tcW w:w="6629" w:type="dxa"/>
            <w:gridSpan w:val="2"/>
            <w:tcBorders>
              <w:top w:val="single" w:sz="4" w:space="0" w:color="auto"/>
              <w:left w:val="single" w:sz="4" w:space="0" w:color="auto"/>
              <w:bottom w:val="single" w:sz="4" w:space="0" w:color="auto"/>
              <w:right w:val="single" w:sz="4" w:space="0" w:color="auto"/>
            </w:tcBorders>
          </w:tcPr>
          <w:p w:rsidR="009D1C9D" w:rsidRPr="00854C8E" w:rsidRDefault="009D1C9D" w:rsidP="008C1F55">
            <w:pPr>
              <w:rPr>
                <w:sz w:val="16"/>
                <w:szCs w:val="16"/>
              </w:rPr>
            </w:pPr>
            <w:r w:rsidRPr="00854C8E">
              <w:rPr>
                <w:sz w:val="16"/>
                <w:szCs w:val="16"/>
              </w:rPr>
              <w:t>Общее количество семей, состоящих на учете в качестве нужда</w:t>
            </w:r>
            <w:r w:rsidR="00943ACA">
              <w:rPr>
                <w:sz w:val="16"/>
                <w:szCs w:val="16"/>
              </w:rPr>
              <w:t>ющихся в жилых помещениях, семей</w:t>
            </w:r>
          </w:p>
        </w:tc>
        <w:tc>
          <w:tcPr>
            <w:tcW w:w="850" w:type="dxa"/>
            <w:tcBorders>
              <w:top w:val="single" w:sz="4" w:space="0" w:color="auto"/>
              <w:left w:val="single" w:sz="4" w:space="0" w:color="auto"/>
              <w:bottom w:val="single" w:sz="4" w:space="0" w:color="auto"/>
              <w:right w:val="single" w:sz="4" w:space="0" w:color="auto"/>
            </w:tcBorders>
            <w:vAlign w:val="center"/>
          </w:tcPr>
          <w:p w:rsidR="009D1C9D" w:rsidRPr="00854C8E" w:rsidRDefault="009D1C9D" w:rsidP="008C1F55">
            <w:pPr>
              <w:jc w:val="center"/>
              <w:rPr>
                <w:sz w:val="16"/>
                <w:szCs w:val="16"/>
              </w:rPr>
            </w:pPr>
            <w:r w:rsidRPr="00854C8E">
              <w:rPr>
                <w:sz w:val="16"/>
                <w:szCs w:val="16"/>
              </w:rPr>
              <w:t>330</w:t>
            </w:r>
          </w:p>
        </w:tc>
        <w:tc>
          <w:tcPr>
            <w:tcW w:w="993" w:type="dxa"/>
            <w:tcBorders>
              <w:top w:val="single" w:sz="4" w:space="0" w:color="auto"/>
              <w:left w:val="nil"/>
              <w:bottom w:val="single" w:sz="4" w:space="0" w:color="auto"/>
              <w:right w:val="single" w:sz="4" w:space="0" w:color="auto"/>
            </w:tcBorders>
            <w:vAlign w:val="center"/>
          </w:tcPr>
          <w:p w:rsidR="009D1C9D" w:rsidRPr="00854C8E" w:rsidRDefault="009D1C9D" w:rsidP="008C1F55">
            <w:pPr>
              <w:jc w:val="center"/>
              <w:rPr>
                <w:sz w:val="16"/>
                <w:szCs w:val="16"/>
              </w:rPr>
            </w:pPr>
            <w:r w:rsidRPr="00854C8E">
              <w:rPr>
                <w:sz w:val="16"/>
                <w:szCs w:val="16"/>
              </w:rPr>
              <w:t>330</w:t>
            </w:r>
          </w:p>
        </w:tc>
        <w:tc>
          <w:tcPr>
            <w:tcW w:w="708" w:type="dxa"/>
            <w:tcBorders>
              <w:top w:val="single" w:sz="4" w:space="0" w:color="auto"/>
              <w:left w:val="nil"/>
              <w:bottom w:val="single" w:sz="4" w:space="0" w:color="auto"/>
              <w:right w:val="single" w:sz="4" w:space="0" w:color="auto"/>
            </w:tcBorders>
            <w:vAlign w:val="center"/>
          </w:tcPr>
          <w:p w:rsidR="009D1C9D" w:rsidRPr="00854C8E" w:rsidRDefault="009D1C9D" w:rsidP="008C1F55">
            <w:pPr>
              <w:jc w:val="center"/>
              <w:rPr>
                <w:sz w:val="16"/>
                <w:szCs w:val="16"/>
              </w:rPr>
            </w:pPr>
            <w:r w:rsidRPr="00854C8E">
              <w:rPr>
                <w:sz w:val="16"/>
                <w:szCs w:val="16"/>
              </w:rPr>
              <w:t>328</w:t>
            </w:r>
          </w:p>
        </w:tc>
        <w:tc>
          <w:tcPr>
            <w:tcW w:w="709" w:type="dxa"/>
            <w:tcBorders>
              <w:top w:val="single" w:sz="4" w:space="0" w:color="auto"/>
              <w:left w:val="nil"/>
              <w:bottom w:val="single" w:sz="4" w:space="0" w:color="auto"/>
              <w:right w:val="single" w:sz="4" w:space="0" w:color="auto"/>
            </w:tcBorders>
            <w:vAlign w:val="center"/>
          </w:tcPr>
          <w:p w:rsidR="009D1C9D" w:rsidRPr="00854C8E" w:rsidRDefault="009D1C9D" w:rsidP="008C1F55">
            <w:pPr>
              <w:jc w:val="center"/>
              <w:rPr>
                <w:sz w:val="16"/>
                <w:szCs w:val="16"/>
              </w:rPr>
            </w:pPr>
            <w:r w:rsidRPr="00854C8E">
              <w:rPr>
                <w:sz w:val="16"/>
                <w:szCs w:val="16"/>
              </w:rPr>
              <w:t>328</w:t>
            </w:r>
          </w:p>
        </w:tc>
        <w:tc>
          <w:tcPr>
            <w:tcW w:w="743" w:type="dxa"/>
            <w:tcBorders>
              <w:top w:val="single" w:sz="4" w:space="0" w:color="auto"/>
              <w:left w:val="nil"/>
              <w:bottom w:val="single" w:sz="4" w:space="0" w:color="auto"/>
              <w:right w:val="single" w:sz="4" w:space="0" w:color="auto"/>
            </w:tcBorders>
            <w:vAlign w:val="center"/>
          </w:tcPr>
          <w:p w:rsidR="009D1C9D" w:rsidRPr="00854C8E" w:rsidRDefault="009D1C9D" w:rsidP="008C1F55">
            <w:pPr>
              <w:jc w:val="center"/>
              <w:rPr>
                <w:sz w:val="16"/>
                <w:szCs w:val="16"/>
              </w:rPr>
            </w:pPr>
            <w:r w:rsidRPr="00854C8E">
              <w:rPr>
                <w:sz w:val="16"/>
                <w:szCs w:val="16"/>
              </w:rPr>
              <w:t>328</w:t>
            </w:r>
          </w:p>
        </w:tc>
      </w:tr>
      <w:tr w:rsidR="009D1C9D" w:rsidRPr="00854C8E" w:rsidTr="008C1F55">
        <w:trPr>
          <w:trHeight w:val="416"/>
        </w:trPr>
        <w:tc>
          <w:tcPr>
            <w:tcW w:w="6629" w:type="dxa"/>
            <w:gridSpan w:val="2"/>
            <w:tcBorders>
              <w:top w:val="single" w:sz="4" w:space="0" w:color="auto"/>
              <w:left w:val="single" w:sz="4" w:space="0" w:color="auto"/>
              <w:bottom w:val="single" w:sz="4" w:space="0" w:color="auto"/>
              <w:right w:val="single" w:sz="4" w:space="0" w:color="auto"/>
            </w:tcBorders>
          </w:tcPr>
          <w:p w:rsidR="009D1C9D" w:rsidRPr="00854C8E" w:rsidRDefault="009D1C9D" w:rsidP="008C1F55">
            <w:pPr>
              <w:rPr>
                <w:sz w:val="16"/>
                <w:szCs w:val="16"/>
              </w:rPr>
            </w:pPr>
            <w:r w:rsidRPr="00854C8E">
              <w:rPr>
                <w:sz w:val="16"/>
                <w:szCs w:val="16"/>
              </w:rPr>
              <w:t>Количество семей, получивших жилые помещения и улучшив</w:t>
            </w:r>
            <w:r w:rsidR="0067060E">
              <w:rPr>
                <w:sz w:val="16"/>
                <w:szCs w:val="16"/>
              </w:rPr>
              <w:t>ших свои жилищные условия, семей</w:t>
            </w:r>
          </w:p>
        </w:tc>
        <w:tc>
          <w:tcPr>
            <w:tcW w:w="850" w:type="dxa"/>
            <w:tcBorders>
              <w:top w:val="single" w:sz="4" w:space="0" w:color="auto"/>
              <w:left w:val="single" w:sz="4" w:space="0" w:color="auto"/>
              <w:bottom w:val="single" w:sz="4" w:space="0" w:color="auto"/>
              <w:right w:val="single" w:sz="4" w:space="0" w:color="auto"/>
            </w:tcBorders>
            <w:vAlign w:val="center"/>
          </w:tcPr>
          <w:p w:rsidR="009D1C9D" w:rsidRPr="00854C8E" w:rsidRDefault="009D1C9D" w:rsidP="008C1F55">
            <w:pPr>
              <w:jc w:val="center"/>
              <w:rPr>
                <w:sz w:val="16"/>
                <w:szCs w:val="16"/>
              </w:rPr>
            </w:pPr>
            <w:r w:rsidRPr="00854C8E">
              <w:rPr>
                <w:sz w:val="16"/>
                <w:szCs w:val="16"/>
              </w:rPr>
              <w:t>9</w:t>
            </w:r>
          </w:p>
        </w:tc>
        <w:tc>
          <w:tcPr>
            <w:tcW w:w="993" w:type="dxa"/>
            <w:tcBorders>
              <w:top w:val="single" w:sz="4" w:space="0" w:color="auto"/>
              <w:left w:val="nil"/>
              <w:bottom w:val="single" w:sz="4" w:space="0" w:color="auto"/>
              <w:right w:val="single" w:sz="4" w:space="0" w:color="auto"/>
            </w:tcBorders>
            <w:vAlign w:val="center"/>
          </w:tcPr>
          <w:p w:rsidR="009D1C9D" w:rsidRPr="00854C8E" w:rsidRDefault="009D1C9D" w:rsidP="008C1F55">
            <w:pPr>
              <w:jc w:val="center"/>
              <w:rPr>
                <w:sz w:val="16"/>
                <w:szCs w:val="16"/>
              </w:rPr>
            </w:pPr>
            <w:r w:rsidRPr="00854C8E">
              <w:rPr>
                <w:sz w:val="16"/>
                <w:szCs w:val="16"/>
              </w:rPr>
              <w:t>9</w:t>
            </w:r>
          </w:p>
        </w:tc>
        <w:tc>
          <w:tcPr>
            <w:tcW w:w="708" w:type="dxa"/>
            <w:tcBorders>
              <w:top w:val="single" w:sz="4" w:space="0" w:color="auto"/>
              <w:left w:val="nil"/>
              <w:bottom w:val="single" w:sz="4" w:space="0" w:color="auto"/>
              <w:right w:val="single" w:sz="4" w:space="0" w:color="auto"/>
            </w:tcBorders>
            <w:vAlign w:val="center"/>
          </w:tcPr>
          <w:p w:rsidR="009D1C9D" w:rsidRPr="00854C8E" w:rsidRDefault="009D1C9D" w:rsidP="008C1F55">
            <w:pPr>
              <w:jc w:val="center"/>
              <w:rPr>
                <w:sz w:val="16"/>
                <w:szCs w:val="16"/>
              </w:rPr>
            </w:pPr>
            <w:r w:rsidRPr="00854C8E">
              <w:rPr>
                <w:sz w:val="16"/>
                <w:szCs w:val="16"/>
              </w:rPr>
              <w:t>10</w:t>
            </w:r>
          </w:p>
        </w:tc>
        <w:tc>
          <w:tcPr>
            <w:tcW w:w="709" w:type="dxa"/>
            <w:tcBorders>
              <w:top w:val="single" w:sz="4" w:space="0" w:color="auto"/>
              <w:left w:val="nil"/>
              <w:bottom w:val="single" w:sz="4" w:space="0" w:color="auto"/>
              <w:right w:val="single" w:sz="4" w:space="0" w:color="auto"/>
            </w:tcBorders>
            <w:vAlign w:val="center"/>
          </w:tcPr>
          <w:p w:rsidR="009D1C9D" w:rsidRPr="00854C8E" w:rsidRDefault="009D1C9D" w:rsidP="008C1F55">
            <w:pPr>
              <w:jc w:val="center"/>
              <w:rPr>
                <w:sz w:val="16"/>
                <w:szCs w:val="16"/>
              </w:rPr>
            </w:pPr>
            <w:r w:rsidRPr="00854C8E">
              <w:rPr>
                <w:sz w:val="16"/>
                <w:szCs w:val="16"/>
              </w:rPr>
              <w:t>10</w:t>
            </w:r>
          </w:p>
        </w:tc>
        <w:tc>
          <w:tcPr>
            <w:tcW w:w="743" w:type="dxa"/>
            <w:tcBorders>
              <w:top w:val="single" w:sz="4" w:space="0" w:color="auto"/>
              <w:left w:val="nil"/>
              <w:bottom w:val="single" w:sz="4" w:space="0" w:color="auto"/>
              <w:right w:val="single" w:sz="4" w:space="0" w:color="auto"/>
            </w:tcBorders>
            <w:vAlign w:val="center"/>
          </w:tcPr>
          <w:p w:rsidR="009D1C9D" w:rsidRPr="00854C8E" w:rsidRDefault="009D1C9D" w:rsidP="008C1F55">
            <w:pPr>
              <w:jc w:val="center"/>
              <w:rPr>
                <w:sz w:val="16"/>
                <w:szCs w:val="16"/>
              </w:rPr>
            </w:pPr>
            <w:r w:rsidRPr="00854C8E">
              <w:rPr>
                <w:sz w:val="16"/>
                <w:szCs w:val="16"/>
              </w:rPr>
              <w:t>10</w:t>
            </w:r>
          </w:p>
        </w:tc>
      </w:tr>
      <w:tr w:rsidR="009D1C9D" w:rsidRPr="00854C8E" w:rsidTr="008C1F55">
        <w:trPr>
          <w:trHeight w:val="179"/>
        </w:trPr>
        <w:tc>
          <w:tcPr>
            <w:tcW w:w="6629" w:type="dxa"/>
            <w:gridSpan w:val="2"/>
            <w:tcBorders>
              <w:top w:val="single" w:sz="4" w:space="0" w:color="auto"/>
              <w:left w:val="single" w:sz="4" w:space="0" w:color="auto"/>
              <w:bottom w:val="single" w:sz="4" w:space="0" w:color="auto"/>
              <w:right w:val="single" w:sz="4" w:space="0" w:color="auto"/>
            </w:tcBorders>
          </w:tcPr>
          <w:p w:rsidR="009D1C9D" w:rsidRPr="00854C8E" w:rsidRDefault="009D1C9D" w:rsidP="008C1F55">
            <w:pPr>
              <w:rPr>
                <w:sz w:val="16"/>
                <w:szCs w:val="16"/>
              </w:rPr>
            </w:pPr>
            <w:r w:rsidRPr="00854C8E">
              <w:rPr>
                <w:sz w:val="16"/>
                <w:szCs w:val="16"/>
              </w:rPr>
              <w:t>Годовой объем ввода жилья, тыс. кв. м</w:t>
            </w:r>
          </w:p>
        </w:tc>
        <w:tc>
          <w:tcPr>
            <w:tcW w:w="850" w:type="dxa"/>
            <w:tcBorders>
              <w:top w:val="single" w:sz="4" w:space="0" w:color="auto"/>
              <w:left w:val="single" w:sz="4" w:space="0" w:color="auto"/>
              <w:bottom w:val="single" w:sz="4" w:space="0" w:color="auto"/>
              <w:right w:val="single" w:sz="4" w:space="0" w:color="auto"/>
            </w:tcBorders>
            <w:vAlign w:val="center"/>
          </w:tcPr>
          <w:p w:rsidR="009D1C9D" w:rsidRPr="00854C8E" w:rsidRDefault="009D1C9D" w:rsidP="008C1F55">
            <w:pPr>
              <w:jc w:val="center"/>
              <w:rPr>
                <w:sz w:val="16"/>
                <w:szCs w:val="16"/>
              </w:rPr>
            </w:pPr>
            <w:r>
              <w:rPr>
                <w:sz w:val="16"/>
                <w:szCs w:val="16"/>
              </w:rPr>
              <w:t>15,0</w:t>
            </w:r>
          </w:p>
        </w:tc>
        <w:tc>
          <w:tcPr>
            <w:tcW w:w="993" w:type="dxa"/>
            <w:tcBorders>
              <w:top w:val="single" w:sz="4" w:space="0" w:color="auto"/>
              <w:left w:val="nil"/>
              <w:bottom w:val="single" w:sz="4" w:space="0" w:color="auto"/>
              <w:right w:val="single" w:sz="4" w:space="0" w:color="auto"/>
            </w:tcBorders>
            <w:vAlign w:val="center"/>
          </w:tcPr>
          <w:p w:rsidR="009D1C9D" w:rsidRPr="00854C8E" w:rsidRDefault="009D1C9D" w:rsidP="008C1F55">
            <w:pPr>
              <w:jc w:val="center"/>
              <w:rPr>
                <w:sz w:val="16"/>
                <w:szCs w:val="16"/>
              </w:rPr>
            </w:pPr>
            <w:r>
              <w:rPr>
                <w:sz w:val="16"/>
                <w:szCs w:val="16"/>
              </w:rPr>
              <w:t>15,3</w:t>
            </w:r>
          </w:p>
        </w:tc>
        <w:tc>
          <w:tcPr>
            <w:tcW w:w="708" w:type="dxa"/>
            <w:tcBorders>
              <w:top w:val="single" w:sz="4" w:space="0" w:color="auto"/>
              <w:left w:val="nil"/>
              <w:bottom w:val="single" w:sz="4" w:space="0" w:color="auto"/>
              <w:right w:val="single" w:sz="4" w:space="0" w:color="auto"/>
            </w:tcBorders>
            <w:vAlign w:val="center"/>
          </w:tcPr>
          <w:p w:rsidR="009D1C9D" w:rsidRPr="00854C8E" w:rsidRDefault="009D1C9D" w:rsidP="008C1F55">
            <w:pPr>
              <w:jc w:val="center"/>
              <w:rPr>
                <w:sz w:val="16"/>
                <w:szCs w:val="16"/>
              </w:rPr>
            </w:pPr>
            <w:r>
              <w:rPr>
                <w:sz w:val="16"/>
                <w:szCs w:val="16"/>
              </w:rPr>
              <w:t>15,5</w:t>
            </w:r>
          </w:p>
        </w:tc>
        <w:tc>
          <w:tcPr>
            <w:tcW w:w="709" w:type="dxa"/>
            <w:tcBorders>
              <w:top w:val="single" w:sz="4" w:space="0" w:color="auto"/>
              <w:left w:val="nil"/>
              <w:bottom w:val="single" w:sz="4" w:space="0" w:color="auto"/>
              <w:right w:val="single" w:sz="4" w:space="0" w:color="auto"/>
            </w:tcBorders>
            <w:vAlign w:val="center"/>
          </w:tcPr>
          <w:p w:rsidR="009D1C9D" w:rsidRPr="00854C8E" w:rsidRDefault="009D1C9D" w:rsidP="008C1F55">
            <w:pPr>
              <w:jc w:val="center"/>
              <w:rPr>
                <w:sz w:val="16"/>
                <w:szCs w:val="16"/>
              </w:rPr>
            </w:pPr>
            <w:r>
              <w:rPr>
                <w:sz w:val="16"/>
                <w:szCs w:val="16"/>
              </w:rPr>
              <w:t>15</w:t>
            </w:r>
            <w:r w:rsidRPr="00854C8E">
              <w:rPr>
                <w:sz w:val="16"/>
                <w:szCs w:val="16"/>
              </w:rPr>
              <w:t>,7</w:t>
            </w:r>
          </w:p>
        </w:tc>
        <w:tc>
          <w:tcPr>
            <w:tcW w:w="743" w:type="dxa"/>
            <w:tcBorders>
              <w:top w:val="single" w:sz="4" w:space="0" w:color="auto"/>
              <w:left w:val="nil"/>
              <w:bottom w:val="single" w:sz="4" w:space="0" w:color="auto"/>
              <w:right w:val="single" w:sz="4" w:space="0" w:color="auto"/>
            </w:tcBorders>
            <w:vAlign w:val="center"/>
          </w:tcPr>
          <w:p w:rsidR="009D1C9D" w:rsidRPr="00854C8E" w:rsidRDefault="009D1C9D" w:rsidP="008C1F55">
            <w:pPr>
              <w:jc w:val="center"/>
              <w:rPr>
                <w:sz w:val="16"/>
                <w:szCs w:val="16"/>
              </w:rPr>
            </w:pPr>
            <w:r>
              <w:rPr>
                <w:sz w:val="16"/>
                <w:szCs w:val="16"/>
              </w:rPr>
              <w:t>15,8</w:t>
            </w:r>
          </w:p>
        </w:tc>
      </w:tr>
      <w:tr w:rsidR="009D1C9D" w:rsidRPr="00854C8E" w:rsidTr="008C1F55">
        <w:trPr>
          <w:trHeight w:val="416"/>
        </w:trPr>
        <w:tc>
          <w:tcPr>
            <w:tcW w:w="6629" w:type="dxa"/>
            <w:gridSpan w:val="2"/>
            <w:tcBorders>
              <w:top w:val="single" w:sz="4" w:space="0" w:color="auto"/>
              <w:left w:val="single" w:sz="4" w:space="0" w:color="auto"/>
              <w:bottom w:val="single" w:sz="4" w:space="0" w:color="auto"/>
              <w:right w:val="single" w:sz="4" w:space="0" w:color="auto"/>
            </w:tcBorders>
          </w:tcPr>
          <w:p w:rsidR="009D1C9D" w:rsidRPr="00854C8E" w:rsidRDefault="009D1C9D" w:rsidP="008C1F55">
            <w:pPr>
              <w:rPr>
                <w:sz w:val="16"/>
                <w:szCs w:val="16"/>
              </w:rPr>
            </w:pPr>
            <w:r w:rsidRPr="00854C8E">
              <w:rPr>
                <w:sz w:val="16"/>
                <w:szCs w:val="16"/>
              </w:rPr>
              <w:t>Доля ввода в эксплуатацию жилья по стандартам эконом-класса в общем объеме вводимого жилья, процент</w:t>
            </w:r>
          </w:p>
        </w:tc>
        <w:tc>
          <w:tcPr>
            <w:tcW w:w="850" w:type="dxa"/>
            <w:tcBorders>
              <w:top w:val="single" w:sz="4" w:space="0" w:color="auto"/>
              <w:left w:val="single" w:sz="4" w:space="0" w:color="auto"/>
              <w:bottom w:val="single" w:sz="4" w:space="0" w:color="auto"/>
              <w:right w:val="single" w:sz="4" w:space="0" w:color="auto"/>
            </w:tcBorders>
            <w:vAlign w:val="center"/>
          </w:tcPr>
          <w:p w:rsidR="009D1C9D" w:rsidRPr="00854C8E" w:rsidRDefault="009D1C9D" w:rsidP="008C1F55">
            <w:pPr>
              <w:jc w:val="center"/>
              <w:rPr>
                <w:sz w:val="16"/>
                <w:szCs w:val="16"/>
              </w:rPr>
            </w:pPr>
            <w:r w:rsidRPr="00854C8E">
              <w:rPr>
                <w:sz w:val="16"/>
                <w:szCs w:val="16"/>
              </w:rPr>
              <w:t>100</w:t>
            </w:r>
          </w:p>
        </w:tc>
        <w:tc>
          <w:tcPr>
            <w:tcW w:w="993" w:type="dxa"/>
            <w:tcBorders>
              <w:top w:val="single" w:sz="4" w:space="0" w:color="auto"/>
              <w:left w:val="nil"/>
              <w:bottom w:val="single" w:sz="4" w:space="0" w:color="auto"/>
              <w:right w:val="single" w:sz="4" w:space="0" w:color="auto"/>
            </w:tcBorders>
            <w:vAlign w:val="center"/>
          </w:tcPr>
          <w:p w:rsidR="009D1C9D" w:rsidRPr="00854C8E" w:rsidRDefault="009D1C9D" w:rsidP="008C1F55">
            <w:pPr>
              <w:jc w:val="center"/>
              <w:rPr>
                <w:sz w:val="16"/>
                <w:szCs w:val="16"/>
              </w:rPr>
            </w:pPr>
            <w:r w:rsidRPr="00854C8E">
              <w:rPr>
                <w:sz w:val="16"/>
                <w:szCs w:val="16"/>
              </w:rPr>
              <w:t>100</w:t>
            </w:r>
          </w:p>
        </w:tc>
        <w:tc>
          <w:tcPr>
            <w:tcW w:w="708" w:type="dxa"/>
            <w:tcBorders>
              <w:top w:val="single" w:sz="4" w:space="0" w:color="auto"/>
              <w:left w:val="nil"/>
              <w:bottom w:val="single" w:sz="4" w:space="0" w:color="auto"/>
              <w:right w:val="single" w:sz="4" w:space="0" w:color="auto"/>
            </w:tcBorders>
            <w:vAlign w:val="center"/>
          </w:tcPr>
          <w:p w:rsidR="009D1C9D" w:rsidRPr="00854C8E" w:rsidRDefault="009D1C9D" w:rsidP="008C1F55">
            <w:pPr>
              <w:jc w:val="center"/>
              <w:rPr>
                <w:sz w:val="16"/>
                <w:szCs w:val="16"/>
              </w:rPr>
            </w:pPr>
            <w:r w:rsidRPr="00854C8E">
              <w:rPr>
                <w:sz w:val="16"/>
                <w:szCs w:val="16"/>
              </w:rPr>
              <w:t>100</w:t>
            </w:r>
          </w:p>
        </w:tc>
        <w:tc>
          <w:tcPr>
            <w:tcW w:w="709" w:type="dxa"/>
            <w:tcBorders>
              <w:top w:val="single" w:sz="4" w:space="0" w:color="auto"/>
              <w:left w:val="nil"/>
              <w:bottom w:val="single" w:sz="4" w:space="0" w:color="auto"/>
              <w:right w:val="single" w:sz="4" w:space="0" w:color="auto"/>
            </w:tcBorders>
            <w:vAlign w:val="center"/>
          </w:tcPr>
          <w:p w:rsidR="009D1C9D" w:rsidRPr="00854C8E" w:rsidRDefault="009D1C9D" w:rsidP="008C1F55">
            <w:pPr>
              <w:jc w:val="center"/>
              <w:rPr>
                <w:sz w:val="16"/>
                <w:szCs w:val="16"/>
              </w:rPr>
            </w:pPr>
            <w:r w:rsidRPr="00854C8E">
              <w:rPr>
                <w:sz w:val="16"/>
                <w:szCs w:val="16"/>
              </w:rPr>
              <w:t>100</w:t>
            </w:r>
          </w:p>
        </w:tc>
        <w:tc>
          <w:tcPr>
            <w:tcW w:w="743" w:type="dxa"/>
            <w:tcBorders>
              <w:top w:val="single" w:sz="4" w:space="0" w:color="auto"/>
              <w:left w:val="nil"/>
              <w:bottom w:val="single" w:sz="4" w:space="0" w:color="auto"/>
              <w:right w:val="single" w:sz="4" w:space="0" w:color="auto"/>
            </w:tcBorders>
            <w:vAlign w:val="center"/>
          </w:tcPr>
          <w:p w:rsidR="009D1C9D" w:rsidRPr="00854C8E" w:rsidRDefault="009D1C9D" w:rsidP="008C1F55">
            <w:pPr>
              <w:jc w:val="center"/>
              <w:rPr>
                <w:sz w:val="16"/>
                <w:szCs w:val="16"/>
              </w:rPr>
            </w:pPr>
            <w:r w:rsidRPr="00854C8E">
              <w:rPr>
                <w:sz w:val="16"/>
                <w:szCs w:val="16"/>
              </w:rPr>
              <w:t>100</w:t>
            </w:r>
          </w:p>
        </w:tc>
      </w:tr>
      <w:tr w:rsidR="009D1C9D" w:rsidRPr="00854C8E" w:rsidTr="008C1F55">
        <w:trPr>
          <w:trHeight w:val="180"/>
        </w:trPr>
        <w:tc>
          <w:tcPr>
            <w:tcW w:w="6629" w:type="dxa"/>
            <w:gridSpan w:val="2"/>
            <w:tcBorders>
              <w:top w:val="single" w:sz="4" w:space="0" w:color="auto"/>
              <w:left w:val="single" w:sz="4" w:space="0" w:color="auto"/>
              <w:bottom w:val="single" w:sz="4" w:space="0" w:color="auto"/>
              <w:right w:val="single" w:sz="4" w:space="0" w:color="auto"/>
            </w:tcBorders>
          </w:tcPr>
          <w:p w:rsidR="009D1C9D" w:rsidRPr="00854C8E" w:rsidRDefault="009D1C9D" w:rsidP="008C1F55">
            <w:pPr>
              <w:rPr>
                <w:sz w:val="16"/>
                <w:szCs w:val="16"/>
              </w:rPr>
            </w:pPr>
            <w:r w:rsidRPr="00854C8E">
              <w:rPr>
                <w:sz w:val="16"/>
                <w:szCs w:val="16"/>
              </w:rPr>
              <w:t>Объем ввода жилья по стандартам эконом-класса, тыс. кв. м</w:t>
            </w:r>
          </w:p>
        </w:tc>
        <w:tc>
          <w:tcPr>
            <w:tcW w:w="850" w:type="dxa"/>
            <w:tcBorders>
              <w:top w:val="single" w:sz="4" w:space="0" w:color="auto"/>
              <w:left w:val="single" w:sz="4" w:space="0" w:color="auto"/>
              <w:bottom w:val="single" w:sz="4" w:space="0" w:color="auto"/>
              <w:right w:val="single" w:sz="4" w:space="0" w:color="auto"/>
            </w:tcBorders>
            <w:vAlign w:val="center"/>
          </w:tcPr>
          <w:p w:rsidR="009D1C9D" w:rsidRPr="00854C8E" w:rsidRDefault="009D1C9D" w:rsidP="008C1F55">
            <w:pPr>
              <w:jc w:val="center"/>
              <w:rPr>
                <w:sz w:val="16"/>
                <w:szCs w:val="16"/>
              </w:rPr>
            </w:pPr>
            <w:r>
              <w:rPr>
                <w:sz w:val="16"/>
                <w:szCs w:val="16"/>
              </w:rPr>
              <w:t>10,0</w:t>
            </w:r>
          </w:p>
        </w:tc>
        <w:tc>
          <w:tcPr>
            <w:tcW w:w="993" w:type="dxa"/>
            <w:tcBorders>
              <w:top w:val="single" w:sz="4" w:space="0" w:color="auto"/>
              <w:left w:val="nil"/>
              <w:bottom w:val="single" w:sz="4" w:space="0" w:color="auto"/>
              <w:right w:val="single" w:sz="4" w:space="0" w:color="auto"/>
            </w:tcBorders>
            <w:vAlign w:val="center"/>
          </w:tcPr>
          <w:p w:rsidR="009D1C9D" w:rsidRPr="00854C8E" w:rsidRDefault="009D1C9D" w:rsidP="008C1F55">
            <w:pPr>
              <w:jc w:val="center"/>
              <w:rPr>
                <w:sz w:val="16"/>
                <w:szCs w:val="16"/>
              </w:rPr>
            </w:pPr>
            <w:r>
              <w:rPr>
                <w:sz w:val="16"/>
                <w:szCs w:val="16"/>
              </w:rPr>
              <w:t>10,1</w:t>
            </w:r>
          </w:p>
        </w:tc>
        <w:tc>
          <w:tcPr>
            <w:tcW w:w="708" w:type="dxa"/>
            <w:tcBorders>
              <w:top w:val="single" w:sz="4" w:space="0" w:color="auto"/>
              <w:left w:val="nil"/>
              <w:bottom w:val="single" w:sz="4" w:space="0" w:color="auto"/>
              <w:right w:val="single" w:sz="4" w:space="0" w:color="auto"/>
            </w:tcBorders>
            <w:vAlign w:val="center"/>
          </w:tcPr>
          <w:p w:rsidR="009D1C9D" w:rsidRPr="00854C8E" w:rsidRDefault="009D1C9D" w:rsidP="008C1F55">
            <w:pPr>
              <w:jc w:val="center"/>
              <w:rPr>
                <w:sz w:val="16"/>
                <w:szCs w:val="16"/>
              </w:rPr>
            </w:pPr>
            <w:r>
              <w:rPr>
                <w:sz w:val="16"/>
                <w:szCs w:val="16"/>
              </w:rPr>
              <w:t>10,2</w:t>
            </w:r>
          </w:p>
        </w:tc>
        <w:tc>
          <w:tcPr>
            <w:tcW w:w="709" w:type="dxa"/>
            <w:tcBorders>
              <w:top w:val="single" w:sz="4" w:space="0" w:color="auto"/>
              <w:left w:val="nil"/>
              <w:bottom w:val="single" w:sz="4" w:space="0" w:color="auto"/>
              <w:right w:val="single" w:sz="4" w:space="0" w:color="auto"/>
            </w:tcBorders>
            <w:vAlign w:val="center"/>
          </w:tcPr>
          <w:p w:rsidR="009D1C9D" w:rsidRPr="00854C8E" w:rsidRDefault="009D1C9D" w:rsidP="008C1F55">
            <w:pPr>
              <w:jc w:val="center"/>
              <w:rPr>
                <w:sz w:val="16"/>
                <w:szCs w:val="16"/>
              </w:rPr>
            </w:pPr>
            <w:r>
              <w:rPr>
                <w:sz w:val="16"/>
                <w:szCs w:val="16"/>
              </w:rPr>
              <w:t>10,3</w:t>
            </w:r>
          </w:p>
        </w:tc>
        <w:tc>
          <w:tcPr>
            <w:tcW w:w="743" w:type="dxa"/>
            <w:tcBorders>
              <w:top w:val="single" w:sz="4" w:space="0" w:color="auto"/>
              <w:left w:val="nil"/>
              <w:bottom w:val="single" w:sz="4" w:space="0" w:color="auto"/>
              <w:right w:val="single" w:sz="4" w:space="0" w:color="auto"/>
            </w:tcBorders>
            <w:vAlign w:val="center"/>
          </w:tcPr>
          <w:p w:rsidR="009D1C9D" w:rsidRPr="00854C8E" w:rsidRDefault="009D1C9D" w:rsidP="008C1F55">
            <w:pPr>
              <w:jc w:val="center"/>
              <w:rPr>
                <w:sz w:val="16"/>
                <w:szCs w:val="16"/>
              </w:rPr>
            </w:pPr>
            <w:r>
              <w:rPr>
                <w:sz w:val="16"/>
                <w:szCs w:val="16"/>
              </w:rPr>
              <w:t>10,4</w:t>
            </w:r>
          </w:p>
        </w:tc>
      </w:tr>
      <w:tr w:rsidR="009D1C9D" w:rsidRPr="00854C8E" w:rsidTr="008C1F55">
        <w:trPr>
          <w:trHeight w:val="416"/>
        </w:trPr>
        <w:tc>
          <w:tcPr>
            <w:tcW w:w="6629" w:type="dxa"/>
            <w:gridSpan w:val="2"/>
            <w:tcBorders>
              <w:top w:val="single" w:sz="4" w:space="0" w:color="auto"/>
              <w:left w:val="single" w:sz="4" w:space="0" w:color="auto"/>
              <w:bottom w:val="single" w:sz="4" w:space="0" w:color="auto"/>
              <w:right w:val="single" w:sz="4" w:space="0" w:color="auto"/>
            </w:tcBorders>
          </w:tcPr>
          <w:p w:rsidR="009D1C9D" w:rsidRPr="00854C8E" w:rsidRDefault="009D1C9D" w:rsidP="008C1F55">
            <w:pPr>
              <w:rPr>
                <w:sz w:val="16"/>
                <w:szCs w:val="16"/>
              </w:rPr>
            </w:pPr>
            <w:r w:rsidRPr="00854C8E">
              <w:rPr>
                <w:sz w:val="16"/>
                <w:szCs w:val="16"/>
              </w:rPr>
              <w:lastRenderedPageBreak/>
              <w:t>Доля ввода в эксплуатацию индивидуального жилищного строительства в общем объеме вводимого жилья, процент</w:t>
            </w:r>
          </w:p>
        </w:tc>
        <w:tc>
          <w:tcPr>
            <w:tcW w:w="850" w:type="dxa"/>
            <w:tcBorders>
              <w:top w:val="single" w:sz="4" w:space="0" w:color="auto"/>
              <w:left w:val="single" w:sz="4" w:space="0" w:color="auto"/>
              <w:bottom w:val="single" w:sz="4" w:space="0" w:color="auto"/>
              <w:right w:val="single" w:sz="4" w:space="0" w:color="auto"/>
            </w:tcBorders>
            <w:vAlign w:val="center"/>
          </w:tcPr>
          <w:p w:rsidR="009D1C9D" w:rsidRPr="00854C8E" w:rsidRDefault="009D1C9D" w:rsidP="008C1F55">
            <w:pPr>
              <w:jc w:val="center"/>
              <w:rPr>
                <w:sz w:val="16"/>
                <w:szCs w:val="16"/>
              </w:rPr>
            </w:pPr>
            <w:r w:rsidRPr="00854C8E">
              <w:rPr>
                <w:sz w:val="16"/>
                <w:szCs w:val="16"/>
              </w:rPr>
              <w:t>100</w:t>
            </w:r>
          </w:p>
        </w:tc>
        <w:tc>
          <w:tcPr>
            <w:tcW w:w="993" w:type="dxa"/>
            <w:tcBorders>
              <w:top w:val="single" w:sz="4" w:space="0" w:color="auto"/>
              <w:left w:val="nil"/>
              <w:bottom w:val="single" w:sz="4" w:space="0" w:color="auto"/>
              <w:right w:val="single" w:sz="4" w:space="0" w:color="auto"/>
            </w:tcBorders>
            <w:vAlign w:val="center"/>
          </w:tcPr>
          <w:p w:rsidR="009D1C9D" w:rsidRPr="00854C8E" w:rsidRDefault="009D1C9D" w:rsidP="008C1F55">
            <w:pPr>
              <w:jc w:val="center"/>
              <w:rPr>
                <w:sz w:val="16"/>
                <w:szCs w:val="16"/>
              </w:rPr>
            </w:pPr>
            <w:r w:rsidRPr="00854C8E">
              <w:rPr>
                <w:sz w:val="16"/>
                <w:szCs w:val="16"/>
              </w:rPr>
              <w:t>100</w:t>
            </w:r>
          </w:p>
        </w:tc>
        <w:tc>
          <w:tcPr>
            <w:tcW w:w="708" w:type="dxa"/>
            <w:tcBorders>
              <w:top w:val="single" w:sz="4" w:space="0" w:color="auto"/>
              <w:left w:val="nil"/>
              <w:bottom w:val="single" w:sz="4" w:space="0" w:color="auto"/>
              <w:right w:val="single" w:sz="4" w:space="0" w:color="auto"/>
            </w:tcBorders>
            <w:vAlign w:val="center"/>
          </w:tcPr>
          <w:p w:rsidR="009D1C9D" w:rsidRPr="00854C8E" w:rsidRDefault="009D1C9D" w:rsidP="008C1F55">
            <w:pPr>
              <w:jc w:val="center"/>
              <w:rPr>
                <w:sz w:val="16"/>
                <w:szCs w:val="16"/>
              </w:rPr>
            </w:pPr>
            <w:r w:rsidRPr="00854C8E">
              <w:rPr>
                <w:sz w:val="16"/>
                <w:szCs w:val="16"/>
              </w:rPr>
              <w:t>100</w:t>
            </w:r>
          </w:p>
        </w:tc>
        <w:tc>
          <w:tcPr>
            <w:tcW w:w="709" w:type="dxa"/>
            <w:tcBorders>
              <w:top w:val="single" w:sz="4" w:space="0" w:color="auto"/>
              <w:left w:val="nil"/>
              <w:bottom w:val="single" w:sz="4" w:space="0" w:color="auto"/>
              <w:right w:val="single" w:sz="4" w:space="0" w:color="auto"/>
            </w:tcBorders>
            <w:vAlign w:val="center"/>
          </w:tcPr>
          <w:p w:rsidR="009D1C9D" w:rsidRPr="00854C8E" w:rsidRDefault="009D1C9D" w:rsidP="008C1F55">
            <w:pPr>
              <w:jc w:val="center"/>
              <w:rPr>
                <w:sz w:val="16"/>
                <w:szCs w:val="16"/>
              </w:rPr>
            </w:pPr>
            <w:r w:rsidRPr="00854C8E">
              <w:rPr>
                <w:sz w:val="16"/>
                <w:szCs w:val="16"/>
              </w:rPr>
              <w:t>100</w:t>
            </w:r>
          </w:p>
        </w:tc>
        <w:tc>
          <w:tcPr>
            <w:tcW w:w="743" w:type="dxa"/>
            <w:tcBorders>
              <w:top w:val="single" w:sz="4" w:space="0" w:color="auto"/>
              <w:left w:val="nil"/>
              <w:bottom w:val="single" w:sz="4" w:space="0" w:color="auto"/>
              <w:right w:val="single" w:sz="4" w:space="0" w:color="auto"/>
            </w:tcBorders>
            <w:vAlign w:val="center"/>
          </w:tcPr>
          <w:p w:rsidR="009D1C9D" w:rsidRPr="00854C8E" w:rsidRDefault="009D1C9D" w:rsidP="008C1F55">
            <w:pPr>
              <w:jc w:val="center"/>
              <w:rPr>
                <w:sz w:val="16"/>
                <w:szCs w:val="16"/>
              </w:rPr>
            </w:pPr>
            <w:r w:rsidRPr="00854C8E">
              <w:rPr>
                <w:sz w:val="16"/>
                <w:szCs w:val="16"/>
              </w:rPr>
              <w:t>100</w:t>
            </w:r>
          </w:p>
        </w:tc>
      </w:tr>
      <w:tr w:rsidR="009D1C9D" w:rsidRPr="00854C8E" w:rsidTr="008C1F55">
        <w:trPr>
          <w:trHeight w:val="132"/>
        </w:trPr>
        <w:tc>
          <w:tcPr>
            <w:tcW w:w="6629" w:type="dxa"/>
            <w:gridSpan w:val="2"/>
            <w:tcBorders>
              <w:top w:val="single" w:sz="4" w:space="0" w:color="auto"/>
              <w:left w:val="single" w:sz="4" w:space="0" w:color="auto"/>
              <w:bottom w:val="single" w:sz="4" w:space="0" w:color="auto"/>
              <w:right w:val="single" w:sz="4" w:space="0" w:color="auto"/>
            </w:tcBorders>
          </w:tcPr>
          <w:p w:rsidR="009D1C9D" w:rsidRPr="00854C8E" w:rsidRDefault="009D1C9D" w:rsidP="008C1F55">
            <w:pPr>
              <w:rPr>
                <w:sz w:val="16"/>
                <w:szCs w:val="16"/>
              </w:rPr>
            </w:pPr>
            <w:r w:rsidRPr="00854C8E">
              <w:rPr>
                <w:sz w:val="16"/>
                <w:szCs w:val="16"/>
              </w:rPr>
              <w:t>Средняя стоимость одного квадратного метра общей площади жилья, руб.</w:t>
            </w:r>
          </w:p>
        </w:tc>
        <w:tc>
          <w:tcPr>
            <w:tcW w:w="850" w:type="dxa"/>
            <w:tcBorders>
              <w:top w:val="single" w:sz="4" w:space="0" w:color="auto"/>
              <w:left w:val="single" w:sz="4" w:space="0" w:color="auto"/>
              <w:bottom w:val="single" w:sz="4" w:space="0" w:color="auto"/>
              <w:right w:val="single" w:sz="4" w:space="0" w:color="auto"/>
            </w:tcBorders>
            <w:vAlign w:val="center"/>
          </w:tcPr>
          <w:p w:rsidR="009D1C9D" w:rsidRPr="00854C8E" w:rsidRDefault="009D1C9D" w:rsidP="008C1F55">
            <w:pPr>
              <w:jc w:val="center"/>
              <w:rPr>
                <w:sz w:val="16"/>
                <w:szCs w:val="16"/>
              </w:rPr>
            </w:pPr>
            <w:r w:rsidRPr="00854C8E">
              <w:rPr>
                <w:sz w:val="16"/>
                <w:szCs w:val="16"/>
              </w:rPr>
              <w:t>48500</w:t>
            </w:r>
          </w:p>
        </w:tc>
        <w:tc>
          <w:tcPr>
            <w:tcW w:w="993" w:type="dxa"/>
            <w:tcBorders>
              <w:top w:val="single" w:sz="4" w:space="0" w:color="auto"/>
              <w:left w:val="nil"/>
              <w:bottom w:val="single" w:sz="4" w:space="0" w:color="auto"/>
              <w:right w:val="single" w:sz="4" w:space="0" w:color="auto"/>
            </w:tcBorders>
            <w:vAlign w:val="center"/>
          </w:tcPr>
          <w:p w:rsidR="009D1C9D" w:rsidRPr="00854C8E" w:rsidRDefault="009D1C9D" w:rsidP="008C1F55">
            <w:pPr>
              <w:jc w:val="center"/>
              <w:rPr>
                <w:sz w:val="16"/>
                <w:szCs w:val="16"/>
              </w:rPr>
            </w:pPr>
            <w:r w:rsidRPr="00854C8E">
              <w:rPr>
                <w:sz w:val="16"/>
                <w:szCs w:val="16"/>
              </w:rPr>
              <w:t>51000</w:t>
            </w:r>
          </w:p>
        </w:tc>
        <w:tc>
          <w:tcPr>
            <w:tcW w:w="708" w:type="dxa"/>
            <w:tcBorders>
              <w:top w:val="single" w:sz="4" w:space="0" w:color="auto"/>
              <w:left w:val="nil"/>
              <w:bottom w:val="single" w:sz="4" w:space="0" w:color="auto"/>
              <w:right w:val="single" w:sz="4" w:space="0" w:color="auto"/>
            </w:tcBorders>
            <w:vAlign w:val="center"/>
          </w:tcPr>
          <w:p w:rsidR="009D1C9D" w:rsidRPr="00854C8E" w:rsidRDefault="009D1C9D" w:rsidP="008C1F55">
            <w:pPr>
              <w:jc w:val="center"/>
              <w:rPr>
                <w:sz w:val="16"/>
                <w:szCs w:val="16"/>
              </w:rPr>
            </w:pPr>
            <w:r w:rsidRPr="00854C8E">
              <w:rPr>
                <w:sz w:val="16"/>
                <w:szCs w:val="16"/>
              </w:rPr>
              <w:t>53100</w:t>
            </w:r>
          </w:p>
        </w:tc>
        <w:tc>
          <w:tcPr>
            <w:tcW w:w="709" w:type="dxa"/>
            <w:tcBorders>
              <w:top w:val="single" w:sz="4" w:space="0" w:color="auto"/>
              <w:left w:val="nil"/>
              <w:bottom w:val="single" w:sz="4" w:space="0" w:color="auto"/>
              <w:right w:val="single" w:sz="4" w:space="0" w:color="auto"/>
            </w:tcBorders>
            <w:vAlign w:val="center"/>
          </w:tcPr>
          <w:p w:rsidR="009D1C9D" w:rsidRPr="00854C8E" w:rsidRDefault="009D1C9D" w:rsidP="008C1F55">
            <w:pPr>
              <w:jc w:val="center"/>
              <w:rPr>
                <w:sz w:val="16"/>
                <w:szCs w:val="16"/>
              </w:rPr>
            </w:pPr>
            <w:r w:rsidRPr="00854C8E">
              <w:rPr>
                <w:sz w:val="16"/>
                <w:szCs w:val="16"/>
              </w:rPr>
              <w:t>55800</w:t>
            </w:r>
          </w:p>
        </w:tc>
        <w:tc>
          <w:tcPr>
            <w:tcW w:w="743" w:type="dxa"/>
            <w:tcBorders>
              <w:top w:val="single" w:sz="4" w:space="0" w:color="auto"/>
              <w:left w:val="nil"/>
              <w:bottom w:val="single" w:sz="4" w:space="0" w:color="auto"/>
              <w:right w:val="single" w:sz="4" w:space="0" w:color="auto"/>
            </w:tcBorders>
            <w:vAlign w:val="center"/>
          </w:tcPr>
          <w:p w:rsidR="009D1C9D" w:rsidRPr="00854C8E" w:rsidRDefault="009D1C9D" w:rsidP="008C1F55">
            <w:pPr>
              <w:jc w:val="center"/>
              <w:rPr>
                <w:sz w:val="16"/>
                <w:szCs w:val="16"/>
              </w:rPr>
            </w:pPr>
            <w:r w:rsidRPr="00854C8E">
              <w:rPr>
                <w:sz w:val="16"/>
                <w:szCs w:val="16"/>
              </w:rPr>
              <w:t>58700</w:t>
            </w:r>
          </w:p>
        </w:tc>
      </w:tr>
      <w:tr w:rsidR="009D1C9D" w:rsidRPr="00854C8E" w:rsidTr="008C1F55">
        <w:trPr>
          <w:trHeight w:val="416"/>
        </w:trPr>
        <w:tc>
          <w:tcPr>
            <w:tcW w:w="6629" w:type="dxa"/>
            <w:gridSpan w:val="2"/>
            <w:tcBorders>
              <w:top w:val="single" w:sz="4" w:space="0" w:color="auto"/>
              <w:left w:val="single" w:sz="4" w:space="0" w:color="auto"/>
              <w:bottom w:val="single" w:sz="4" w:space="0" w:color="auto"/>
              <w:right w:val="single" w:sz="4" w:space="0" w:color="auto"/>
            </w:tcBorders>
          </w:tcPr>
          <w:p w:rsidR="009D1C9D" w:rsidRPr="00854C8E" w:rsidRDefault="009D1C9D" w:rsidP="008C1F55">
            <w:pPr>
              <w:rPr>
                <w:sz w:val="16"/>
                <w:szCs w:val="16"/>
              </w:rPr>
            </w:pPr>
            <w:r w:rsidRPr="00854C8E">
              <w:rPr>
                <w:sz w:val="16"/>
                <w:szCs w:val="16"/>
              </w:rPr>
              <w:t>Средняя стоимость одного квадратного метра общей площади жилья, относительно уровня 2012 года, процент</w:t>
            </w:r>
          </w:p>
        </w:tc>
        <w:tc>
          <w:tcPr>
            <w:tcW w:w="850" w:type="dxa"/>
            <w:tcBorders>
              <w:top w:val="single" w:sz="4" w:space="0" w:color="auto"/>
              <w:left w:val="single" w:sz="4" w:space="0" w:color="auto"/>
              <w:bottom w:val="single" w:sz="4" w:space="0" w:color="auto"/>
              <w:right w:val="single" w:sz="4" w:space="0" w:color="auto"/>
            </w:tcBorders>
            <w:vAlign w:val="center"/>
          </w:tcPr>
          <w:p w:rsidR="009D1C9D" w:rsidRPr="00854C8E" w:rsidRDefault="009D1C9D" w:rsidP="008C1F55">
            <w:pPr>
              <w:jc w:val="center"/>
              <w:rPr>
                <w:sz w:val="16"/>
                <w:szCs w:val="16"/>
              </w:rPr>
            </w:pPr>
            <w:r w:rsidRPr="00854C8E">
              <w:rPr>
                <w:sz w:val="16"/>
                <w:szCs w:val="16"/>
              </w:rPr>
              <w:t>81,2</w:t>
            </w:r>
          </w:p>
        </w:tc>
        <w:tc>
          <w:tcPr>
            <w:tcW w:w="993" w:type="dxa"/>
            <w:tcBorders>
              <w:top w:val="single" w:sz="4" w:space="0" w:color="auto"/>
              <w:left w:val="nil"/>
              <w:bottom w:val="single" w:sz="4" w:space="0" w:color="auto"/>
              <w:right w:val="single" w:sz="4" w:space="0" w:color="auto"/>
            </w:tcBorders>
            <w:vAlign w:val="center"/>
          </w:tcPr>
          <w:p w:rsidR="009D1C9D" w:rsidRPr="00854C8E" w:rsidRDefault="009D1C9D" w:rsidP="008C1F55">
            <w:pPr>
              <w:jc w:val="center"/>
              <w:rPr>
                <w:sz w:val="16"/>
                <w:szCs w:val="16"/>
              </w:rPr>
            </w:pPr>
            <w:r w:rsidRPr="00854C8E">
              <w:rPr>
                <w:sz w:val="16"/>
                <w:szCs w:val="16"/>
              </w:rPr>
              <w:t>81,1</w:t>
            </w:r>
          </w:p>
        </w:tc>
        <w:tc>
          <w:tcPr>
            <w:tcW w:w="708" w:type="dxa"/>
            <w:tcBorders>
              <w:top w:val="single" w:sz="4" w:space="0" w:color="auto"/>
              <w:left w:val="nil"/>
              <w:bottom w:val="single" w:sz="4" w:space="0" w:color="auto"/>
              <w:right w:val="single" w:sz="4" w:space="0" w:color="auto"/>
            </w:tcBorders>
            <w:vAlign w:val="center"/>
          </w:tcPr>
          <w:p w:rsidR="009D1C9D" w:rsidRPr="00854C8E" w:rsidRDefault="009D1C9D" w:rsidP="008C1F55">
            <w:pPr>
              <w:jc w:val="center"/>
              <w:rPr>
                <w:sz w:val="16"/>
                <w:szCs w:val="16"/>
              </w:rPr>
            </w:pPr>
            <w:r w:rsidRPr="00854C8E">
              <w:rPr>
                <w:sz w:val="16"/>
                <w:szCs w:val="16"/>
              </w:rPr>
              <w:t>80,2</w:t>
            </w:r>
          </w:p>
        </w:tc>
        <w:tc>
          <w:tcPr>
            <w:tcW w:w="709" w:type="dxa"/>
            <w:tcBorders>
              <w:top w:val="single" w:sz="4" w:space="0" w:color="auto"/>
              <w:left w:val="nil"/>
              <w:bottom w:val="single" w:sz="4" w:space="0" w:color="auto"/>
              <w:right w:val="single" w:sz="4" w:space="0" w:color="auto"/>
            </w:tcBorders>
            <w:vAlign w:val="center"/>
          </w:tcPr>
          <w:p w:rsidR="009D1C9D" w:rsidRPr="00854C8E" w:rsidRDefault="009D1C9D" w:rsidP="008C1F55">
            <w:pPr>
              <w:jc w:val="center"/>
              <w:rPr>
                <w:sz w:val="16"/>
                <w:szCs w:val="16"/>
              </w:rPr>
            </w:pPr>
            <w:r w:rsidRPr="00854C8E">
              <w:rPr>
                <w:sz w:val="16"/>
                <w:szCs w:val="16"/>
              </w:rPr>
              <w:t>80,1</w:t>
            </w:r>
          </w:p>
        </w:tc>
        <w:tc>
          <w:tcPr>
            <w:tcW w:w="743" w:type="dxa"/>
            <w:tcBorders>
              <w:top w:val="single" w:sz="4" w:space="0" w:color="auto"/>
              <w:left w:val="nil"/>
              <w:bottom w:val="single" w:sz="4" w:space="0" w:color="auto"/>
              <w:right w:val="single" w:sz="4" w:space="0" w:color="auto"/>
            </w:tcBorders>
            <w:vAlign w:val="center"/>
          </w:tcPr>
          <w:p w:rsidR="009D1C9D" w:rsidRPr="00854C8E" w:rsidRDefault="009D1C9D" w:rsidP="008C1F55">
            <w:pPr>
              <w:jc w:val="center"/>
              <w:rPr>
                <w:sz w:val="16"/>
                <w:szCs w:val="16"/>
              </w:rPr>
            </w:pPr>
            <w:r w:rsidRPr="00854C8E">
              <w:rPr>
                <w:sz w:val="16"/>
                <w:szCs w:val="16"/>
              </w:rPr>
              <w:t>79,9</w:t>
            </w:r>
          </w:p>
        </w:tc>
      </w:tr>
      <w:tr w:rsidR="009D1C9D" w:rsidRPr="00854C8E" w:rsidTr="008C1F55">
        <w:trPr>
          <w:trHeight w:val="227"/>
        </w:trPr>
        <w:tc>
          <w:tcPr>
            <w:tcW w:w="6629" w:type="dxa"/>
            <w:gridSpan w:val="2"/>
            <w:tcBorders>
              <w:top w:val="single" w:sz="4" w:space="0" w:color="auto"/>
              <w:left w:val="single" w:sz="4" w:space="0" w:color="auto"/>
              <w:bottom w:val="single" w:sz="4" w:space="0" w:color="auto"/>
              <w:right w:val="single" w:sz="4" w:space="0" w:color="auto"/>
            </w:tcBorders>
          </w:tcPr>
          <w:p w:rsidR="009D1C9D" w:rsidRPr="00854C8E" w:rsidRDefault="009D1C9D" w:rsidP="008C1F55">
            <w:pPr>
              <w:rPr>
                <w:sz w:val="16"/>
                <w:szCs w:val="16"/>
              </w:rPr>
            </w:pPr>
            <w:r w:rsidRPr="00854C8E">
              <w:rPr>
                <w:sz w:val="16"/>
                <w:szCs w:val="16"/>
              </w:rPr>
              <w:t>Уровень обеспеченности населения жильем, кв. м</w:t>
            </w:r>
          </w:p>
        </w:tc>
        <w:tc>
          <w:tcPr>
            <w:tcW w:w="850" w:type="dxa"/>
            <w:tcBorders>
              <w:top w:val="single" w:sz="4" w:space="0" w:color="auto"/>
              <w:left w:val="single" w:sz="4" w:space="0" w:color="auto"/>
              <w:bottom w:val="single" w:sz="4" w:space="0" w:color="auto"/>
              <w:right w:val="single" w:sz="4" w:space="0" w:color="auto"/>
            </w:tcBorders>
            <w:vAlign w:val="center"/>
          </w:tcPr>
          <w:p w:rsidR="009D1C9D" w:rsidRPr="00854C8E" w:rsidRDefault="009D1C9D" w:rsidP="008C1F55">
            <w:pPr>
              <w:jc w:val="center"/>
              <w:rPr>
                <w:sz w:val="16"/>
                <w:szCs w:val="16"/>
              </w:rPr>
            </w:pPr>
            <w:r w:rsidRPr="00854C8E">
              <w:rPr>
                <w:sz w:val="16"/>
                <w:szCs w:val="16"/>
              </w:rPr>
              <w:t>35,7</w:t>
            </w:r>
          </w:p>
        </w:tc>
        <w:tc>
          <w:tcPr>
            <w:tcW w:w="993" w:type="dxa"/>
            <w:tcBorders>
              <w:top w:val="single" w:sz="4" w:space="0" w:color="auto"/>
              <w:left w:val="nil"/>
              <w:bottom w:val="single" w:sz="4" w:space="0" w:color="auto"/>
              <w:right w:val="single" w:sz="4" w:space="0" w:color="auto"/>
            </w:tcBorders>
            <w:vAlign w:val="center"/>
          </w:tcPr>
          <w:p w:rsidR="009D1C9D" w:rsidRPr="00854C8E" w:rsidRDefault="009D1C9D" w:rsidP="008C1F55">
            <w:pPr>
              <w:jc w:val="center"/>
              <w:rPr>
                <w:sz w:val="16"/>
                <w:szCs w:val="16"/>
              </w:rPr>
            </w:pPr>
            <w:r w:rsidRPr="00854C8E">
              <w:rPr>
                <w:sz w:val="16"/>
                <w:szCs w:val="16"/>
              </w:rPr>
              <w:t>36</w:t>
            </w:r>
            <w:r>
              <w:rPr>
                <w:sz w:val="16"/>
                <w:szCs w:val="16"/>
              </w:rPr>
              <w:t>,0</w:t>
            </w:r>
          </w:p>
        </w:tc>
        <w:tc>
          <w:tcPr>
            <w:tcW w:w="708" w:type="dxa"/>
            <w:tcBorders>
              <w:top w:val="single" w:sz="4" w:space="0" w:color="auto"/>
              <w:left w:val="nil"/>
              <w:bottom w:val="single" w:sz="4" w:space="0" w:color="auto"/>
              <w:right w:val="single" w:sz="4" w:space="0" w:color="auto"/>
            </w:tcBorders>
            <w:vAlign w:val="center"/>
          </w:tcPr>
          <w:p w:rsidR="009D1C9D" w:rsidRPr="00854C8E" w:rsidRDefault="009D1C9D" w:rsidP="008C1F55">
            <w:pPr>
              <w:jc w:val="center"/>
              <w:rPr>
                <w:sz w:val="16"/>
                <w:szCs w:val="16"/>
              </w:rPr>
            </w:pPr>
            <w:r w:rsidRPr="00854C8E">
              <w:rPr>
                <w:sz w:val="16"/>
                <w:szCs w:val="16"/>
              </w:rPr>
              <w:t>36,3</w:t>
            </w:r>
          </w:p>
        </w:tc>
        <w:tc>
          <w:tcPr>
            <w:tcW w:w="709" w:type="dxa"/>
            <w:tcBorders>
              <w:top w:val="single" w:sz="4" w:space="0" w:color="auto"/>
              <w:left w:val="nil"/>
              <w:bottom w:val="single" w:sz="4" w:space="0" w:color="auto"/>
              <w:right w:val="single" w:sz="4" w:space="0" w:color="auto"/>
            </w:tcBorders>
            <w:vAlign w:val="center"/>
          </w:tcPr>
          <w:p w:rsidR="009D1C9D" w:rsidRPr="00854C8E" w:rsidRDefault="009D1C9D" w:rsidP="008C1F55">
            <w:pPr>
              <w:jc w:val="center"/>
              <w:rPr>
                <w:sz w:val="16"/>
                <w:szCs w:val="16"/>
              </w:rPr>
            </w:pPr>
            <w:r w:rsidRPr="00854C8E">
              <w:rPr>
                <w:sz w:val="16"/>
                <w:szCs w:val="16"/>
              </w:rPr>
              <w:t>36,5</w:t>
            </w:r>
          </w:p>
        </w:tc>
        <w:tc>
          <w:tcPr>
            <w:tcW w:w="743" w:type="dxa"/>
            <w:tcBorders>
              <w:top w:val="single" w:sz="4" w:space="0" w:color="auto"/>
              <w:left w:val="nil"/>
              <w:bottom w:val="single" w:sz="4" w:space="0" w:color="auto"/>
              <w:right w:val="single" w:sz="4" w:space="0" w:color="auto"/>
            </w:tcBorders>
            <w:vAlign w:val="center"/>
          </w:tcPr>
          <w:p w:rsidR="009D1C9D" w:rsidRPr="00854C8E" w:rsidRDefault="009D1C9D" w:rsidP="008C1F55">
            <w:pPr>
              <w:jc w:val="center"/>
              <w:rPr>
                <w:sz w:val="16"/>
                <w:szCs w:val="16"/>
              </w:rPr>
            </w:pPr>
            <w:r w:rsidRPr="00854C8E">
              <w:rPr>
                <w:sz w:val="16"/>
                <w:szCs w:val="16"/>
              </w:rPr>
              <w:t>36,7</w:t>
            </w:r>
          </w:p>
        </w:tc>
      </w:tr>
      <w:tr w:rsidR="009D1C9D" w:rsidRPr="00854C8E" w:rsidTr="008C1F55">
        <w:trPr>
          <w:trHeight w:val="416"/>
        </w:trPr>
        <w:tc>
          <w:tcPr>
            <w:tcW w:w="6629" w:type="dxa"/>
            <w:gridSpan w:val="2"/>
            <w:tcBorders>
              <w:top w:val="single" w:sz="4" w:space="0" w:color="auto"/>
              <w:left w:val="single" w:sz="4" w:space="0" w:color="auto"/>
              <w:bottom w:val="single" w:sz="4" w:space="0" w:color="auto"/>
              <w:right w:val="single" w:sz="4" w:space="0" w:color="auto"/>
            </w:tcBorders>
          </w:tcPr>
          <w:p w:rsidR="009D1C9D" w:rsidRPr="00854C8E" w:rsidRDefault="009D1C9D" w:rsidP="008C1F55">
            <w:pPr>
              <w:rPr>
                <w:sz w:val="16"/>
                <w:szCs w:val="16"/>
              </w:rPr>
            </w:pPr>
            <w:r w:rsidRPr="00854C8E">
              <w:rPr>
                <w:sz w:val="16"/>
                <w:szCs w:val="16"/>
              </w:rPr>
              <w:t>Количество лет, необходимых семье, состоящей из трех человек, для приобретения стандартной квартиры общей площадью 54 кв.м. с учетом среднего годового совокупного дохода семьи, лет</w:t>
            </w:r>
          </w:p>
        </w:tc>
        <w:tc>
          <w:tcPr>
            <w:tcW w:w="850" w:type="dxa"/>
            <w:tcBorders>
              <w:top w:val="single" w:sz="4" w:space="0" w:color="auto"/>
              <w:left w:val="single" w:sz="4" w:space="0" w:color="auto"/>
              <w:bottom w:val="single" w:sz="4" w:space="0" w:color="auto"/>
              <w:right w:val="single" w:sz="4" w:space="0" w:color="auto"/>
            </w:tcBorders>
            <w:vAlign w:val="center"/>
          </w:tcPr>
          <w:p w:rsidR="009D1C9D" w:rsidRPr="00854C8E" w:rsidRDefault="009D1C9D" w:rsidP="008C1F55">
            <w:pPr>
              <w:jc w:val="center"/>
              <w:rPr>
                <w:sz w:val="16"/>
                <w:szCs w:val="16"/>
              </w:rPr>
            </w:pPr>
            <w:r w:rsidRPr="00854C8E">
              <w:rPr>
                <w:sz w:val="16"/>
                <w:szCs w:val="16"/>
              </w:rPr>
              <w:t>4,03</w:t>
            </w:r>
          </w:p>
        </w:tc>
        <w:tc>
          <w:tcPr>
            <w:tcW w:w="993" w:type="dxa"/>
            <w:tcBorders>
              <w:top w:val="single" w:sz="4" w:space="0" w:color="auto"/>
              <w:left w:val="nil"/>
              <w:bottom w:val="single" w:sz="4" w:space="0" w:color="auto"/>
              <w:right w:val="single" w:sz="4" w:space="0" w:color="auto"/>
            </w:tcBorders>
            <w:vAlign w:val="center"/>
          </w:tcPr>
          <w:p w:rsidR="009D1C9D" w:rsidRPr="00854C8E" w:rsidRDefault="009D1C9D" w:rsidP="008C1F55">
            <w:pPr>
              <w:jc w:val="center"/>
              <w:rPr>
                <w:sz w:val="16"/>
                <w:szCs w:val="16"/>
              </w:rPr>
            </w:pPr>
            <w:r w:rsidRPr="00854C8E">
              <w:rPr>
                <w:sz w:val="16"/>
                <w:szCs w:val="16"/>
              </w:rPr>
              <w:t>4</w:t>
            </w:r>
            <w:r>
              <w:rPr>
                <w:sz w:val="16"/>
                <w:szCs w:val="16"/>
              </w:rPr>
              <w:t>,00</w:t>
            </w:r>
          </w:p>
        </w:tc>
        <w:tc>
          <w:tcPr>
            <w:tcW w:w="708" w:type="dxa"/>
            <w:tcBorders>
              <w:top w:val="single" w:sz="4" w:space="0" w:color="auto"/>
              <w:left w:val="nil"/>
              <w:bottom w:val="single" w:sz="4" w:space="0" w:color="auto"/>
              <w:right w:val="single" w:sz="4" w:space="0" w:color="auto"/>
            </w:tcBorders>
            <w:vAlign w:val="center"/>
          </w:tcPr>
          <w:p w:rsidR="009D1C9D" w:rsidRPr="00854C8E" w:rsidRDefault="009D1C9D" w:rsidP="008C1F55">
            <w:pPr>
              <w:jc w:val="center"/>
              <w:rPr>
                <w:sz w:val="16"/>
                <w:szCs w:val="16"/>
              </w:rPr>
            </w:pPr>
            <w:r w:rsidRPr="00854C8E">
              <w:rPr>
                <w:sz w:val="16"/>
                <w:szCs w:val="16"/>
              </w:rPr>
              <w:t>3,98</w:t>
            </w:r>
          </w:p>
        </w:tc>
        <w:tc>
          <w:tcPr>
            <w:tcW w:w="709" w:type="dxa"/>
            <w:tcBorders>
              <w:top w:val="single" w:sz="4" w:space="0" w:color="auto"/>
              <w:left w:val="nil"/>
              <w:bottom w:val="single" w:sz="4" w:space="0" w:color="auto"/>
              <w:right w:val="single" w:sz="4" w:space="0" w:color="auto"/>
            </w:tcBorders>
            <w:vAlign w:val="center"/>
          </w:tcPr>
          <w:p w:rsidR="009D1C9D" w:rsidRPr="00854C8E" w:rsidRDefault="009D1C9D" w:rsidP="008C1F55">
            <w:pPr>
              <w:jc w:val="center"/>
              <w:rPr>
                <w:sz w:val="16"/>
                <w:szCs w:val="16"/>
              </w:rPr>
            </w:pPr>
            <w:r w:rsidRPr="00854C8E">
              <w:rPr>
                <w:sz w:val="16"/>
                <w:szCs w:val="16"/>
              </w:rPr>
              <w:t>3,95</w:t>
            </w:r>
          </w:p>
        </w:tc>
        <w:tc>
          <w:tcPr>
            <w:tcW w:w="743" w:type="dxa"/>
            <w:tcBorders>
              <w:top w:val="single" w:sz="4" w:space="0" w:color="auto"/>
              <w:left w:val="nil"/>
              <w:bottom w:val="single" w:sz="4" w:space="0" w:color="auto"/>
              <w:right w:val="single" w:sz="4" w:space="0" w:color="auto"/>
            </w:tcBorders>
            <w:vAlign w:val="center"/>
          </w:tcPr>
          <w:p w:rsidR="009D1C9D" w:rsidRPr="00854C8E" w:rsidRDefault="009D1C9D" w:rsidP="008C1F55">
            <w:pPr>
              <w:jc w:val="center"/>
              <w:rPr>
                <w:sz w:val="16"/>
                <w:szCs w:val="16"/>
              </w:rPr>
            </w:pPr>
            <w:r w:rsidRPr="00854C8E">
              <w:rPr>
                <w:sz w:val="16"/>
                <w:szCs w:val="16"/>
              </w:rPr>
              <w:t>3,93</w:t>
            </w:r>
          </w:p>
        </w:tc>
      </w:tr>
      <w:tr w:rsidR="009D1C9D" w:rsidRPr="00854C8E" w:rsidTr="008C1F55">
        <w:trPr>
          <w:trHeight w:val="416"/>
        </w:trPr>
        <w:tc>
          <w:tcPr>
            <w:tcW w:w="6629" w:type="dxa"/>
            <w:gridSpan w:val="2"/>
            <w:tcBorders>
              <w:top w:val="single" w:sz="4" w:space="0" w:color="auto"/>
              <w:left w:val="single" w:sz="4" w:space="0" w:color="auto"/>
              <w:bottom w:val="single" w:sz="4" w:space="0" w:color="auto"/>
              <w:right w:val="single" w:sz="4" w:space="0" w:color="auto"/>
            </w:tcBorders>
          </w:tcPr>
          <w:p w:rsidR="009D1C9D" w:rsidRPr="00854C8E" w:rsidRDefault="009D1C9D" w:rsidP="008C1F55">
            <w:pPr>
              <w:rPr>
                <w:sz w:val="16"/>
                <w:szCs w:val="16"/>
              </w:rPr>
            </w:pPr>
            <w:r w:rsidRPr="00854C8E">
              <w:rPr>
                <w:sz w:val="16"/>
                <w:szCs w:val="16"/>
              </w:rPr>
              <w:t>Удельный вес введенной общей площади жилых домов по отношению к общей площади жилищного фонда, процент</w:t>
            </w:r>
          </w:p>
        </w:tc>
        <w:tc>
          <w:tcPr>
            <w:tcW w:w="850" w:type="dxa"/>
            <w:tcBorders>
              <w:top w:val="single" w:sz="4" w:space="0" w:color="auto"/>
              <w:left w:val="single" w:sz="4" w:space="0" w:color="auto"/>
              <w:bottom w:val="single" w:sz="4" w:space="0" w:color="auto"/>
              <w:right w:val="single" w:sz="4" w:space="0" w:color="auto"/>
            </w:tcBorders>
            <w:vAlign w:val="center"/>
          </w:tcPr>
          <w:p w:rsidR="009D1C9D" w:rsidRPr="00373732" w:rsidRDefault="009D1C9D" w:rsidP="008C1F55">
            <w:pPr>
              <w:widowControl w:val="0"/>
              <w:autoSpaceDE w:val="0"/>
              <w:autoSpaceDN w:val="0"/>
              <w:adjustRightInd w:val="0"/>
              <w:jc w:val="center"/>
              <w:rPr>
                <w:sz w:val="16"/>
                <w:szCs w:val="16"/>
                <w:lang w:val="en-US"/>
              </w:rPr>
            </w:pPr>
            <w:r w:rsidRPr="004F4EDB">
              <w:rPr>
                <w:sz w:val="16"/>
                <w:szCs w:val="16"/>
              </w:rPr>
              <w:t>0,0</w:t>
            </w:r>
            <w:r>
              <w:rPr>
                <w:sz w:val="16"/>
                <w:szCs w:val="16"/>
                <w:lang w:val="en-US"/>
              </w:rPr>
              <w:t>25</w:t>
            </w:r>
          </w:p>
        </w:tc>
        <w:tc>
          <w:tcPr>
            <w:tcW w:w="993" w:type="dxa"/>
            <w:tcBorders>
              <w:top w:val="single" w:sz="4" w:space="0" w:color="auto"/>
              <w:left w:val="single" w:sz="4" w:space="0" w:color="auto"/>
              <w:bottom w:val="single" w:sz="4" w:space="0" w:color="auto"/>
              <w:right w:val="single" w:sz="4" w:space="0" w:color="auto"/>
            </w:tcBorders>
            <w:vAlign w:val="center"/>
          </w:tcPr>
          <w:p w:rsidR="009D1C9D" w:rsidRPr="00373732" w:rsidRDefault="009D1C9D" w:rsidP="008C1F55">
            <w:pPr>
              <w:widowControl w:val="0"/>
              <w:autoSpaceDE w:val="0"/>
              <w:autoSpaceDN w:val="0"/>
              <w:adjustRightInd w:val="0"/>
              <w:jc w:val="center"/>
              <w:rPr>
                <w:sz w:val="16"/>
                <w:szCs w:val="16"/>
                <w:lang w:val="en-US"/>
              </w:rPr>
            </w:pPr>
            <w:r w:rsidRPr="004F4EDB">
              <w:rPr>
                <w:sz w:val="16"/>
                <w:szCs w:val="16"/>
              </w:rPr>
              <w:t>0,0</w:t>
            </w:r>
            <w:r>
              <w:rPr>
                <w:sz w:val="16"/>
                <w:szCs w:val="16"/>
                <w:lang w:val="en-US"/>
              </w:rPr>
              <w:t>26</w:t>
            </w:r>
          </w:p>
        </w:tc>
        <w:tc>
          <w:tcPr>
            <w:tcW w:w="708" w:type="dxa"/>
            <w:tcBorders>
              <w:top w:val="single" w:sz="4" w:space="0" w:color="auto"/>
              <w:left w:val="single" w:sz="4" w:space="0" w:color="auto"/>
              <w:bottom w:val="single" w:sz="4" w:space="0" w:color="auto"/>
              <w:right w:val="single" w:sz="4" w:space="0" w:color="auto"/>
            </w:tcBorders>
            <w:vAlign w:val="center"/>
          </w:tcPr>
          <w:p w:rsidR="009D1C9D" w:rsidRPr="00373732" w:rsidRDefault="009D1C9D" w:rsidP="008C1F55">
            <w:pPr>
              <w:widowControl w:val="0"/>
              <w:autoSpaceDE w:val="0"/>
              <w:autoSpaceDN w:val="0"/>
              <w:adjustRightInd w:val="0"/>
              <w:jc w:val="center"/>
              <w:rPr>
                <w:sz w:val="16"/>
                <w:szCs w:val="16"/>
                <w:lang w:val="en-US"/>
              </w:rPr>
            </w:pPr>
            <w:r w:rsidRPr="004F4EDB">
              <w:rPr>
                <w:sz w:val="16"/>
                <w:szCs w:val="16"/>
              </w:rPr>
              <w:t>0,0</w:t>
            </w:r>
            <w:r>
              <w:rPr>
                <w:sz w:val="16"/>
                <w:szCs w:val="16"/>
                <w:lang w:val="en-US"/>
              </w:rPr>
              <w:t>27</w:t>
            </w:r>
          </w:p>
        </w:tc>
        <w:tc>
          <w:tcPr>
            <w:tcW w:w="709" w:type="dxa"/>
            <w:tcBorders>
              <w:top w:val="single" w:sz="4" w:space="0" w:color="auto"/>
              <w:left w:val="single" w:sz="4" w:space="0" w:color="auto"/>
              <w:bottom w:val="single" w:sz="4" w:space="0" w:color="auto"/>
              <w:right w:val="single" w:sz="4" w:space="0" w:color="auto"/>
            </w:tcBorders>
            <w:vAlign w:val="center"/>
          </w:tcPr>
          <w:p w:rsidR="009D1C9D" w:rsidRPr="00373732" w:rsidRDefault="009D1C9D" w:rsidP="008C1F55">
            <w:pPr>
              <w:widowControl w:val="0"/>
              <w:autoSpaceDE w:val="0"/>
              <w:autoSpaceDN w:val="0"/>
              <w:adjustRightInd w:val="0"/>
              <w:jc w:val="center"/>
              <w:rPr>
                <w:sz w:val="16"/>
                <w:szCs w:val="16"/>
                <w:lang w:val="en-US"/>
              </w:rPr>
            </w:pPr>
            <w:r w:rsidRPr="004F4EDB">
              <w:rPr>
                <w:sz w:val="16"/>
                <w:szCs w:val="16"/>
              </w:rPr>
              <w:t>0,0</w:t>
            </w:r>
            <w:r>
              <w:rPr>
                <w:sz w:val="16"/>
                <w:szCs w:val="16"/>
                <w:lang w:val="en-US"/>
              </w:rPr>
              <w:t>28</w:t>
            </w:r>
          </w:p>
        </w:tc>
        <w:tc>
          <w:tcPr>
            <w:tcW w:w="743" w:type="dxa"/>
            <w:tcBorders>
              <w:top w:val="single" w:sz="4" w:space="0" w:color="auto"/>
              <w:left w:val="single" w:sz="4" w:space="0" w:color="auto"/>
              <w:bottom w:val="single" w:sz="4" w:space="0" w:color="auto"/>
              <w:right w:val="single" w:sz="4" w:space="0" w:color="auto"/>
            </w:tcBorders>
            <w:vAlign w:val="center"/>
          </w:tcPr>
          <w:p w:rsidR="009D1C9D" w:rsidRPr="00373732" w:rsidRDefault="009D1C9D" w:rsidP="008C1F55">
            <w:pPr>
              <w:widowControl w:val="0"/>
              <w:autoSpaceDE w:val="0"/>
              <w:autoSpaceDN w:val="0"/>
              <w:adjustRightInd w:val="0"/>
              <w:jc w:val="center"/>
              <w:rPr>
                <w:sz w:val="16"/>
                <w:szCs w:val="16"/>
                <w:lang w:val="en-US"/>
              </w:rPr>
            </w:pPr>
            <w:r w:rsidRPr="004F4EDB">
              <w:rPr>
                <w:sz w:val="16"/>
                <w:szCs w:val="16"/>
              </w:rPr>
              <w:t>0,0</w:t>
            </w:r>
            <w:r>
              <w:rPr>
                <w:sz w:val="16"/>
                <w:szCs w:val="16"/>
                <w:lang w:val="en-US"/>
              </w:rPr>
              <w:t>29</w:t>
            </w:r>
          </w:p>
        </w:tc>
      </w:tr>
      <w:tr w:rsidR="009D1C9D" w:rsidRPr="00854C8E" w:rsidTr="008C1F55">
        <w:trPr>
          <w:trHeight w:val="416"/>
        </w:trPr>
        <w:tc>
          <w:tcPr>
            <w:tcW w:w="6629" w:type="dxa"/>
            <w:gridSpan w:val="2"/>
            <w:tcBorders>
              <w:top w:val="single" w:sz="4" w:space="0" w:color="auto"/>
              <w:left w:val="single" w:sz="4" w:space="0" w:color="auto"/>
              <w:bottom w:val="single" w:sz="4" w:space="0" w:color="auto"/>
              <w:right w:val="single" w:sz="4" w:space="0" w:color="auto"/>
            </w:tcBorders>
          </w:tcPr>
          <w:p w:rsidR="009D1C9D" w:rsidRPr="00854C8E" w:rsidRDefault="009D1C9D" w:rsidP="008C1F55">
            <w:pPr>
              <w:rPr>
                <w:sz w:val="16"/>
                <w:szCs w:val="16"/>
              </w:rPr>
            </w:pPr>
            <w:r w:rsidRPr="00854C8E">
              <w:rPr>
                <w:sz w:val="16"/>
                <w:szCs w:val="16"/>
              </w:rPr>
              <w:t>Объем ввода индивидуального жилищного строительства, построенного населением за счет собственных и (или) кредитных средств, тыс. кв. м</w:t>
            </w:r>
          </w:p>
        </w:tc>
        <w:tc>
          <w:tcPr>
            <w:tcW w:w="850" w:type="dxa"/>
            <w:tcBorders>
              <w:top w:val="single" w:sz="4" w:space="0" w:color="auto"/>
              <w:left w:val="single" w:sz="4" w:space="0" w:color="auto"/>
              <w:bottom w:val="single" w:sz="4" w:space="0" w:color="auto"/>
              <w:right w:val="single" w:sz="4" w:space="0" w:color="auto"/>
            </w:tcBorders>
            <w:vAlign w:val="center"/>
          </w:tcPr>
          <w:p w:rsidR="009D1C9D" w:rsidRPr="00373732" w:rsidRDefault="009D1C9D" w:rsidP="008C1F55">
            <w:pPr>
              <w:widowControl w:val="0"/>
              <w:autoSpaceDE w:val="0"/>
              <w:autoSpaceDN w:val="0"/>
              <w:adjustRightInd w:val="0"/>
              <w:jc w:val="center"/>
              <w:rPr>
                <w:sz w:val="16"/>
                <w:szCs w:val="16"/>
                <w:lang w:val="en-US"/>
              </w:rPr>
            </w:pPr>
            <w:r>
              <w:rPr>
                <w:sz w:val="16"/>
                <w:szCs w:val="16"/>
                <w:lang w:val="en-US"/>
              </w:rPr>
              <w:t>15</w:t>
            </w:r>
          </w:p>
        </w:tc>
        <w:tc>
          <w:tcPr>
            <w:tcW w:w="993" w:type="dxa"/>
            <w:tcBorders>
              <w:top w:val="single" w:sz="4" w:space="0" w:color="auto"/>
              <w:left w:val="single" w:sz="4" w:space="0" w:color="auto"/>
              <w:bottom w:val="single" w:sz="4" w:space="0" w:color="auto"/>
              <w:right w:val="single" w:sz="4" w:space="0" w:color="auto"/>
            </w:tcBorders>
            <w:vAlign w:val="center"/>
          </w:tcPr>
          <w:p w:rsidR="009D1C9D" w:rsidRPr="001413C5" w:rsidRDefault="009D1C9D" w:rsidP="008C1F55">
            <w:pPr>
              <w:widowControl w:val="0"/>
              <w:autoSpaceDE w:val="0"/>
              <w:autoSpaceDN w:val="0"/>
              <w:adjustRightInd w:val="0"/>
              <w:jc w:val="center"/>
              <w:rPr>
                <w:sz w:val="16"/>
                <w:szCs w:val="16"/>
              </w:rPr>
            </w:pPr>
            <w:r>
              <w:rPr>
                <w:sz w:val="16"/>
                <w:szCs w:val="16"/>
                <w:lang w:val="en-US"/>
              </w:rPr>
              <w:t>15.3</w:t>
            </w:r>
          </w:p>
        </w:tc>
        <w:tc>
          <w:tcPr>
            <w:tcW w:w="708" w:type="dxa"/>
            <w:tcBorders>
              <w:top w:val="single" w:sz="4" w:space="0" w:color="auto"/>
              <w:left w:val="single" w:sz="4" w:space="0" w:color="auto"/>
              <w:bottom w:val="single" w:sz="4" w:space="0" w:color="auto"/>
              <w:right w:val="single" w:sz="4" w:space="0" w:color="auto"/>
            </w:tcBorders>
            <w:vAlign w:val="center"/>
          </w:tcPr>
          <w:p w:rsidR="009D1C9D" w:rsidRPr="00373732" w:rsidRDefault="009D1C9D" w:rsidP="008C1F55">
            <w:pPr>
              <w:widowControl w:val="0"/>
              <w:autoSpaceDE w:val="0"/>
              <w:autoSpaceDN w:val="0"/>
              <w:adjustRightInd w:val="0"/>
              <w:jc w:val="center"/>
              <w:rPr>
                <w:sz w:val="16"/>
                <w:szCs w:val="16"/>
                <w:lang w:val="en-US"/>
              </w:rPr>
            </w:pPr>
            <w:r>
              <w:rPr>
                <w:sz w:val="16"/>
                <w:szCs w:val="16"/>
                <w:lang w:val="en-US"/>
              </w:rPr>
              <w:t>15.5</w:t>
            </w:r>
          </w:p>
        </w:tc>
        <w:tc>
          <w:tcPr>
            <w:tcW w:w="709" w:type="dxa"/>
            <w:tcBorders>
              <w:top w:val="single" w:sz="4" w:space="0" w:color="auto"/>
              <w:left w:val="single" w:sz="4" w:space="0" w:color="auto"/>
              <w:bottom w:val="single" w:sz="4" w:space="0" w:color="auto"/>
              <w:right w:val="single" w:sz="4" w:space="0" w:color="auto"/>
            </w:tcBorders>
            <w:vAlign w:val="center"/>
          </w:tcPr>
          <w:p w:rsidR="009D1C9D" w:rsidRPr="00373732" w:rsidRDefault="009D1C9D" w:rsidP="008C1F55">
            <w:pPr>
              <w:widowControl w:val="0"/>
              <w:autoSpaceDE w:val="0"/>
              <w:autoSpaceDN w:val="0"/>
              <w:adjustRightInd w:val="0"/>
              <w:jc w:val="center"/>
              <w:rPr>
                <w:sz w:val="16"/>
                <w:szCs w:val="16"/>
                <w:lang w:val="en-US"/>
              </w:rPr>
            </w:pPr>
            <w:r>
              <w:rPr>
                <w:sz w:val="16"/>
                <w:szCs w:val="16"/>
                <w:lang w:val="en-US"/>
              </w:rPr>
              <w:t>15.7</w:t>
            </w:r>
          </w:p>
        </w:tc>
        <w:tc>
          <w:tcPr>
            <w:tcW w:w="743" w:type="dxa"/>
            <w:tcBorders>
              <w:top w:val="single" w:sz="4" w:space="0" w:color="auto"/>
              <w:left w:val="single" w:sz="4" w:space="0" w:color="auto"/>
              <w:bottom w:val="single" w:sz="4" w:space="0" w:color="auto"/>
              <w:right w:val="single" w:sz="4" w:space="0" w:color="auto"/>
            </w:tcBorders>
            <w:vAlign w:val="center"/>
          </w:tcPr>
          <w:p w:rsidR="009D1C9D" w:rsidRPr="00373732" w:rsidRDefault="009D1C9D" w:rsidP="008C1F55">
            <w:pPr>
              <w:widowControl w:val="0"/>
              <w:autoSpaceDE w:val="0"/>
              <w:autoSpaceDN w:val="0"/>
              <w:adjustRightInd w:val="0"/>
              <w:jc w:val="center"/>
              <w:rPr>
                <w:sz w:val="16"/>
                <w:szCs w:val="16"/>
                <w:lang w:val="en-US"/>
              </w:rPr>
            </w:pPr>
            <w:r>
              <w:rPr>
                <w:sz w:val="16"/>
                <w:szCs w:val="16"/>
                <w:lang w:val="en-US"/>
              </w:rPr>
              <w:t>15.8</w:t>
            </w:r>
          </w:p>
        </w:tc>
      </w:tr>
      <w:tr w:rsidR="009D1C9D" w:rsidRPr="00854C8E" w:rsidTr="008C1F55">
        <w:trPr>
          <w:trHeight w:val="416"/>
        </w:trPr>
        <w:tc>
          <w:tcPr>
            <w:tcW w:w="6629" w:type="dxa"/>
            <w:gridSpan w:val="2"/>
            <w:tcBorders>
              <w:top w:val="single" w:sz="4" w:space="0" w:color="auto"/>
              <w:left w:val="single" w:sz="4" w:space="0" w:color="auto"/>
              <w:bottom w:val="single" w:sz="4" w:space="0" w:color="auto"/>
              <w:right w:val="single" w:sz="4" w:space="0" w:color="auto"/>
            </w:tcBorders>
          </w:tcPr>
          <w:p w:rsidR="009D1C9D" w:rsidRPr="00854C8E" w:rsidRDefault="009D1C9D" w:rsidP="008C1F55">
            <w:pPr>
              <w:rPr>
                <w:sz w:val="16"/>
                <w:szCs w:val="16"/>
              </w:rPr>
            </w:pPr>
            <w:r>
              <w:rPr>
                <w:sz w:val="16"/>
                <w:szCs w:val="16"/>
              </w:rPr>
              <w:t>Поиск и реализация решений по обеспечению прав пострадавших граждан – участников долевого строительства, %</w:t>
            </w:r>
          </w:p>
        </w:tc>
        <w:tc>
          <w:tcPr>
            <w:tcW w:w="850" w:type="dxa"/>
            <w:tcBorders>
              <w:top w:val="single" w:sz="4" w:space="0" w:color="auto"/>
              <w:left w:val="single" w:sz="4" w:space="0" w:color="auto"/>
              <w:bottom w:val="single" w:sz="4" w:space="0" w:color="auto"/>
              <w:right w:val="single" w:sz="4" w:space="0" w:color="auto"/>
            </w:tcBorders>
            <w:vAlign w:val="center"/>
          </w:tcPr>
          <w:p w:rsidR="009D1C9D" w:rsidRPr="001A4F30" w:rsidRDefault="009D1C9D" w:rsidP="008C1F55">
            <w:pPr>
              <w:widowControl w:val="0"/>
              <w:autoSpaceDE w:val="0"/>
              <w:autoSpaceDN w:val="0"/>
              <w:adjustRightInd w:val="0"/>
              <w:jc w:val="center"/>
              <w:rPr>
                <w:sz w:val="16"/>
                <w:szCs w:val="16"/>
              </w:rPr>
            </w:pPr>
            <w:r>
              <w:rPr>
                <w:sz w:val="16"/>
                <w:szCs w:val="16"/>
              </w:rPr>
              <w:t>120</w:t>
            </w:r>
          </w:p>
        </w:tc>
        <w:tc>
          <w:tcPr>
            <w:tcW w:w="993" w:type="dxa"/>
            <w:tcBorders>
              <w:top w:val="single" w:sz="4" w:space="0" w:color="auto"/>
              <w:left w:val="single" w:sz="4" w:space="0" w:color="auto"/>
              <w:bottom w:val="single" w:sz="4" w:space="0" w:color="auto"/>
              <w:right w:val="single" w:sz="4" w:space="0" w:color="auto"/>
            </w:tcBorders>
            <w:vAlign w:val="center"/>
          </w:tcPr>
          <w:p w:rsidR="009D1C9D" w:rsidRPr="001A4F30" w:rsidRDefault="009D1C9D" w:rsidP="008C1F55">
            <w:pPr>
              <w:widowControl w:val="0"/>
              <w:autoSpaceDE w:val="0"/>
              <w:autoSpaceDN w:val="0"/>
              <w:adjustRightInd w:val="0"/>
              <w:jc w:val="center"/>
              <w:rPr>
                <w:sz w:val="16"/>
                <w:szCs w:val="16"/>
              </w:rPr>
            </w:pPr>
            <w:r>
              <w:rPr>
                <w:sz w:val="16"/>
                <w:szCs w:val="16"/>
              </w:rPr>
              <w:t>80</w:t>
            </w:r>
          </w:p>
        </w:tc>
        <w:tc>
          <w:tcPr>
            <w:tcW w:w="708" w:type="dxa"/>
            <w:tcBorders>
              <w:top w:val="single" w:sz="4" w:space="0" w:color="auto"/>
              <w:left w:val="single" w:sz="4" w:space="0" w:color="auto"/>
              <w:bottom w:val="single" w:sz="4" w:space="0" w:color="auto"/>
              <w:right w:val="single" w:sz="4" w:space="0" w:color="auto"/>
            </w:tcBorders>
            <w:vAlign w:val="center"/>
          </w:tcPr>
          <w:p w:rsidR="009D1C9D" w:rsidRPr="001A4F30" w:rsidRDefault="009D1C9D" w:rsidP="008C1F55">
            <w:pPr>
              <w:widowControl w:val="0"/>
              <w:autoSpaceDE w:val="0"/>
              <w:autoSpaceDN w:val="0"/>
              <w:adjustRightInd w:val="0"/>
              <w:jc w:val="center"/>
              <w:rPr>
                <w:sz w:val="16"/>
                <w:szCs w:val="16"/>
              </w:rPr>
            </w:pPr>
            <w:r>
              <w:rPr>
                <w:sz w:val="16"/>
                <w:szCs w:val="16"/>
              </w:rPr>
              <w:t>64</w:t>
            </w:r>
          </w:p>
        </w:tc>
        <w:tc>
          <w:tcPr>
            <w:tcW w:w="709" w:type="dxa"/>
            <w:tcBorders>
              <w:top w:val="single" w:sz="4" w:space="0" w:color="auto"/>
              <w:left w:val="single" w:sz="4" w:space="0" w:color="auto"/>
              <w:bottom w:val="single" w:sz="4" w:space="0" w:color="auto"/>
              <w:right w:val="single" w:sz="4" w:space="0" w:color="auto"/>
            </w:tcBorders>
            <w:vAlign w:val="center"/>
          </w:tcPr>
          <w:p w:rsidR="009D1C9D" w:rsidRPr="001A4F30" w:rsidRDefault="009D1C9D" w:rsidP="008C1F55">
            <w:pPr>
              <w:widowControl w:val="0"/>
              <w:autoSpaceDE w:val="0"/>
              <w:autoSpaceDN w:val="0"/>
              <w:adjustRightInd w:val="0"/>
              <w:jc w:val="center"/>
              <w:rPr>
                <w:sz w:val="16"/>
                <w:szCs w:val="16"/>
              </w:rPr>
            </w:pPr>
            <w:r>
              <w:rPr>
                <w:sz w:val="16"/>
                <w:szCs w:val="16"/>
              </w:rPr>
              <w:t>0</w:t>
            </w:r>
          </w:p>
        </w:tc>
        <w:tc>
          <w:tcPr>
            <w:tcW w:w="743" w:type="dxa"/>
            <w:tcBorders>
              <w:top w:val="single" w:sz="4" w:space="0" w:color="auto"/>
              <w:left w:val="single" w:sz="4" w:space="0" w:color="auto"/>
              <w:bottom w:val="single" w:sz="4" w:space="0" w:color="auto"/>
              <w:right w:val="single" w:sz="4" w:space="0" w:color="auto"/>
            </w:tcBorders>
            <w:vAlign w:val="center"/>
          </w:tcPr>
          <w:p w:rsidR="009D1C9D" w:rsidRPr="001A4F30" w:rsidRDefault="009D1C9D" w:rsidP="008C1F55">
            <w:pPr>
              <w:widowControl w:val="0"/>
              <w:autoSpaceDE w:val="0"/>
              <w:autoSpaceDN w:val="0"/>
              <w:adjustRightInd w:val="0"/>
              <w:jc w:val="center"/>
              <w:rPr>
                <w:sz w:val="16"/>
                <w:szCs w:val="16"/>
              </w:rPr>
            </w:pPr>
            <w:r>
              <w:rPr>
                <w:sz w:val="16"/>
                <w:szCs w:val="16"/>
              </w:rPr>
              <w:t>0</w:t>
            </w:r>
          </w:p>
        </w:tc>
      </w:tr>
      <w:tr w:rsidR="009D1C9D" w:rsidRPr="00854C8E" w:rsidTr="008C1F55">
        <w:trPr>
          <w:trHeight w:val="416"/>
        </w:trPr>
        <w:tc>
          <w:tcPr>
            <w:tcW w:w="6629" w:type="dxa"/>
            <w:gridSpan w:val="2"/>
            <w:tcBorders>
              <w:top w:val="single" w:sz="4" w:space="0" w:color="auto"/>
              <w:left w:val="single" w:sz="4" w:space="0" w:color="auto"/>
              <w:bottom w:val="single" w:sz="4" w:space="0" w:color="auto"/>
              <w:right w:val="single" w:sz="4" w:space="0" w:color="auto"/>
            </w:tcBorders>
          </w:tcPr>
          <w:p w:rsidR="009D1C9D" w:rsidRDefault="009D1C9D" w:rsidP="008C1F55">
            <w:pPr>
              <w:rPr>
                <w:sz w:val="16"/>
                <w:szCs w:val="16"/>
              </w:rPr>
            </w:pPr>
            <w:r>
              <w:rPr>
                <w:sz w:val="16"/>
                <w:szCs w:val="16"/>
              </w:rPr>
              <w:t>Количество проблемных объектов, по которым нарушены права участников долевого строительства «Проблемные стройки», %</w:t>
            </w:r>
          </w:p>
        </w:tc>
        <w:tc>
          <w:tcPr>
            <w:tcW w:w="850" w:type="dxa"/>
            <w:tcBorders>
              <w:top w:val="single" w:sz="4" w:space="0" w:color="auto"/>
              <w:left w:val="single" w:sz="4" w:space="0" w:color="auto"/>
              <w:bottom w:val="single" w:sz="4" w:space="0" w:color="auto"/>
              <w:right w:val="single" w:sz="4" w:space="0" w:color="auto"/>
            </w:tcBorders>
            <w:vAlign w:val="center"/>
          </w:tcPr>
          <w:p w:rsidR="009D1C9D" w:rsidRDefault="009D1C9D" w:rsidP="008C1F55">
            <w:pPr>
              <w:widowControl w:val="0"/>
              <w:autoSpaceDE w:val="0"/>
              <w:autoSpaceDN w:val="0"/>
              <w:adjustRightInd w:val="0"/>
              <w:jc w:val="center"/>
              <w:rPr>
                <w:sz w:val="16"/>
                <w:szCs w:val="16"/>
              </w:rPr>
            </w:pPr>
            <w:r>
              <w:rPr>
                <w:sz w:val="16"/>
                <w:szCs w:val="16"/>
              </w:rPr>
              <w:t>100</w:t>
            </w:r>
          </w:p>
        </w:tc>
        <w:tc>
          <w:tcPr>
            <w:tcW w:w="993" w:type="dxa"/>
            <w:tcBorders>
              <w:top w:val="single" w:sz="4" w:space="0" w:color="auto"/>
              <w:left w:val="single" w:sz="4" w:space="0" w:color="auto"/>
              <w:bottom w:val="single" w:sz="4" w:space="0" w:color="auto"/>
              <w:right w:val="single" w:sz="4" w:space="0" w:color="auto"/>
            </w:tcBorders>
            <w:vAlign w:val="center"/>
          </w:tcPr>
          <w:p w:rsidR="009D1C9D" w:rsidRDefault="009D1C9D" w:rsidP="008C1F55">
            <w:pPr>
              <w:widowControl w:val="0"/>
              <w:autoSpaceDE w:val="0"/>
              <w:autoSpaceDN w:val="0"/>
              <w:adjustRightInd w:val="0"/>
              <w:jc w:val="center"/>
              <w:rPr>
                <w:sz w:val="16"/>
                <w:szCs w:val="16"/>
              </w:rPr>
            </w:pPr>
            <w:r>
              <w:rPr>
                <w:sz w:val="16"/>
                <w:szCs w:val="16"/>
              </w:rPr>
              <w:t>100</w:t>
            </w:r>
          </w:p>
        </w:tc>
        <w:tc>
          <w:tcPr>
            <w:tcW w:w="708" w:type="dxa"/>
            <w:tcBorders>
              <w:top w:val="single" w:sz="4" w:space="0" w:color="auto"/>
              <w:left w:val="single" w:sz="4" w:space="0" w:color="auto"/>
              <w:bottom w:val="single" w:sz="4" w:space="0" w:color="auto"/>
              <w:right w:val="single" w:sz="4" w:space="0" w:color="auto"/>
            </w:tcBorders>
            <w:vAlign w:val="center"/>
          </w:tcPr>
          <w:p w:rsidR="009D1C9D" w:rsidRDefault="009D1C9D" w:rsidP="008C1F55">
            <w:pPr>
              <w:widowControl w:val="0"/>
              <w:autoSpaceDE w:val="0"/>
              <w:autoSpaceDN w:val="0"/>
              <w:adjustRightInd w:val="0"/>
              <w:jc w:val="center"/>
              <w:rPr>
                <w:sz w:val="16"/>
                <w:szCs w:val="16"/>
              </w:rPr>
            </w:pPr>
            <w:r>
              <w:rPr>
                <w:sz w:val="16"/>
                <w:szCs w:val="16"/>
              </w:rPr>
              <w:t>100</w:t>
            </w:r>
          </w:p>
        </w:tc>
        <w:tc>
          <w:tcPr>
            <w:tcW w:w="709" w:type="dxa"/>
            <w:tcBorders>
              <w:top w:val="single" w:sz="4" w:space="0" w:color="auto"/>
              <w:left w:val="single" w:sz="4" w:space="0" w:color="auto"/>
              <w:bottom w:val="single" w:sz="4" w:space="0" w:color="auto"/>
              <w:right w:val="single" w:sz="4" w:space="0" w:color="auto"/>
            </w:tcBorders>
            <w:vAlign w:val="center"/>
          </w:tcPr>
          <w:p w:rsidR="009D1C9D" w:rsidRDefault="009D1C9D" w:rsidP="008C1F55">
            <w:pPr>
              <w:widowControl w:val="0"/>
              <w:autoSpaceDE w:val="0"/>
              <w:autoSpaceDN w:val="0"/>
              <w:adjustRightInd w:val="0"/>
              <w:jc w:val="center"/>
              <w:rPr>
                <w:sz w:val="16"/>
                <w:szCs w:val="16"/>
              </w:rPr>
            </w:pPr>
            <w:r>
              <w:rPr>
                <w:sz w:val="16"/>
                <w:szCs w:val="16"/>
              </w:rPr>
              <w:t>0</w:t>
            </w:r>
          </w:p>
        </w:tc>
        <w:tc>
          <w:tcPr>
            <w:tcW w:w="743" w:type="dxa"/>
            <w:tcBorders>
              <w:top w:val="single" w:sz="4" w:space="0" w:color="auto"/>
              <w:left w:val="single" w:sz="4" w:space="0" w:color="auto"/>
              <w:bottom w:val="single" w:sz="4" w:space="0" w:color="auto"/>
              <w:right w:val="single" w:sz="4" w:space="0" w:color="auto"/>
            </w:tcBorders>
            <w:vAlign w:val="center"/>
          </w:tcPr>
          <w:p w:rsidR="009D1C9D" w:rsidRDefault="009D1C9D" w:rsidP="008C1F55">
            <w:pPr>
              <w:widowControl w:val="0"/>
              <w:autoSpaceDE w:val="0"/>
              <w:autoSpaceDN w:val="0"/>
              <w:adjustRightInd w:val="0"/>
              <w:jc w:val="center"/>
              <w:rPr>
                <w:sz w:val="16"/>
                <w:szCs w:val="16"/>
              </w:rPr>
            </w:pPr>
            <w:r>
              <w:rPr>
                <w:sz w:val="16"/>
                <w:szCs w:val="16"/>
              </w:rPr>
              <w:t>0</w:t>
            </w:r>
          </w:p>
        </w:tc>
      </w:tr>
      <w:tr w:rsidR="009D1C9D" w:rsidRPr="00854C8E" w:rsidTr="008C1F55">
        <w:trPr>
          <w:trHeight w:val="416"/>
        </w:trPr>
        <w:tc>
          <w:tcPr>
            <w:tcW w:w="6629" w:type="dxa"/>
            <w:gridSpan w:val="2"/>
            <w:tcBorders>
              <w:top w:val="single" w:sz="4" w:space="0" w:color="auto"/>
              <w:left w:val="single" w:sz="4" w:space="0" w:color="auto"/>
              <w:bottom w:val="single" w:sz="4" w:space="0" w:color="auto"/>
              <w:right w:val="single" w:sz="4" w:space="0" w:color="auto"/>
            </w:tcBorders>
          </w:tcPr>
          <w:p w:rsidR="009D1C9D" w:rsidRDefault="009D1C9D" w:rsidP="008C1F55">
            <w:pPr>
              <w:rPr>
                <w:sz w:val="16"/>
                <w:szCs w:val="16"/>
              </w:rPr>
            </w:pPr>
            <w:r>
              <w:rPr>
                <w:sz w:val="16"/>
                <w:szCs w:val="16"/>
              </w:rPr>
              <w:t>Встречи с гражданами – участниками долевого строительства, %</w:t>
            </w:r>
          </w:p>
        </w:tc>
        <w:tc>
          <w:tcPr>
            <w:tcW w:w="850" w:type="dxa"/>
            <w:tcBorders>
              <w:top w:val="single" w:sz="4" w:space="0" w:color="auto"/>
              <w:left w:val="single" w:sz="4" w:space="0" w:color="auto"/>
              <w:bottom w:val="single" w:sz="4" w:space="0" w:color="auto"/>
              <w:right w:val="single" w:sz="4" w:space="0" w:color="auto"/>
            </w:tcBorders>
            <w:vAlign w:val="center"/>
          </w:tcPr>
          <w:p w:rsidR="009D1C9D" w:rsidRDefault="009D1C9D" w:rsidP="008C1F55">
            <w:pPr>
              <w:widowControl w:val="0"/>
              <w:autoSpaceDE w:val="0"/>
              <w:autoSpaceDN w:val="0"/>
              <w:adjustRightInd w:val="0"/>
              <w:jc w:val="center"/>
              <w:rPr>
                <w:sz w:val="16"/>
                <w:szCs w:val="16"/>
              </w:rPr>
            </w:pPr>
            <w:r>
              <w:rPr>
                <w:sz w:val="16"/>
                <w:szCs w:val="16"/>
              </w:rPr>
              <w:t>140</w:t>
            </w:r>
          </w:p>
        </w:tc>
        <w:tc>
          <w:tcPr>
            <w:tcW w:w="993" w:type="dxa"/>
            <w:tcBorders>
              <w:top w:val="single" w:sz="4" w:space="0" w:color="auto"/>
              <w:left w:val="single" w:sz="4" w:space="0" w:color="auto"/>
              <w:bottom w:val="single" w:sz="4" w:space="0" w:color="auto"/>
              <w:right w:val="single" w:sz="4" w:space="0" w:color="auto"/>
            </w:tcBorders>
            <w:vAlign w:val="center"/>
          </w:tcPr>
          <w:p w:rsidR="009D1C9D" w:rsidRDefault="009D1C9D" w:rsidP="008C1F55">
            <w:pPr>
              <w:widowControl w:val="0"/>
              <w:autoSpaceDE w:val="0"/>
              <w:autoSpaceDN w:val="0"/>
              <w:adjustRightInd w:val="0"/>
              <w:jc w:val="center"/>
              <w:rPr>
                <w:sz w:val="16"/>
                <w:szCs w:val="16"/>
              </w:rPr>
            </w:pPr>
            <w:r>
              <w:rPr>
                <w:sz w:val="16"/>
                <w:szCs w:val="16"/>
              </w:rPr>
              <w:t>80</w:t>
            </w:r>
          </w:p>
        </w:tc>
        <w:tc>
          <w:tcPr>
            <w:tcW w:w="708" w:type="dxa"/>
            <w:tcBorders>
              <w:top w:val="single" w:sz="4" w:space="0" w:color="auto"/>
              <w:left w:val="single" w:sz="4" w:space="0" w:color="auto"/>
              <w:bottom w:val="single" w:sz="4" w:space="0" w:color="auto"/>
              <w:right w:val="single" w:sz="4" w:space="0" w:color="auto"/>
            </w:tcBorders>
            <w:vAlign w:val="center"/>
          </w:tcPr>
          <w:p w:rsidR="009D1C9D" w:rsidRDefault="009D1C9D" w:rsidP="008C1F55">
            <w:pPr>
              <w:widowControl w:val="0"/>
              <w:autoSpaceDE w:val="0"/>
              <w:autoSpaceDN w:val="0"/>
              <w:adjustRightInd w:val="0"/>
              <w:jc w:val="center"/>
              <w:rPr>
                <w:sz w:val="16"/>
                <w:szCs w:val="16"/>
              </w:rPr>
            </w:pPr>
            <w:r>
              <w:rPr>
                <w:sz w:val="16"/>
                <w:szCs w:val="16"/>
              </w:rPr>
              <w:t>10</w:t>
            </w:r>
          </w:p>
        </w:tc>
        <w:tc>
          <w:tcPr>
            <w:tcW w:w="709" w:type="dxa"/>
            <w:tcBorders>
              <w:top w:val="single" w:sz="4" w:space="0" w:color="auto"/>
              <w:left w:val="single" w:sz="4" w:space="0" w:color="auto"/>
              <w:bottom w:val="single" w:sz="4" w:space="0" w:color="auto"/>
              <w:right w:val="single" w:sz="4" w:space="0" w:color="auto"/>
            </w:tcBorders>
            <w:vAlign w:val="center"/>
          </w:tcPr>
          <w:p w:rsidR="009D1C9D" w:rsidRDefault="009D1C9D" w:rsidP="008C1F55">
            <w:pPr>
              <w:widowControl w:val="0"/>
              <w:autoSpaceDE w:val="0"/>
              <w:autoSpaceDN w:val="0"/>
              <w:adjustRightInd w:val="0"/>
              <w:jc w:val="center"/>
              <w:rPr>
                <w:sz w:val="16"/>
                <w:szCs w:val="16"/>
              </w:rPr>
            </w:pPr>
            <w:r>
              <w:rPr>
                <w:sz w:val="16"/>
                <w:szCs w:val="16"/>
              </w:rPr>
              <w:t>0</w:t>
            </w:r>
          </w:p>
        </w:tc>
        <w:tc>
          <w:tcPr>
            <w:tcW w:w="743" w:type="dxa"/>
            <w:tcBorders>
              <w:top w:val="single" w:sz="4" w:space="0" w:color="auto"/>
              <w:left w:val="single" w:sz="4" w:space="0" w:color="auto"/>
              <w:bottom w:val="single" w:sz="4" w:space="0" w:color="auto"/>
              <w:right w:val="single" w:sz="4" w:space="0" w:color="auto"/>
            </w:tcBorders>
            <w:vAlign w:val="center"/>
          </w:tcPr>
          <w:p w:rsidR="009D1C9D" w:rsidRDefault="009D1C9D" w:rsidP="008C1F55">
            <w:pPr>
              <w:widowControl w:val="0"/>
              <w:autoSpaceDE w:val="0"/>
              <w:autoSpaceDN w:val="0"/>
              <w:adjustRightInd w:val="0"/>
              <w:jc w:val="center"/>
              <w:rPr>
                <w:sz w:val="16"/>
                <w:szCs w:val="16"/>
              </w:rPr>
            </w:pPr>
            <w:r>
              <w:rPr>
                <w:sz w:val="16"/>
                <w:szCs w:val="16"/>
              </w:rPr>
              <w:t>0</w:t>
            </w:r>
          </w:p>
        </w:tc>
      </w:tr>
      <w:tr w:rsidR="009D1C9D" w:rsidRPr="00854C8E" w:rsidTr="008C1F55">
        <w:trPr>
          <w:trHeight w:val="416"/>
        </w:trPr>
        <w:tc>
          <w:tcPr>
            <w:tcW w:w="6629" w:type="dxa"/>
            <w:gridSpan w:val="2"/>
            <w:tcBorders>
              <w:top w:val="single" w:sz="4" w:space="0" w:color="auto"/>
              <w:left w:val="single" w:sz="4" w:space="0" w:color="auto"/>
              <w:bottom w:val="single" w:sz="4" w:space="0" w:color="auto"/>
              <w:right w:val="single" w:sz="4" w:space="0" w:color="auto"/>
            </w:tcBorders>
          </w:tcPr>
          <w:p w:rsidR="009D1C9D" w:rsidRDefault="009D1C9D" w:rsidP="008C1F55">
            <w:pPr>
              <w:rPr>
                <w:sz w:val="16"/>
                <w:szCs w:val="16"/>
              </w:rPr>
            </w:pPr>
            <w:r>
              <w:rPr>
                <w:sz w:val="16"/>
                <w:szCs w:val="16"/>
              </w:rPr>
              <w:t>Количество объектов, исключенных из перечня проблемных объектов в отчетном году, штук</w:t>
            </w:r>
          </w:p>
        </w:tc>
        <w:tc>
          <w:tcPr>
            <w:tcW w:w="850" w:type="dxa"/>
            <w:tcBorders>
              <w:top w:val="single" w:sz="4" w:space="0" w:color="auto"/>
              <w:left w:val="single" w:sz="4" w:space="0" w:color="auto"/>
              <w:bottom w:val="single" w:sz="4" w:space="0" w:color="auto"/>
              <w:right w:val="single" w:sz="4" w:space="0" w:color="auto"/>
            </w:tcBorders>
            <w:vAlign w:val="center"/>
          </w:tcPr>
          <w:p w:rsidR="009D1C9D" w:rsidRDefault="009D1C9D" w:rsidP="008C1F55">
            <w:pPr>
              <w:widowControl w:val="0"/>
              <w:autoSpaceDE w:val="0"/>
              <w:autoSpaceDN w:val="0"/>
              <w:adjustRightInd w:val="0"/>
              <w:jc w:val="center"/>
              <w:rPr>
                <w:sz w:val="16"/>
                <w:szCs w:val="16"/>
              </w:rPr>
            </w:pPr>
            <w:r>
              <w:rPr>
                <w:sz w:val="16"/>
                <w:szCs w:val="16"/>
              </w:rPr>
              <w:t>0</w:t>
            </w:r>
          </w:p>
        </w:tc>
        <w:tc>
          <w:tcPr>
            <w:tcW w:w="993" w:type="dxa"/>
            <w:tcBorders>
              <w:top w:val="single" w:sz="4" w:space="0" w:color="auto"/>
              <w:left w:val="single" w:sz="4" w:space="0" w:color="auto"/>
              <w:bottom w:val="single" w:sz="4" w:space="0" w:color="auto"/>
              <w:right w:val="single" w:sz="4" w:space="0" w:color="auto"/>
            </w:tcBorders>
            <w:vAlign w:val="center"/>
          </w:tcPr>
          <w:p w:rsidR="009D1C9D" w:rsidRDefault="009D1C9D" w:rsidP="008C1F55">
            <w:pPr>
              <w:widowControl w:val="0"/>
              <w:autoSpaceDE w:val="0"/>
              <w:autoSpaceDN w:val="0"/>
              <w:adjustRightInd w:val="0"/>
              <w:jc w:val="center"/>
              <w:rPr>
                <w:sz w:val="16"/>
                <w:szCs w:val="16"/>
              </w:rPr>
            </w:pPr>
            <w:r>
              <w:rPr>
                <w:sz w:val="16"/>
                <w:szCs w:val="16"/>
              </w:rPr>
              <w:t>0</w:t>
            </w:r>
          </w:p>
        </w:tc>
        <w:tc>
          <w:tcPr>
            <w:tcW w:w="708" w:type="dxa"/>
            <w:tcBorders>
              <w:top w:val="single" w:sz="4" w:space="0" w:color="auto"/>
              <w:left w:val="single" w:sz="4" w:space="0" w:color="auto"/>
              <w:bottom w:val="single" w:sz="4" w:space="0" w:color="auto"/>
              <w:right w:val="single" w:sz="4" w:space="0" w:color="auto"/>
            </w:tcBorders>
            <w:vAlign w:val="center"/>
          </w:tcPr>
          <w:p w:rsidR="009D1C9D" w:rsidRDefault="009D1C9D" w:rsidP="008C1F55">
            <w:pPr>
              <w:widowControl w:val="0"/>
              <w:autoSpaceDE w:val="0"/>
              <w:autoSpaceDN w:val="0"/>
              <w:adjustRightInd w:val="0"/>
              <w:jc w:val="center"/>
              <w:rPr>
                <w:sz w:val="16"/>
                <w:szCs w:val="16"/>
              </w:rPr>
            </w:pPr>
            <w:r>
              <w:rPr>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tcPr>
          <w:p w:rsidR="009D1C9D" w:rsidRDefault="009D1C9D" w:rsidP="008C1F55">
            <w:pPr>
              <w:widowControl w:val="0"/>
              <w:autoSpaceDE w:val="0"/>
              <w:autoSpaceDN w:val="0"/>
              <w:adjustRightInd w:val="0"/>
              <w:jc w:val="center"/>
              <w:rPr>
                <w:sz w:val="16"/>
                <w:szCs w:val="16"/>
              </w:rPr>
            </w:pPr>
            <w:r>
              <w:rPr>
                <w:sz w:val="16"/>
                <w:szCs w:val="16"/>
              </w:rPr>
              <w:t>1</w:t>
            </w:r>
          </w:p>
        </w:tc>
        <w:tc>
          <w:tcPr>
            <w:tcW w:w="743" w:type="dxa"/>
            <w:tcBorders>
              <w:top w:val="single" w:sz="4" w:space="0" w:color="auto"/>
              <w:left w:val="single" w:sz="4" w:space="0" w:color="auto"/>
              <w:bottom w:val="single" w:sz="4" w:space="0" w:color="auto"/>
              <w:right w:val="single" w:sz="4" w:space="0" w:color="auto"/>
            </w:tcBorders>
            <w:vAlign w:val="center"/>
          </w:tcPr>
          <w:p w:rsidR="009D1C9D" w:rsidRDefault="009D1C9D" w:rsidP="008C1F55">
            <w:pPr>
              <w:widowControl w:val="0"/>
              <w:autoSpaceDE w:val="0"/>
              <w:autoSpaceDN w:val="0"/>
              <w:adjustRightInd w:val="0"/>
              <w:jc w:val="center"/>
              <w:rPr>
                <w:sz w:val="16"/>
                <w:szCs w:val="16"/>
              </w:rPr>
            </w:pPr>
            <w:r>
              <w:rPr>
                <w:sz w:val="16"/>
                <w:szCs w:val="16"/>
              </w:rPr>
              <w:t>0</w:t>
            </w:r>
          </w:p>
        </w:tc>
      </w:tr>
      <w:tr w:rsidR="009D1C9D" w:rsidRPr="00854C8E" w:rsidTr="008C1F55">
        <w:trPr>
          <w:trHeight w:val="416"/>
        </w:trPr>
        <w:tc>
          <w:tcPr>
            <w:tcW w:w="6629" w:type="dxa"/>
            <w:gridSpan w:val="2"/>
            <w:tcBorders>
              <w:top w:val="single" w:sz="4" w:space="0" w:color="auto"/>
              <w:left w:val="single" w:sz="4" w:space="0" w:color="auto"/>
              <w:bottom w:val="single" w:sz="4" w:space="0" w:color="auto"/>
              <w:right w:val="single" w:sz="4" w:space="0" w:color="auto"/>
            </w:tcBorders>
          </w:tcPr>
          <w:p w:rsidR="009D1C9D" w:rsidRDefault="009D1C9D" w:rsidP="008C1F55">
            <w:pPr>
              <w:rPr>
                <w:sz w:val="16"/>
                <w:szCs w:val="16"/>
              </w:rPr>
            </w:pPr>
            <w:r>
              <w:rPr>
                <w:sz w:val="16"/>
                <w:szCs w:val="16"/>
              </w:rPr>
              <w:t>Количество пострадавших граждан – соинвесторов, права которых обеспечены в отчетном году, 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9D1C9D" w:rsidRDefault="009D1C9D" w:rsidP="008C1F55">
            <w:pPr>
              <w:widowControl w:val="0"/>
              <w:autoSpaceDE w:val="0"/>
              <w:autoSpaceDN w:val="0"/>
              <w:adjustRightInd w:val="0"/>
              <w:jc w:val="center"/>
              <w:rPr>
                <w:sz w:val="16"/>
                <w:szCs w:val="16"/>
              </w:rPr>
            </w:pPr>
            <w:r>
              <w:rPr>
                <w:sz w:val="16"/>
                <w:szCs w:val="16"/>
              </w:rPr>
              <w:t>0</w:t>
            </w:r>
          </w:p>
        </w:tc>
        <w:tc>
          <w:tcPr>
            <w:tcW w:w="993" w:type="dxa"/>
            <w:tcBorders>
              <w:top w:val="single" w:sz="4" w:space="0" w:color="auto"/>
              <w:left w:val="single" w:sz="4" w:space="0" w:color="auto"/>
              <w:bottom w:val="single" w:sz="4" w:space="0" w:color="auto"/>
              <w:right w:val="single" w:sz="4" w:space="0" w:color="auto"/>
            </w:tcBorders>
            <w:vAlign w:val="center"/>
          </w:tcPr>
          <w:p w:rsidR="009D1C9D" w:rsidRDefault="009D1C9D" w:rsidP="008C1F55">
            <w:pPr>
              <w:widowControl w:val="0"/>
              <w:autoSpaceDE w:val="0"/>
              <w:autoSpaceDN w:val="0"/>
              <w:adjustRightInd w:val="0"/>
              <w:jc w:val="center"/>
              <w:rPr>
                <w:sz w:val="16"/>
                <w:szCs w:val="16"/>
              </w:rPr>
            </w:pPr>
            <w:r>
              <w:rPr>
                <w:sz w:val="16"/>
                <w:szCs w:val="16"/>
              </w:rPr>
              <w:t>0</w:t>
            </w:r>
          </w:p>
        </w:tc>
        <w:tc>
          <w:tcPr>
            <w:tcW w:w="708" w:type="dxa"/>
            <w:tcBorders>
              <w:top w:val="single" w:sz="4" w:space="0" w:color="auto"/>
              <w:left w:val="single" w:sz="4" w:space="0" w:color="auto"/>
              <w:bottom w:val="single" w:sz="4" w:space="0" w:color="auto"/>
              <w:right w:val="single" w:sz="4" w:space="0" w:color="auto"/>
            </w:tcBorders>
            <w:vAlign w:val="center"/>
          </w:tcPr>
          <w:p w:rsidR="009D1C9D" w:rsidRDefault="009D1C9D" w:rsidP="008C1F55">
            <w:pPr>
              <w:widowControl w:val="0"/>
              <w:autoSpaceDE w:val="0"/>
              <w:autoSpaceDN w:val="0"/>
              <w:adjustRightInd w:val="0"/>
              <w:jc w:val="center"/>
              <w:rPr>
                <w:sz w:val="16"/>
                <w:szCs w:val="16"/>
              </w:rPr>
            </w:pPr>
            <w:r>
              <w:rPr>
                <w:sz w:val="16"/>
                <w:szCs w:val="16"/>
              </w:rPr>
              <w:t>9</w:t>
            </w:r>
          </w:p>
        </w:tc>
        <w:tc>
          <w:tcPr>
            <w:tcW w:w="709" w:type="dxa"/>
            <w:tcBorders>
              <w:top w:val="single" w:sz="4" w:space="0" w:color="auto"/>
              <w:left w:val="single" w:sz="4" w:space="0" w:color="auto"/>
              <w:bottom w:val="single" w:sz="4" w:space="0" w:color="auto"/>
              <w:right w:val="single" w:sz="4" w:space="0" w:color="auto"/>
            </w:tcBorders>
            <w:vAlign w:val="center"/>
          </w:tcPr>
          <w:p w:rsidR="009D1C9D" w:rsidRDefault="009D1C9D" w:rsidP="008C1F55">
            <w:pPr>
              <w:widowControl w:val="0"/>
              <w:autoSpaceDE w:val="0"/>
              <w:autoSpaceDN w:val="0"/>
              <w:adjustRightInd w:val="0"/>
              <w:jc w:val="center"/>
              <w:rPr>
                <w:sz w:val="16"/>
                <w:szCs w:val="16"/>
              </w:rPr>
            </w:pPr>
            <w:r>
              <w:rPr>
                <w:sz w:val="16"/>
                <w:szCs w:val="16"/>
              </w:rPr>
              <w:t>0</w:t>
            </w:r>
          </w:p>
        </w:tc>
        <w:tc>
          <w:tcPr>
            <w:tcW w:w="743" w:type="dxa"/>
            <w:tcBorders>
              <w:top w:val="single" w:sz="4" w:space="0" w:color="auto"/>
              <w:left w:val="single" w:sz="4" w:space="0" w:color="auto"/>
              <w:bottom w:val="single" w:sz="4" w:space="0" w:color="auto"/>
              <w:right w:val="single" w:sz="4" w:space="0" w:color="auto"/>
            </w:tcBorders>
            <w:vAlign w:val="center"/>
          </w:tcPr>
          <w:p w:rsidR="009D1C9D" w:rsidRDefault="009D1C9D" w:rsidP="008C1F55">
            <w:pPr>
              <w:widowControl w:val="0"/>
              <w:autoSpaceDE w:val="0"/>
              <w:autoSpaceDN w:val="0"/>
              <w:adjustRightInd w:val="0"/>
              <w:jc w:val="center"/>
              <w:rPr>
                <w:sz w:val="16"/>
                <w:szCs w:val="16"/>
              </w:rPr>
            </w:pPr>
            <w:r>
              <w:rPr>
                <w:sz w:val="16"/>
                <w:szCs w:val="16"/>
              </w:rPr>
              <w:t>0</w:t>
            </w:r>
          </w:p>
        </w:tc>
      </w:tr>
      <w:tr w:rsidR="009D1C9D" w:rsidRPr="00854C8E" w:rsidTr="008C1F55">
        <w:trPr>
          <w:trHeight w:val="416"/>
        </w:trPr>
        <w:tc>
          <w:tcPr>
            <w:tcW w:w="6629" w:type="dxa"/>
            <w:gridSpan w:val="2"/>
            <w:tcBorders>
              <w:top w:val="single" w:sz="4" w:space="0" w:color="auto"/>
              <w:left w:val="single" w:sz="4" w:space="0" w:color="auto"/>
              <w:bottom w:val="single" w:sz="4" w:space="0" w:color="auto"/>
              <w:right w:val="single" w:sz="4" w:space="0" w:color="auto"/>
            </w:tcBorders>
          </w:tcPr>
          <w:p w:rsidR="009D1C9D" w:rsidRPr="004F4EDB" w:rsidRDefault="009D1C9D" w:rsidP="008C1F55">
            <w:pPr>
              <w:spacing w:after="200"/>
              <w:rPr>
                <w:rFonts w:eastAsiaTheme="minorEastAsia"/>
                <w:sz w:val="16"/>
                <w:szCs w:val="16"/>
              </w:rPr>
            </w:pPr>
            <w:r w:rsidRPr="004F4EDB">
              <w:rPr>
                <w:rFonts w:eastAsiaTheme="minorEastAsia"/>
                <w:sz w:val="16"/>
                <w:szCs w:val="16"/>
              </w:rPr>
              <w:t>Запрет на долгострой. Улучшение архитектурного облика (ликвидация долгостроев, самовольного строительства)</w:t>
            </w:r>
          </w:p>
        </w:tc>
        <w:tc>
          <w:tcPr>
            <w:tcW w:w="850" w:type="dxa"/>
            <w:tcBorders>
              <w:top w:val="single" w:sz="4" w:space="0" w:color="auto"/>
              <w:left w:val="single" w:sz="4" w:space="0" w:color="auto"/>
              <w:bottom w:val="single" w:sz="4" w:space="0" w:color="auto"/>
              <w:right w:val="single" w:sz="4" w:space="0" w:color="auto"/>
            </w:tcBorders>
            <w:vAlign w:val="center"/>
          </w:tcPr>
          <w:p w:rsidR="009D1C9D" w:rsidRPr="004F4EDB" w:rsidRDefault="009D1C9D" w:rsidP="008C1F55">
            <w:pPr>
              <w:jc w:val="center"/>
              <w:rPr>
                <w:sz w:val="16"/>
                <w:szCs w:val="16"/>
              </w:rPr>
            </w:pPr>
            <w:r w:rsidRPr="004F4EDB">
              <w:rPr>
                <w:sz w:val="16"/>
                <w:szCs w:val="16"/>
              </w:rPr>
              <w:t>5,75</w:t>
            </w:r>
          </w:p>
        </w:tc>
        <w:tc>
          <w:tcPr>
            <w:tcW w:w="993" w:type="dxa"/>
            <w:tcBorders>
              <w:top w:val="single" w:sz="4" w:space="0" w:color="auto"/>
              <w:left w:val="nil"/>
              <w:bottom w:val="single" w:sz="4" w:space="0" w:color="auto"/>
              <w:right w:val="single" w:sz="4" w:space="0" w:color="auto"/>
            </w:tcBorders>
            <w:vAlign w:val="center"/>
          </w:tcPr>
          <w:p w:rsidR="009D1C9D" w:rsidRPr="004F4EDB" w:rsidRDefault="009D1C9D" w:rsidP="008C1F55">
            <w:pPr>
              <w:jc w:val="center"/>
              <w:rPr>
                <w:sz w:val="16"/>
                <w:szCs w:val="16"/>
              </w:rPr>
            </w:pPr>
            <w:r w:rsidRPr="004F4EDB">
              <w:rPr>
                <w:sz w:val="16"/>
                <w:szCs w:val="16"/>
              </w:rPr>
              <w:t>6,87</w:t>
            </w:r>
          </w:p>
        </w:tc>
        <w:tc>
          <w:tcPr>
            <w:tcW w:w="708" w:type="dxa"/>
            <w:tcBorders>
              <w:top w:val="single" w:sz="4" w:space="0" w:color="auto"/>
              <w:left w:val="nil"/>
              <w:bottom w:val="single" w:sz="4" w:space="0" w:color="auto"/>
              <w:right w:val="single" w:sz="4" w:space="0" w:color="auto"/>
            </w:tcBorders>
            <w:vAlign w:val="center"/>
          </w:tcPr>
          <w:p w:rsidR="009D1C9D" w:rsidRPr="004F4EDB" w:rsidRDefault="009D1C9D" w:rsidP="008C1F55">
            <w:pPr>
              <w:jc w:val="center"/>
              <w:rPr>
                <w:sz w:val="16"/>
                <w:szCs w:val="16"/>
              </w:rPr>
            </w:pPr>
            <w:r w:rsidRPr="004F4EDB">
              <w:rPr>
                <w:sz w:val="16"/>
                <w:szCs w:val="16"/>
              </w:rPr>
              <w:t>22,05</w:t>
            </w:r>
          </w:p>
        </w:tc>
        <w:tc>
          <w:tcPr>
            <w:tcW w:w="709" w:type="dxa"/>
            <w:tcBorders>
              <w:top w:val="single" w:sz="4" w:space="0" w:color="auto"/>
              <w:left w:val="nil"/>
              <w:bottom w:val="single" w:sz="4" w:space="0" w:color="auto"/>
              <w:right w:val="single" w:sz="4" w:space="0" w:color="auto"/>
            </w:tcBorders>
            <w:vAlign w:val="center"/>
          </w:tcPr>
          <w:p w:rsidR="009D1C9D" w:rsidRPr="004F4EDB" w:rsidRDefault="009D1C9D" w:rsidP="008C1F55">
            <w:pPr>
              <w:jc w:val="center"/>
              <w:rPr>
                <w:sz w:val="16"/>
                <w:szCs w:val="16"/>
              </w:rPr>
            </w:pPr>
            <w:r w:rsidRPr="004F4EDB">
              <w:rPr>
                <w:sz w:val="16"/>
                <w:szCs w:val="16"/>
              </w:rPr>
              <w:t>23</w:t>
            </w:r>
          </w:p>
        </w:tc>
        <w:tc>
          <w:tcPr>
            <w:tcW w:w="743" w:type="dxa"/>
            <w:tcBorders>
              <w:top w:val="single" w:sz="4" w:space="0" w:color="auto"/>
              <w:left w:val="nil"/>
              <w:bottom w:val="single" w:sz="4" w:space="0" w:color="auto"/>
              <w:right w:val="single" w:sz="4" w:space="0" w:color="auto"/>
            </w:tcBorders>
            <w:vAlign w:val="center"/>
          </w:tcPr>
          <w:p w:rsidR="009D1C9D" w:rsidRPr="004F4EDB" w:rsidRDefault="009D1C9D" w:rsidP="008C1F55">
            <w:pPr>
              <w:jc w:val="center"/>
              <w:rPr>
                <w:sz w:val="16"/>
                <w:szCs w:val="16"/>
              </w:rPr>
            </w:pPr>
            <w:r w:rsidRPr="004F4EDB">
              <w:rPr>
                <w:sz w:val="16"/>
                <w:szCs w:val="16"/>
              </w:rPr>
              <w:t>23</w:t>
            </w:r>
          </w:p>
        </w:tc>
      </w:tr>
      <w:tr w:rsidR="003D3EEC" w:rsidRPr="00854C8E" w:rsidTr="008C1F55">
        <w:trPr>
          <w:trHeight w:val="416"/>
        </w:trPr>
        <w:tc>
          <w:tcPr>
            <w:tcW w:w="6629" w:type="dxa"/>
            <w:gridSpan w:val="2"/>
            <w:tcBorders>
              <w:top w:val="single" w:sz="4" w:space="0" w:color="auto"/>
              <w:left w:val="single" w:sz="4" w:space="0" w:color="auto"/>
              <w:bottom w:val="single" w:sz="4" w:space="0" w:color="auto"/>
              <w:right w:val="single" w:sz="4" w:space="0" w:color="auto"/>
            </w:tcBorders>
          </w:tcPr>
          <w:p w:rsidR="003D3EEC" w:rsidRPr="004F4EDB" w:rsidRDefault="003D3EEC" w:rsidP="008C1F55">
            <w:pPr>
              <w:spacing w:after="200"/>
              <w:rPr>
                <w:rFonts w:eastAsiaTheme="minorEastAsia"/>
                <w:sz w:val="16"/>
                <w:szCs w:val="16"/>
              </w:rPr>
            </w:pPr>
            <w:r w:rsidRPr="003D3EEC">
              <w:rPr>
                <w:rFonts w:eastAsiaTheme="minorEastAsia"/>
                <w:sz w:val="16"/>
                <w:szCs w:val="16"/>
              </w:rPr>
              <w:t>Площадь расселенных помещений аварийных домов в рамках реализации инвестиционных контрактов в отчетном периоде</w:t>
            </w:r>
            <w:r>
              <w:rPr>
                <w:rFonts w:eastAsiaTheme="minorEastAsia"/>
                <w:sz w:val="16"/>
                <w:szCs w:val="16"/>
              </w:rPr>
              <w:t>, кв.м</w:t>
            </w:r>
          </w:p>
        </w:tc>
        <w:tc>
          <w:tcPr>
            <w:tcW w:w="850" w:type="dxa"/>
            <w:tcBorders>
              <w:top w:val="single" w:sz="4" w:space="0" w:color="auto"/>
              <w:left w:val="single" w:sz="4" w:space="0" w:color="auto"/>
              <w:bottom w:val="single" w:sz="4" w:space="0" w:color="auto"/>
              <w:right w:val="single" w:sz="4" w:space="0" w:color="auto"/>
            </w:tcBorders>
            <w:vAlign w:val="center"/>
          </w:tcPr>
          <w:p w:rsidR="003D3EEC" w:rsidRPr="004F4EDB" w:rsidRDefault="003D3EEC" w:rsidP="008C1F55">
            <w:pPr>
              <w:jc w:val="center"/>
              <w:rPr>
                <w:sz w:val="16"/>
                <w:szCs w:val="16"/>
              </w:rPr>
            </w:pPr>
            <w:r>
              <w:rPr>
                <w:sz w:val="16"/>
                <w:szCs w:val="16"/>
              </w:rPr>
              <w:t>-</w:t>
            </w:r>
          </w:p>
        </w:tc>
        <w:tc>
          <w:tcPr>
            <w:tcW w:w="993" w:type="dxa"/>
            <w:tcBorders>
              <w:top w:val="single" w:sz="4" w:space="0" w:color="auto"/>
              <w:left w:val="nil"/>
              <w:bottom w:val="single" w:sz="4" w:space="0" w:color="auto"/>
              <w:right w:val="single" w:sz="4" w:space="0" w:color="auto"/>
            </w:tcBorders>
            <w:vAlign w:val="center"/>
          </w:tcPr>
          <w:p w:rsidR="003D3EEC" w:rsidRPr="004F4EDB" w:rsidRDefault="003D3EEC" w:rsidP="008C1F55">
            <w:pPr>
              <w:jc w:val="center"/>
              <w:rPr>
                <w:sz w:val="16"/>
                <w:szCs w:val="16"/>
              </w:rPr>
            </w:pPr>
            <w:r>
              <w:rPr>
                <w:sz w:val="16"/>
                <w:szCs w:val="16"/>
              </w:rPr>
              <w:t>0</w:t>
            </w:r>
          </w:p>
        </w:tc>
        <w:tc>
          <w:tcPr>
            <w:tcW w:w="708" w:type="dxa"/>
            <w:tcBorders>
              <w:top w:val="single" w:sz="4" w:space="0" w:color="auto"/>
              <w:left w:val="nil"/>
              <w:bottom w:val="single" w:sz="4" w:space="0" w:color="auto"/>
              <w:right w:val="single" w:sz="4" w:space="0" w:color="auto"/>
            </w:tcBorders>
            <w:vAlign w:val="center"/>
          </w:tcPr>
          <w:p w:rsidR="003D3EEC" w:rsidRPr="004F4EDB" w:rsidRDefault="003D3EEC" w:rsidP="008C1F55">
            <w:pPr>
              <w:jc w:val="center"/>
              <w:rPr>
                <w:sz w:val="16"/>
                <w:szCs w:val="16"/>
              </w:rPr>
            </w:pPr>
            <w:r>
              <w:rPr>
                <w:sz w:val="16"/>
                <w:szCs w:val="16"/>
              </w:rPr>
              <w:t>0</w:t>
            </w:r>
          </w:p>
        </w:tc>
        <w:tc>
          <w:tcPr>
            <w:tcW w:w="709" w:type="dxa"/>
            <w:tcBorders>
              <w:top w:val="single" w:sz="4" w:space="0" w:color="auto"/>
              <w:left w:val="nil"/>
              <w:bottom w:val="single" w:sz="4" w:space="0" w:color="auto"/>
              <w:right w:val="single" w:sz="4" w:space="0" w:color="auto"/>
            </w:tcBorders>
            <w:vAlign w:val="center"/>
          </w:tcPr>
          <w:p w:rsidR="003D3EEC" w:rsidRPr="004F4EDB" w:rsidRDefault="003D3EEC" w:rsidP="008C1F55">
            <w:pPr>
              <w:jc w:val="center"/>
              <w:rPr>
                <w:sz w:val="16"/>
                <w:szCs w:val="16"/>
              </w:rPr>
            </w:pPr>
            <w:r>
              <w:rPr>
                <w:sz w:val="16"/>
                <w:szCs w:val="16"/>
              </w:rPr>
              <w:t>0</w:t>
            </w:r>
          </w:p>
        </w:tc>
        <w:tc>
          <w:tcPr>
            <w:tcW w:w="743" w:type="dxa"/>
            <w:tcBorders>
              <w:top w:val="single" w:sz="4" w:space="0" w:color="auto"/>
              <w:left w:val="nil"/>
              <w:bottom w:val="single" w:sz="4" w:space="0" w:color="auto"/>
              <w:right w:val="single" w:sz="4" w:space="0" w:color="auto"/>
            </w:tcBorders>
            <w:vAlign w:val="center"/>
          </w:tcPr>
          <w:p w:rsidR="003D3EEC" w:rsidRPr="004F4EDB" w:rsidRDefault="003D3EEC" w:rsidP="008C1F55">
            <w:pPr>
              <w:jc w:val="center"/>
              <w:rPr>
                <w:sz w:val="16"/>
                <w:szCs w:val="16"/>
              </w:rPr>
            </w:pPr>
            <w:r>
              <w:rPr>
                <w:sz w:val="16"/>
                <w:szCs w:val="16"/>
              </w:rPr>
              <w:t>0</w:t>
            </w:r>
          </w:p>
        </w:tc>
      </w:tr>
      <w:tr w:rsidR="003D3EEC" w:rsidRPr="00854C8E" w:rsidTr="008C1F55">
        <w:trPr>
          <w:trHeight w:val="416"/>
        </w:trPr>
        <w:tc>
          <w:tcPr>
            <w:tcW w:w="6629" w:type="dxa"/>
            <w:gridSpan w:val="2"/>
            <w:tcBorders>
              <w:top w:val="single" w:sz="4" w:space="0" w:color="auto"/>
              <w:left w:val="single" w:sz="4" w:space="0" w:color="auto"/>
              <w:bottom w:val="single" w:sz="4" w:space="0" w:color="auto"/>
              <w:right w:val="single" w:sz="4" w:space="0" w:color="auto"/>
            </w:tcBorders>
          </w:tcPr>
          <w:p w:rsidR="003D3EEC" w:rsidRPr="003D3EEC" w:rsidRDefault="003D3EEC" w:rsidP="008C1F55">
            <w:pPr>
              <w:spacing w:after="200"/>
              <w:rPr>
                <w:rFonts w:eastAsiaTheme="minorEastAsia"/>
                <w:sz w:val="16"/>
                <w:szCs w:val="16"/>
              </w:rPr>
            </w:pPr>
            <w:r w:rsidRPr="003D3EEC">
              <w:rPr>
                <w:rFonts w:eastAsiaTheme="minorEastAsia"/>
                <w:sz w:val="16"/>
                <w:szCs w:val="16"/>
              </w:rPr>
              <w:t>Количество земельных участков, вовлеченных в индивидуальное жилищное строительство</w:t>
            </w:r>
            <w:r>
              <w:rPr>
                <w:rFonts w:eastAsiaTheme="minorEastAsia"/>
                <w:sz w:val="16"/>
                <w:szCs w:val="16"/>
              </w:rPr>
              <w:t>, ед.</w:t>
            </w:r>
          </w:p>
        </w:tc>
        <w:tc>
          <w:tcPr>
            <w:tcW w:w="850" w:type="dxa"/>
            <w:tcBorders>
              <w:top w:val="single" w:sz="4" w:space="0" w:color="auto"/>
              <w:left w:val="single" w:sz="4" w:space="0" w:color="auto"/>
              <w:bottom w:val="single" w:sz="4" w:space="0" w:color="auto"/>
              <w:right w:val="single" w:sz="4" w:space="0" w:color="auto"/>
            </w:tcBorders>
            <w:vAlign w:val="center"/>
          </w:tcPr>
          <w:p w:rsidR="003D3EEC" w:rsidRDefault="003D3EEC" w:rsidP="008C1F55">
            <w:pPr>
              <w:jc w:val="center"/>
              <w:rPr>
                <w:sz w:val="16"/>
                <w:szCs w:val="16"/>
              </w:rPr>
            </w:pPr>
            <w:r>
              <w:rPr>
                <w:sz w:val="16"/>
                <w:szCs w:val="16"/>
              </w:rPr>
              <w:t>-</w:t>
            </w:r>
          </w:p>
        </w:tc>
        <w:tc>
          <w:tcPr>
            <w:tcW w:w="993" w:type="dxa"/>
            <w:tcBorders>
              <w:top w:val="single" w:sz="4" w:space="0" w:color="auto"/>
              <w:left w:val="nil"/>
              <w:bottom w:val="single" w:sz="4" w:space="0" w:color="auto"/>
              <w:right w:val="single" w:sz="4" w:space="0" w:color="auto"/>
            </w:tcBorders>
            <w:vAlign w:val="center"/>
          </w:tcPr>
          <w:p w:rsidR="003D3EEC" w:rsidRDefault="003D3EEC" w:rsidP="008C1F55">
            <w:pPr>
              <w:jc w:val="center"/>
              <w:rPr>
                <w:sz w:val="16"/>
                <w:szCs w:val="16"/>
              </w:rPr>
            </w:pPr>
            <w:r>
              <w:rPr>
                <w:sz w:val="16"/>
                <w:szCs w:val="16"/>
              </w:rPr>
              <w:t>200</w:t>
            </w:r>
          </w:p>
        </w:tc>
        <w:tc>
          <w:tcPr>
            <w:tcW w:w="708" w:type="dxa"/>
            <w:tcBorders>
              <w:top w:val="single" w:sz="4" w:space="0" w:color="auto"/>
              <w:left w:val="nil"/>
              <w:bottom w:val="single" w:sz="4" w:space="0" w:color="auto"/>
              <w:right w:val="single" w:sz="4" w:space="0" w:color="auto"/>
            </w:tcBorders>
            <w:vAlign w:val="center"/>
          </w:tcPr>
          <w:p w:rsidR="003D3EEC" w:rsidRDefault="003D3EEC" w:rsidP="008C1F55">
            <w:pPr>
              <w:jc w:val="center"/>
              <w:rPr>
                <w:sz w:val="16"/>
                <w:szCs w:val="16"/>
              </w:rPr>
            </w:pPr>
            <w:r>
              <w:rPr>
                <w:sz w:val="16"/>
                <w:szCs w:val="16"/>
              </w:rPr>
              <w:t>210</w:t>
            </w:r>
          </w:p>
        </w:tc>
        <w:tc>
          <w:tcPr>
            <w:tcW w:w="709" w:type="dxa"/>
            <w:tcBorders>
              <w:top w:val="single" w:sz="4" w:space="0" w:color="auto"/>
              <w:left w:val="nil"/>
              <w:bottom w:val="single" w:sz="4" w:space="0" w:color="auto"/>
              <w:right w:val="single" w:sz="4" w:space="0" w:color="auto"/>
            </w:tcBorders>
            <w:vAlign w:val="center"/>
          </w:tcPr>
          <w:p w:rsidR="003D3EEC" w:rsidRDefault="003D3EEC" w:rsidP="008C1F55">
            <w:pPr>
              <w:jc w:val="center"/>
              <w:rPr>
                <w:sz w:val="16"/>
                <w:szCs w:val="16"/>
              </w:rPr>
            </w:pPr>
            <w:r>
              <w:rPr>
                <w:sz w:val="16"/>
                <w:szCs w:val="16"/>
              </w:rPr>
              <w:t>220</w:t>
            </w:r>
          </w:p>
        </w:tc>
        <w:tc>
          <w:tcPr>
            <w:tcW w:w="743" w:type="dxa"/>
            <w:tcBorders>
              <w:top w:val="single" w:sz="4" w:space="0" w:color="auto"/>
              <w:left w:val="nil"/>
              <w:bottom w:val="single" w:sz="4" w:space="0" w:color="auto"/>
              <w:right w:val="single" w:sz="4" w:space="0" w:color="auto"/>
            </w:tcBorders>
            <w:vAlign w:val="center"/>
          </w:tcPr>
          <w:p w:rsidR="003D3EEC" w:rsidRDefault="003D3EEC" w:rsidP="008C1F55">
            <w:pPr>
              <w:jc w:val="center"/>
              <w:rPr>
                <w:sz w:val="16"/>
                <w:szCs w:val="16"/>
              </w:rPr>
            </w:pPr>
            <w:r>
              <w:rPr>
                <w:sz w:val="16"/>
                <w:szCs w:val="16"/>
              </w:rPr>
              <w:t>230</w:t>
            </w:r>
          </w:p>
        </w:tc>
      </w:tr>
      <w:tr w:rsidR="003D3EEC" w:rsidRPr="00854C8E" w:rsidTr="008C1F55">
        <w:trPr>
          <w:trHeight w:val="416"/>
        </w:trPr>
        <w:tc>
          <w:tcPr>
            <w:tcW w:w="6629" w:type="dxa"/>
            <w:gridSpan w:val="2"/>
            <w:tcBorders>
              <w:top w:val="single" w:sz="4" w:space="0" w:color="auto"/>
              <w:left w:val="single" w:sz="4" w:space="0" w:color="auto"/>
              <w:bottom w:val="single" w:sz="4" w:space="0" w:color="auto"/>
              <w:right w:val="single" w:sz="4" w:space="0" w:color="auto"/>
            </w:tcBorders>
          </w:tcPr>
          <w:p w:rsidR="003D3EEC" w:rsidRPr="003D3EEC" w:rsidRDefault="003D3EEC" w:rsidP="008C1F55">
            <w:pPr>
              <w:spacing w:after="200"/>
              <w:rPr>
                <w:rFonts w:eastAsiaTheme="minorEastAsia"/>
                <w:sz w:val="16"/>
                <w:szCs w:val="16"/>
              </w:rPr>
            </w:pPr>
            <w:r w:rsidRPr="003D3EEC">
              <w:rPr>
                <w:rFonts w:eastAsiaTheme="minorEastAsia"/>
                <w:sz w:val="16"/>
                <w:szCs w:val="16"/>
              </w:rPr>
              <w:t>Площадь земельных участков, вовлеченных в индивидуальное жилищное строительство</w:t>
            </w:r>
            <w:r>
              <w:rPr>
                <w:rFonts w:eastAsiaTheme="minorEastAsia"/>
                <w:sz w:val="16"/>
                <w:szCs w:val="16"/>
              </w:rPr>
              <w:t>, га</w:t>
            </w:r>
          </w:p>
        </w:tc>
        <w:tc>
          <w:tcPr>
            <w:tcW w:w="850" w:type="dxa"/>
            <w:tcBorders>
              <w:top w:val="single" w:sz="4" w:space="0" w:color="auto"/>
              <w:left w:val="single" w:sz="4" w:space="0" w:color="auto"/>
              <w:bottom w:val="single" w:sz="4" w:space="0" w:color="auto"/>
              <w:right w:val="single" w:sz="4" w:space="0" w:color="auto"/>
            </w:tcBorders>
            <w:vAlign w:val="center"/>
          </w:tcPr>
          <w:p w:rsidR="003D3EEC" w:rsidRDefault="003D3EEC" w:rsidP="008C1F55">
            <w:pPr>
              <w:jc w:val="center"/>
              <w:rPr>
                <w:sz w:val="16"/>
                <w:szCs w:val="16"/>
              </w:rPr>
            </w:pPr>
            <w:r>
              <w:rPr>
                <w:sz w:val="16"/>
                <w:szCs w:val="16"/>
              </w:rPr>
              <w:t>-</w:t>
            </w:r>
          </w:p>
        </w:tc>
        <w:tc>
          <w:tcPr>
            <w:tcW w:w="993" w:type="dxa"/>
            <w:tcBorders>
              <w:top w:val="single" w:sz="4" w:space="0" w:color="auto"/>
              <w:left w:val="nil"/>
              <w:bottom w:val="single" w:sz="4" w:space="0" w:color="auto"/>
              <w:right w:val="single" w:sz="4" w:space="0" w:color="auto"/>
            </w:tcBorders>
            <w:vAlign w:val="center"/>
          </w:tcPr>
          <w:p w:rsidR="003D3EEC" w:rsidRDefault="003D3EEC" w:rsidP="008C1F55">
            <w:pPr>
              <w:jc w:val="center"/>
              <w:rPr>
                <w:sz w:val="16"/>
                <w:szCs w:val="16"/>
              </w:rPr>
            </w:pPr>
            <w:r>
              <w:rPr>
                <w:sz w:val="16"/>
                <w:szCs w:val="16"/>
              </w:rPr>
              <w:t>22</w:t>
            </w:r>
          </w:p>
        </w:tc>
        <w:tc>
          <w:tcPr>
            <w:tcW w:w="708" w:type="dxa"/>
            <w:tcBorders>
              <w:top w:val="single" w:sz="4" w:space="0" w:color="auto"/>
              <w:left w:val="nil"/>
              <w:bottom w:val="single" w:sz="4" w:space="0" w:color="auto"/>
              <w:right w:val="single" w:sz="4" w:space="0" w:color="auto"/>
            </w:tcBorders>
            <w:vAlign w:val="center"/>
          </w:tcPr>
          <w:p w:rsidR="003D3EEC" w:rsidRDefault="003D3EEC" w:rsidP="008C1F55">
            <w:pPr>
              <w:jc w:val="center"/>
              <w:rPr>
                <w:sz w:val="16"/>
                <w:szCs w:val="16"/>
              </w:rPr>
            </w:pPr>
            <w:r>
              <w:rPr>
                <w:sz w:val="16"/>
                <w:szCs w:val="16"/>
              </w:rPr>
              <w:t>23</w:t>
            </w:r>
          </w:p>
        </w:tc>
        <w:tc>
          <w:tcPr>
            <w:tcW w:w="709" w:type="dxa"/>
            <w:tcBorders>
              <w:top w:val="single" w:sz="4" w:space="0" w:color="auto"/>
              <w:left w:val="nil"/>
              <w:bottom w:val="single" w:sz="4" w:space="0" w:color="auto"/>
              <w:right w:val="single" w:sz="4" w:space="0" w:color="auto"/>
            </w:tcBorders>
            <w:vAlign w:val="center"/>
          </w:tcPr>
          <w:p w:rsidR="003D3EEC" w:rsidRDefault="003D3EEC" w:rsidP="008C1F55">
            <w:pPr>
              <w:jc w:val="center"/>
              <w:rPr>
                <w:sz w:val="16"/>
                <w:szCs w:val="16"/>
              </w:rPr>
            </w:pPr>
            <w:r>
              <w:rPr>
                <w:sz w:val="16"/>
                <w:szCs w:val="16"/>
              </w:rPr>
              <w:t>24</w:t>
            </w:r>
          </w:p>
        </w:tc>
        <w:tc>
          <w:tcPr>
            <w:tcW w:w="743" w:type="dxa"/>
            <w:tcBorders>
              <w:top w:val="single" w:sz="4" w:space="0" w:color="auto"/>
              <w:left w:val="nil"/>
              <w:bottom w:val="single" w:sz="4" w:space="0" w:color="auto"/>
              <w:right w:val="single" w:sz="4" w:space="0" w:color="auto"/>
            </w:tcBorders>
            <w:vAlign w:val="center"/>
          </w:tcPr>
          <w:p w:rsidR="003D3EEC" w:rsidRDefault="003D3EEC" w:rsidP="008C1F55">
            <w:pPr>
              <w:jc w:val="center"/>
              <w:rPr>
                <w:sz w:val="16"/>
                <w:szCs w:val="16"/>
              </w:rPr>
            </w:pPr>
            <w:r>
              <w:rPr>
                <w:sz w:val="16"/>
                <w:szCs w:val="16"/>
              </w:rPr>
              <w:t>25</w:t>
            </w:r>
          </w:p>
        </w:tc>
      </w:tr>
    </w:tbl>
    <w:p w:rsidR="00F125B5" w:rsidRPr="00854C8E" w:rsidRDefault="00F125B5" w:rsidP="00CD0515">
      <w:pPr>
        <w:widowControl w:val="0"/>
        <w:autoSpaceDE w:val="0"/>
        <w:autoSpaceDN w:val="0"/>
        <w:adjustRightInd w:val="0"/>
        <w:jc w:val="center"/>
        <w:rPr>
          <w:bCs/>
          <w:sz w:val="16"/>
          <w:szCs w:val="16"/>
        </w:rPr>
      </w:pPr>
    </w:p>
    <w:p w:rsidR="003A7D76" w:rsidRPr="00217C50" w:rsidRDefault="003A7D76" w:rsidP="00217C50">
      <w:pPr>
        <w:widowControl w:val="0"/>
        <w:numPr>
          <w:ilvl w:val="0"/>
          <w:numId w:val="8"/>
        </w:numPr>
        <w:autoSpaceDE w:val="0"/>
        <w:autoSpaceDN w:val="0"/>
        <w:adjustRightInd w:val="0"/>
        <w:spacing w:before="120" w:after="120"/>
        <w:ind w:left="896" w:hanging="357"/>
        <w:jc w:val="both"/>
        <w:rPr>
          <w:b/>
          <w:sz w:val="16"/>
          <w:szCs w:val="16"/>
        </w:rPr>
      </w:pPr>
      <w:r w:rsidRPr="00217C50">
        <w:rPr>
          <w:b/>
          <w:sz w:val="16"/>
          <w:szCs w:val="16"/>
        </w:rPr>
        <w:t>Общая характеристика, основные проблемы, прогноз развития сферы реализации муниципальной программы</w:t>
      </w:r>
    </w:p>
    <w:p w:rsidR="003A7D76" w:rsidRPr="00217C50" w:rsidRDefault="003A7D76" w:rsidP="003A7D76">
      <w:pPr>
        <w:widowControl w:val="0"/>
        <w:autoSpaceDE w:val="0"/>
        <w:autoSpaceDN w:val="0"/>
        <w:adjustRightInd w:val="0"/>
        <w:ind w:firstLine="540"/>
        <w:jc w:val="both"/>
        <w:rPr>
          <w:sz w:val="16"/>
          <w:szCs w:val="16"/>
        </w:rPr>
      </w:pPr>
      <w:r w:rsidRPr="00217C50">
        <w:rPr>
          <w:sz w:val="16"/>
          <w:szCs w:val="16"/>
        </w:rPr>
        <w:t>На протяжении длительного времени на территории Лотошинского муниципального района остро стоит проблема улучшения жилищных условий граждан, так как объемы жилищного строительства в предшествующие годы были  крайне малы.</w:t>
      </w:r>
    </w:p>
    <w:p w:rsidR="003A7D76" w:rsidRPr="00217C50" w:rsidRDefault="003A7D76" w:rsidP="003A7D76">
      <w:pPr>
        <w:widowControl w:val="0"/>
        <w:autoSpaceDE w:val="0"/>
        <w:autoSpaceDN w:val="0"/>
        <w:adjustRightInd w:val="0"/>
        <w:ind w:firstLine="540"/>
        <w:jc w:val="both"/>
        <w:rPr>
          <w:sz w:val="16"/>
          <w:szCs w:val="16"/>
        </w:rPr>
      </w:pPr>
      <w:r w:rsidRPr="00217C50">
        <w:rPr>
          <w:sz w:val="16"/>
          <w:szCs w:val="16"/>
        </w:rPr>
        <w:t>По прежнему приобретение и строительство жилья с использованием рыночных механизмов остаются доступными лишь ограниченному кругу семей.</w:t>
      </w:r>
    </w:p>
    <w:p w:rsidR="003A7D76" w:rsidRPr="00217C50" w:rsidRDefault="003A7D76" w:rsidP="003A7D76">
      <w:pPr>
        <w:widowControl w:val="0"/>
        <w:autoSpaceDE w:val="0"/>
        <w:autoSpaceDN w:val="0"/>
        <w:adjustRightInd w:val="0"/>
        <w:ind w:firstLine="540"/>
        <w:jc w:val="both"/>
        <w:rPr>
          <w:sz w:val="16"/>
          <w:szCs w:val="16"/>
        </w:rPr>
      </w:pPr>
      <w:r w:rsidRPr="00217C50">
        <w:rPr>
          <w:sz w:val="16"/>
          <w:szCs w:val="16"/>
        </w:rPr>
        <w:t>Остро жилищная проблема стоит  перед молодыми семьями, так как их финансовые возможности ограничены и  в подавляющем большинстве они имеют низкие доходы и не имеют личных накоплений.</w:t>
      </w:r>
    </w:p>
    <w:p w:rsidR="003A7D76" w:rsidRPr="00217C50" w:rsidRDefault="003A7D76" w:rsidP="003A7D76">
      <w:pPr>
        <w:widowControl w:val="0"/>
        <w:autoSpaceDE w:val="0"/>
        <w:autoSpaceDN w:val="0"/>
        <w:adjustRightInd w:val="0"/>
        <w:ind w:firstLine="540"/>
        <w:jc w:val="both"/>
        <w:rPr>
          <w:sz w:val="16"/>
          <w:szCs w:val="16"/>
        </w:rPr>
      </w:pPr>
      <w:r w:rsidRPr="00217C50">
        <w:rPr>
          <w:sz w:val="16"/>
          <w:szCs w:val="16"/>
        </w:rPr>
        <w:t xml:space="preserve">Сохраняется напряженность в обеспечении жильем отдельных категорий граждан, определенных законодательством Российской Федерации, в пределах установленных социальных стандартов. </w:t>
      </w:r>
    </w:p>
    <w:p w:rsidR="003A7D76" w:rsidRPr="00217C50" w:rsidRDefault="003A7D76" w:rsidP="003A7D76">
      <w:pPr>
        <w:widowControl w:val="0"/>
        <w:autoSpaceDE w:val="0"/>
        <w:autoSpaceDN w:val="0"/>
        <w:adjustRightInd w:val="0"/>
        <w:ind w:firstLine="540"/>
        <w:jc w:val="both"/>
        <w:rPr>
          <w:sz w:val="16"/>
          <w:szCs w:val="16"/>
        </w:rPr>
      </w:pPr>
      <w:r w:rsidRPr="00217C50">
        <w:rPr>
          <w:sz w:val="16"/>
          <w:szCs w:val="16"/>
        </w:rPr>
        <w:t xml:space="preserve">Поэтому актуальными на сегодня остаются вопросы по обеспечению жильем детей-сирот, ветеранов и инвалидов.   </w:t>
      </w:r>
    </w:p>
    <w:p w:rsidR="003A7D76" w:rsidRPr="00217C50" w:rsidRDefault="003A7D76" w:rsidP="003A7D76">
      <w:pPr>
        <w:widowControl w:val="0"/>
        <w:autoSpaceDE w:val="0"/>
        <w:autoSpaceDN w:val="0"/>
        <w:adjustRightInd w:val="0"/>
        <w:ind w:firstLine="540"/>
        <w:jc w:val="both"/>
        <w:rPr>
          <w:sz w:val="16"/>
          <w:szCs w:val="16"/>
        </w:rPr>
      </w:pPr>
      <w:r w:rsidRPr="00217C50">
        <w:rPr>
          <w:sz w:val="16"/>
          <w:szCs w:val="16"/>
        </w:rPr>
        <w:t>Одним из наиболее важных и сложных вопросов в области защиты прав и законных интересов детей-сирот и детей, оставшихся без попечения родителей, а также лиц из их числа является обеспечение их жилыми помещениями.</w:t>
      </w:r>
    </w:p>
    <w:p w:rsidR="003A7D76" w:rsidRPr="00217C50" w:rsidRDefault="003A7D76" w:rsidP="003A7D76">
      <w:pPr>
        <w:widowControl w:val="0"/>
        <w:autoSpaceDE w:val="0"/>
        <w:autoSpaceDN w:val="0"/>
        <w:adjustRightInd w:val="0"/>
        <w:ind w:firstLine="540"/>
        <w:jc w:val="both"/>
        <w:rPr>
          <w:bCs/>
          <w:sz w:val="16"/>
          <w:szCs w:val="16"/>
        </w:rPr>
      </w:pPr>
      <w:r w:rsidRPr="00217C50">
        <w:rPr>
          <w:sz w:val="16"/>
          <w:szCs w:val="16"/>
        </w:rPr>
        <w:t xml:space="preserve">Не смотря на то, что активно решаются в последние годы вопросы по обеспечению жильем ветеранов Великой Отечественной войны и ветеранов боевых действий и инвалидов, улучшение жилищных условий данной категории остается одним из важнейших направлений государственной жилищной политики. Увеличение объемов строительства жилья </w:t>
      </w:r>
      <w:r w:rsidRPr="00217C50">
        <w:rPr>
          <w:bCs/>
          <w:sz w:val="16"/>
          <w:szCs w:val="16"/>
        </w:rPr>
        <w:t>экономического класса</w:t>
      </w:r>
      <w:r w:rsidRPr="00217C50">
        <w:rPr>
          <w:sz w:val="16"/>
          <w:szCs w:val="16"/>
        </w:rPr>
        <w:t xml:space="preserve"> поможет жителям Лотошинского муниципального района  улучшить свои жилищные условия, а так же снять напряженность в обеспечении жильем отдельных категорий граждан, определенных законодательством Российской Федерации, в пределах установленных социальных стандартов.</w:t>
      </w:r>
    </w:p>
    <w:p w:rsidR="003A7D76" w:rsidRPr="00217C50" w:rsidRDefault="003A7D76" w:rsidP="003A7D76">
      <w:pPr>
        <w:widowControl w:val="0"/>
        <w:autoSpaceDE w:val="0"/>
        <w:autoSpaceDN w:val="0"/>
        <w:adjustRightInd w:val="0"/>
        <w:ind w:firstLine="540"/>
        <w:jc w:val="both"/>
        <w:rPr>
          <w:sz w:val="16"/>
          <w:szCs w:val="16"/>
        </w:rPr>
      </w:pPr>
      <w:r w:rsidRPr="00217C50">
        <w:rPr>
          <w:sz w:val="16"/>
          <w:szCs w:val="16"/>
        </w:rPr>
        <w:t xml:space="preserve"> Комплексный характер целей и задач муниципальной программы обуславливает целесообразность использования программно-целевого метода управления для скоординированного достижения взаимоувязанных целей и решения соответствующих им задач как в целом по муниципальной программе, так и по ее отдельным блокам.</w:t>
      </w:r>
    </w:p>
    <w:p w:rsidR="003A7D76" w:rsidRPr="00217C50" w:rsidRDefault="003A7D76" w:rsidP="003A7D76">
      <w:pPr>
        <w:widowControl w:val="0"/>
        <w:autoSpaceDE w:val="0"/>
        <w:autoSpaceDN w:val="0"/>
        <w:adjustRightInd w:val="0"/>
        <w:ind w:firstLine="540"/>
        <w:jc w:val="both"/>
        <w:rPr>
          <w:bCs/>
          <w:sz w:val="16"/>
          <w:szCs w:val="16"/>
        </w:rPr>
      </w:pPr>
      <w:r w:rsidRPr="00217C50">
        <w:rPr>
          <w:bCs/>
          <w:sz w:val="16"/>
          <w:szCs w:val="16"/>
        </w:rPr>
        <w:t>По каждому приоритетному направлению предусмотрена реализация конкретных мероприятий в рамках соответствующих подпрограмм, входящих в состав муниципальной программы, при проведении которых будут сконцентрированы основные финансовые и организационные усилия.</w:t>
      </w:r>
    </w:p>
    <w:p w:rsidR="003A7D76" w:rsidRPr="00217C50" w:rsidRDefault="003A7D76" w:rsidP="00217C50">
      <w:pPr>
        <w:pStyle w:val="ConsPlusNormal"/>
        <w:spacing w:before="120" w:after="120"/>
        <w:ind w:firstLine="539"/>
        <w:jc w:val="both"/>
        <w:rPr>
          <w:rFonts w:ascii="Times New Roman" w:hAnsi="Times New Roman" w:cs="Times New Roman"/>
          <w:b/>
          <w:sz w:val="16"/>
          <w:szCs w:val="16"/>
        </w:rPr>
      </w:pPr>
      <w:r w:rsidRPr="00217C50">
        <w:rPr>
          <w:rFonts w:ascii="Times New Roman" w:hAnsi="Times New Roman" w:cs="Times New Roman"/>
          <w:b/>
          <w:sz w:val="16"/>
          <w:szCs w:val="16"/>
        </w:rPr>
        <w:t>2. Перечень и краткое описание подпрограмм муниципальной программы</w:t>
      </w:r>
    </w:p>
    <w:p w:rsidR="003A7D76" w:rsidRPr="00217C50" w:rsidRDefault="003A7D76" w:rsidP="003A7D76">
      <w:pPr>
        <w:pStyle w:val="ConsPlusNormal"/>
        <w:ind w:firstLine="567"/>
        <w:jc w:val="both"/>
        <w:rPr>
          <w:rFonts w:ascii="Times New Roman" w:hAnsi="Times New Roman" w:cs="Times New Roman"/>
          <w:sz w:val="16"/>
          <w:szCs w:val="16"/>
        </w:rPr>
      </w:pPr>
      <w:r w:rsidRPr="00217C50">
        <w:rPr>
          <w:rFonts w:ascii="Times New Roman" w:hAnsi="Times New Roman" w:cs="Times New Roman"/>
          <w:sz w:val="16"/>
          <w:szCs w:val="16"/>
        </w:rPr>
        <w:t xml:space="preserve">Достижение целевых значений показателей в рамках программно-целевого метода осуществляется посредством реализации 4 –х подпрограмм. </w:t>
      </w:r>
    </w:p>
    <w:p w:rsidR="003A7D76" w:rsidRPr="00217C50" w:rsidRDefault="003A7D76" w:rsidP="00217C50">
      <w:pPr>
        <w:pStyle w:val="ConsPlusNormal"/>
        <w:spacing w:before="120" w:after="120"/>
        <w:ind w:firstLine="0"/>
        <w:rPr>
          <w:rFonts w:ascii="Times New Roman" w:hAnsi="Times New Roman" w:cs="Times New Roman"/>
          <w:bCs/>
          <w:sz w:val="16"/>
          <w:szCs w:val="16"/>
        </w:rPr>
      </w:pPr>
      <w:r w:rsidRPr="00217C50">
        <w:rPr>
          <w:rFonts w:ascii="Times New Roman" w:hAnsi="Times New Roman" w:cs="Times New Roman"/>
          <w:sz w:val="16"/>
          <w:szCs w:val="16"/>
        </w:rPr>
        <w:t>2.1. Перечень подпрограмм муниципальной программы</w:t>
      </w:r>
      <w:r w:rsidRPr="00217C50">
        <w:rPr>
          <w:rFonts w:ascii="Times New Roman" w:hAnsi="Times New Roman" w:cs="Times New Roman"/>
          <w:bCs/>
          <w:sz w:val="16"/>
          <w:szCs w:val="16"/>
        </w:rPr>
        <w:t xml:space="preserve">«Жилище» </w:t>
      </w:r>
      <w:r w:rsidRPr="00217C50">
        <w:rPr>
          <w:rFonts w:ascii="Times New Roman" w:hAnsi="Times New Roman" w:cs="Times New Roman"/>
          <w:sz w:val="16"/>
          <w:szCs w:val="16"/>
        </w:rPr>
        <w:t>Лотошинского муниципального района</w:t>
      </w:r>
      <w:r w:rsidR="007C45F4">
        <w:rPr>
          <w:rFonts w:ascii="Times New Roman" w:hAnsi="Times New Roman" w:cs="Times New Roman"/>
          <w:sz w:val="16"/>
          <w:szCs w:val="16"/>
        </w:rPr>
        <w:t xml:space="preserve"> </w:t>
      </w:r>
      <w:r w:rsidRPr="00217C50">
        <w:rPr>
          <w:rFonts w:ascii="Times New Roman" w:hAnsi="Times New Roman" w:cs="Times New Roman"/>
          <w:bCs/>
          <w:sz w:val="16"/>
          <w:szCs w:val="16"/>
        </w:rPr>
        <w:t>на 2018-2022 годы</w:t>
      </w:r>
    </w:p>
    <w:p w:rsidR="003A7D76" w:rsidRPr="00217C50" w:rsidRDefault="003A7D76" w:rsidP="003A7D76">
      <w:pPr>
        <w:pStyle w:val="ConsPlusNormal"/>
        <w:ind w:firstLine="540"/>
        <w:jc w:val="both"/>
        <w:rPr>
          <w:rFonts w:ascii="Times New Roman" w:hAnsi="Times New Roman" w:cs="Times New Roman"/>
          <w:sz w:val="16"/>
          <w:szCs w:val="16"/>
        </w:rPr>
      </w:pPr>
      <w:r w:rsidRPr="00217C50">
        <w:rPr>
          <w:rFonts w:ascii="Times New Roman" w:hAnsi="Times New Roman" w:cs="Times New Roman"/>
          <w:sz w:val="16"/>
          <w:szCs w:val="16"/>
        </w:rPr>
        <w:t>1. Обеспечение жильём молодых семей Лотошинского муниципального района</w:t>
      </w:r>
    </w:p>
    <w:p w:rsidR="003A7D76" w:rsidRPr="00217C50" w:rsidRDefault="003A7D76" w:rsidP="003A7D76">
      <w:pPr>
        <w:pStyle w:val="ConsPlusNormal"/>
        <w:ind w:firstLine="540"/>
        <w:jc w:val="both"/>
        <w:rPr>
          <w:rFonts w:ascii="Times New Roman" w:hAnsi="Times New Roman" w:cs="Times New Roman"/>
          <w:sz w:val="16"/>
          <w:szCs w:val="16"/>
        </w:rPr>
      </w:pPr>
      <w:r w:rsidRPr="00217C50">
        <w:rPr>
          <w:rFonts w:ascii="Times New Roman" w:hAnsi="Times New Roman" w:cs="Times New Roman"/>
          <w:sz w:val="16"/>
          <w:szCs w:val="16"/>
        </w:rPr>
        <w:t xml:space="preserve"> (Подпрограмма </w:t>
      </w:r>
      <w:r w:rsidR="006B1A55">
        <w:rPr>
          <w:rFonts w:ascii="Times New Roman" w:hAnsi="Times New Roman" w:cs="Times New Roman"/>
          <w:sz w:val="16"/>
          <w:szCs w:val="16"/>
          <w:lang w:val="en-US"/>
        </w:rPr>
        <w:t>I</w:t>
      </w:r>
      <w:r w:rsidRPr="00217C50">
        <w:rPr>
          <w:rFonts w:ascii="Times New Roman" w:hAnsi="Times New Roman" w:cs="Times New Roman"/>
          <w:sz w:val="16"/>
          <w:szCs w:val="16"/>
        </w:rPr>
        <w:t>).</w:t>
      </w:r>
    </w:p>
    <w:p w:rsidR="003A7D76" w:rsidRPr="00217C50" w:rsidRDefault="003A7D76" w:rsidP="003A7D76">
      <w:pPr>
        <w:pStyle w:val="ConsPlusNormal"/>
        <w:ind w:firstLine="540"/>
        <w:jc w:val="both"/>
        <w:rPr>
          <w:rFonts w:ascii="Times New Roman" w:hAnsi="Times New Roman" w:cs="Times New Roman"/>
          <w:sz w:val="16"/>
          <w:szCs w:val="16"/>
        </w:rPr>
      </w:pPr>
      <w:r w:rsidRPr="00217C50">
        <w:rPr>
          <w:rFonts w:ascii="Times New Roman" w:hAnsi="Times New Roman" w:cs="Times New Roman"/>
          <w:sz w:val="16"/>
          <w:szCs w:val="16"/>
        </w:rPr>
        <w:t xml:space="preserve">2. Обеспечение жильём детей-сирот и детей, оставшихся без попечения родителей, а также лиц из их числа Лотошинского муниципального района (Подпрограмма </w:t>
      </w:r>
      <w:r w:rsidR="006B1A55">
        <w:rPr>
          <w:rFonts w:ascii="Times New Roman" w:hAnsi="Times New Roman" w:cs="Times New Roman"/>
          <w:sz w:val="16"/>
          <w:szCs w:val="16"/>
          <w:lang w:val="en-US"/>
        </w:rPr>
        <w:t>II</w:t>
      </w:r>
      <w:r w:rsidRPr="00217C50">
        <w:rPr>
          <w:rFonts w:ascii="Times New Roman" w:hAnsi="Times New Roman" w:cs="Times New Roman"/>
          <w:sz w:val="16"/>
          <w:szCs w:val="16"/>
        </w:rPr>
        <w:t>).</w:t>
      </w:r>
    </w:p>
    <w:p w:rsidR="003A7D76" w:rsidRPr="00217C50" w:rsidRDefault="003A7D76" w:rsidP="003A7D76">
      <w:pPr>
        <w:pStyle w:val="ConsPlusNormal"/>
        <w:ind w:firstLine="540"/>
        <w:jc w:val="both"/>
        <w:rPr>
          <w:rFonts w:ascii="Times New Roman" w:hAnsi="Times New Roman" w:cs="Times New Roman"/>
          <w:sz w:val="16"/>
          <w:szCs w:val="16"/>
        </w:rPr>
      </w:pPr>
      <w:r w:rsidRPr="00217C50">
        <w:rPr>
          <w:rFonts w:ascii="Times New Roman" w:hAnsi="Times New Roman" w:cs="Times New Roman"/>
          <w:sz w:val="16"/>
          <w:szCs w:val="16"/>
        </w:rPr>
        <w:t xml:space="preserve">3. Обеспечение жильем отдельных категорий граждан, установленных федеральным законодательством (Подпрограмма </w:t>
      </w:r>
      <w:r w:rsidR="006B1A55">
        <w:rPr>
          <w:rFonts w:ascii="Times New Roman" w:hAnsi="Times New Roman" w:cs="Times New Roman"/>
          <w:sz w:val="16"/>
          <w:szCs w:val="16"/>
          <w:lang w:val="en-US"/>
        </w:rPr>
        <w:t>III</w:t>
      </w:r>
      <w:r w:rsidRPr="00217C50">
        <w:rPr>
          <w:rFonts w:ascii="Times New Roman" w:hAnsi="Times New Roman" w:cs="Times New Roman"/>
          <w:sz w:val="16"/>
          <w:szCs w:val="16"/>
        </w:rPr>
        <w:t>).</w:t>
      </w:r>
    </w:p>
    <w:p w:rsidR="003A7D76" w:rsidRPr="00217C50" w:rsidRDefault="003A7D76" w:rsidP="003A7D76">
      <w:pPr>
        <w:pStyle w:val="ConsPlusNormal"/>
        <w:ind w:firstLine="540"/>
        <w:jc w:val="both"/>
        <w:rPr>
          <w:rFonts w:ascii="Times New Roman" w:hAnsi="Times New Roman" w:cs="Times New Roman"/>
          <w:sz w:val="16"/>
          <w:szCs w:val="16"/>
        </w:rPr>
      </w:pPr>
      <w:r w:rsidRPr="00217C50">
        <w:rPr>
          <w:rFonts w:ascii="Times New Roman" w:hAnsi="Times New Roman" w:cs="Times New Roman"/>
          <w:sz w:val="16"/>
          <w:szCs w:val="16"/>
        </w:rPr>
        <w:t xml:space="preserve">4. Развитие жилищного строительства (Подпрограмма </w:t>
      </w:r>
      <w:r w:rsidR="006B1A55">
        <w:rPr>
          <w:rFonts w:ascii="Times New Roman" w:hAnsi="Times New Roman" w:cs="Times New Roman"/>
          <w:sz w:val="16"/>
          <w:szCs w:val="16"/>
          <w:lang w:val="en-US"/>
        </w:rPr>
        <w:t>IV</w:t>
      </w:r>
      <w:r w:rsidRPr="00217C50">
        <w:rPr>
          <w:rFonts w:ascii="Times New Roman" w:hAnsi="Times New Roman" w:cs="Times New Roman"/>
          <w:sz w:val="16"/>
          <w:szCs w:val="16"/>
        </w:rPr>
        <w:t>).</w:t>
      </w:r>
    </w:p>
    <w:p w:rsidR="003A7D76" w:rsidRPr="00217C50" w:rsidRDefault="003A7D76" w:rsidP="00217C50">
      <w:pPr>
        <w:pStyle w:val="ConsPlusNormal"/>
        <w:spacing w:before="120" w:after="120"/>
        <w:ind w:firstLine="0"/>
        <w:rPr>
          <w:rFonts w:ascii="Times New Roman" w:hAnsi="Times New Roman" w:cs="Times New Roman"/>
          <w:sz w:val="16"/>
          <w:szCs w:val="16"/>
        </w:rPr>
      </w:pPr>
      <w:r w:rsidRPr="00217C50">
        <w:rPr>
          <w:rFonts w:ascii="Times New Roman" w:hAnsi="Times New Roman" w:cs="Times New Roman"/>
          <w:sz w:val="16"/>
          <w:szCs w:val="16"/>
        </w:rPr>
        <w:t>2.2. Краткое описание подпрограмм муниципальной программы</w:t>
      </w:r>
    </w:p>
    <w:p w:rsidR="003A7D76" w:rsidRPr="00217C50" w:rsidRDefault="003A7D76" w:rsidP="003A7D76">
      <w:pPr>
        <w:ind w:firstLine="567"/>
        <w:jc w:val="both"/>
        <w:rPr>
          <w:bCs/>
          <w:sz w:val="16"/>
          <w:szCs w:val="16"/>
        </w:rPr>
      </w:pPr>
      <w:r w:rsidRPr="00217C50">
        <w:rPr>
          <w:sz w:val="16"/>
          <w:szCs w:val="16"/>
        </w:rPr>
        <w:t xml:space="preserve">Подпрограмма </w:t>
      </w:r>
      <w:r w:rsidR="00D674C1">
        <w:rPr>
          <w:sz w:val="16"/>
          <w:szCs w:val="16"/>
          <w:lang w:val="en-US"/>
        </w:rPr>
        <w:t>I</w:t>
      </w:r>
      <w:r w:rsidRPr="00217C50">
        <w:rPr>
          <w:sz w:val="16"/>
          <w:szCs w:val="16"/>
        </w:rPr>
        <w:t xml:space="preserve"> «Обеспечение жильём молодых семей Лотошинского муниципального района» муниципальной программы </w:t>
      </w:r>
      <w:r w:rsidRPr="00217C50">
        <w:rPr>
          <w:bCs/>
          <w:sz w:val="16"/>
          <w:szCs w:val="16"/>
        </w:rPr>
        <w:t xml:space="preserve">«Жилище» </w:t>
      </w:r>
      <w:r w:rsidRPr="00217C50">
        <w:rPr>
          <w:sz w:val="16"/>
          <w:szCs w:val="16"/>
        </w:rPr>
        <w:t xml:space="preserve">Лотошинского муниципального района </w:t>
      </w:r>
      <w:r w:rsidRPr="00217C50">
        <w:rPr>
          <w:bCs/>
          <w:sz w:val="16"/>
          <w:szCs w:val="16"/>
        </w:rPr>
        <w:t>на 2018-2022 годы</w:t>
      </w:r>
      <w:r w:rsidRPr="00217C50">
        <w:rPr>
          <w:sz w:val="16"/>
          <w:szCs w:val="16"/>
        </w:rPr>
        <w:t xml:space="preserve"> является продолжением подпрограммы «Обеспечение жильём молодых семей Лотошинского муниципального района» муниципальной программы </w:t>
      </w:r>
      <w:r w:rsidRPr="00217C50">
        <w:rPr>
          <w:bCs/>
          <w:sz w:val="16"/>
          <w:szCs w:val="16"/>
        </w:rPr>
        <w:t xml:space="preserve">«Жилище» </w:t>
      </w:r>
      <w:r w:rsidRPr="00217C50">
        <w:rPr>
          <w:sz w:val="16"/>
          <w:szCs w:val="16"/>
        </w:rPr>
        <w:t xml:space="preserve">Лотошинского муниципального района </w:t>
      </w:r>
      <w:r w:rsidRPr="00217C50">
        <w:rPr>
          <w:bCs/>
          <w:sz w:val="16"/>
          <w:szCs w:val="16"/>
        </w:rPr>
        <w:t>на 2015-2019 годы.</w:t>
      </w:r>
    </w:p>
    <w:p w:rsidR="003A7D76" w:rsidRPr="00217C50" w:rsidRDefault="003A7D76" w:rsidP="003A7D76">
      <w:pPr>
        <w:ind w:firstLine="567"/>
        <w:jc w:val="both"/>
        <w:rPr>
          <w:sz w:val="16"/>
          <w:szCs w:val="16"/>
        </w:rPr>
      </w:pPr>
      <w:r w:rsidRPr="00217C50">
        <w:rPr>
          <w:sz w:val="16"/>
          <w:szCs w:val="16"/>
        </w:rPr>
        <w:t xml:space="preserve"> Подпрограмма </w:t>
      </w:r>
      <w:r w:rsidR="00D674C1">
        <w:rPr>
          <w:sz w:val="16"/>
          <w:szCs w:val="16"/>
          <w:lang w:val="en-US"/>
        </w:rPr>
        <w:t>I</w:t>
      </w:r>
      <w:r w:rsidRPr="00217C50">
        <w:rPr>
          <w:sz w:val="16"/>
          <w:szCs w:val="16"/>
        </w:rPr>
        <w:t xml:space="preserve"> «Обеспечение жильём молодых семей Лотошинского муниципального района» муниципальной программы </w:t>
      </w:r>
      <w:r w:rsidRPr="00217C50">
        <w:rPr>
          <w:bCs/>
          <w:sz w:val="16"/>
          <w:szCs w:val="16"/>
        </w:rPr>
        <w:t xml:space="preserve">«Жилище» </w:t>
      </w:r>
      <w:r w:rsidRPr="00217C50">
        <w:rPr>
          <w:sz w:val="16"/>
          <w:szCs w:val="16"/>
        </w:rPr>
        <w:t xml:space="preserve">Лотошинского муниципального района </w:t>
      </w:r>
      <w:r w:rsidRPr="00217C50">
        <w:rPr>
          <w:bCs/>
          <w:sz w:val="16"/>
          <w:szCs w:val="16"/>
        </w:rPr>
        <w:t>на 2018-2022 годы</w:t>
      </w:r>
      <w:r w:rsidRPr="00217C50">
        <w:rPr>
          <w:sz w:val="16"/>
          <w:szCs w:val="16"/>
        </w:rPr>
        <w:t xml:space="preserve"> направлена на оказание государственной поддержки молодым семьям, являющимся участницами подпрограммы в улучшении жилищных условий, путем предоставления им социальных выплат.</w:t>
      </w:r>
    </w:p>
    <w:p w:rsidR="003A7D76" w:rsidRPr="00217C50" w:rsidRDefault="003A7D76" w:rsidP="003A7D76">
      <w:pPr>
        <w:pStyle w:val="ConsPlusNormal"/>
        <w:ind w:firstLine="540"/>
        <w:jc w:val="both"/>
        <w:rPr>
          <w:rFonts w:ascii="Times New Roman" w:hAnsi="Times New Roman" w:cs="Times New Roman"/>
          <w:sz w:val="16"/>
          <w:szCs w:val="16"/>
        </w:rPr>
      </w:pPr>
      <w:r w:rsidRPr="00217C50">
        <w:rPr>
          <w:rFonts w:ascii="Times New Roman" w:hAnsi="Times New Roman" w:cs="Times New Roman"/>
          <w:sz w:val="16"/>
          <w:szCs w:val="16"/>
        </w:rPr>
        <w:lastRenderedPageBreak/>
        <w:t xml:space="preserve">Подпрограмма </w:t>
      </w:r>
      <w:r w:rsidR="00D674C1">
        <w:rPr>
          <w:rFonts w:ascii="Times New Roman" w:hAnsi="Times New Roman" w:cs="Times New Roman"/>
          <w:sz w:val="16"/>
          <w:szCs w:val="16"/>
          <w:lang w:val="en-US"/>
        </w:rPr>
        <w:t>II</w:t>
      </w:r>
      <w:r w:rsidRPr="00217C50">
        <w:rPr>
          <w:rFonts w:ascii="Times New Roman" w:hAnsi="Times New Roman" w:cs="Times New Roman"/>
          <w:sz w:val="16"/>
          <w:szCs w:val="16"/>
        </w:rPr>
        <w:t xml:space="preserve"> «Обеспечение жильём детей-сирот и детей, оставшихся без попечения родителей, а также лиц из их числа Лотошинского муниципального района» муниципальной программы </w:t>
      </w:r>
      <w:r w:rsidRPr="00217C50">
        <w:rPr>
          <w:rFonts w:ascii="Times New Roman" w:hAnsi="Times New Roman" w:cs="Times New Roman"/>
          <w:bCs/>
          <w:sz w:val="16"/>
          <w:szCs w:val="16"/>
        </w:rPr>
        <w:t xml:space="preserve">«Жилище» </w:t>
      </w:r>
      <w:r w:rsidRPr="00217C50">
        <w:rPr>
          <w:rFonts w:ascii="Times New Roman" w:hAnsi="Times New Roman" w:cs="Times New Roman"/>
          <w:sz w:val="16"/>
          <w:szCs w:val="16"/>
        </w:rPr>
        <w:t xml:space="preserve">Лотошинского муниципального района </w:t>
      </w:r>
      <w:r w:rsidRPr="00217C50">
        <w:rPr>
          <w:rFonts w:ascii="Times New Roman" w:hAnsi="Times New Roman" w:cs="Times New Roman"/>
          <w:bCs/>
          <w:sz w:val="16"/>
          <w:szCs w:val="16"/>
        </w:rPr>
        <w:t>на 2018-2022 годы</w:t>
      </w:r>
      <w:r w:rsidRPr="00217C50">
        <w:rPr>
          <w:rFonts w:ascii="Times New Roman" w:hAnsi="Times New Roman" w:cs="Times New Roman"/>
          <w:sz w:val="16"/>
          <w:szCs w:val="16"/>
        </w:rPr>
        <w:t xml:space="preserve"> направлена на решение вопросов по обеспечению жилыми помещениями детей-сирот и детей, оставшихся без попечения родителей, а также лиц из их числа в соответствии с </w:t>
      </w:r>
      <w:hyperlink r:id="rId8" w:history="1">
        <w:r w:rsidRPr="00217C50">
          <w:rPr>
            <w:rStyle w:val="a3"/>
            <w:rFonts w:ascii="Times New Roman" w:hAnsi="Times New Roman" w:cs="Times New Roman"/>
            <w:color w:val="auto"/>
            <w:sz w:val="16"/>
            <w:szCs w:val="16"/>
            <w:u w:val="none"/>
          </w:rPr>
          <w:t>законом</w:t>
        </w:r>
      </w:hyperlink>
      <w:r w:rsidRPr="00217C50">
        <w:rPr>
          <w:rFonts w:ascii="Times New Roman" w:hAnsi="Times New Roman" w:cs="Times New Roman"/>
          <w:sz w:val="16"/>
          <w:szCs w:val="16"/>
        </w:rPr>
        <w:t xml:space="preserve"> Московской области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3A7D76" w:rsidRPr="00217C50" w:rsidRDefault="003A7D76" w:rsidP="003A7D76">
      <w:pPr>
        <w:pStyle w:val="ConsPlusNormal"/>
        <w:ind w:firstLine="540"/>
        <w:jc w:val="both"/>
        <w:rPr>
          <w:rFonts w:ascii="Times New Roman" w:hAnsi="Times New Roman" w:cs="Times New Roman"/>
          <w:bCs/>
          <w:sz w:val="16"/>
          <w:szCs w:val="16"/>
        </w:rPr>
      </w:pPr>
      <w:r w:rsidRPr="00217C50">
        <w:rPr>
          <w:rFonts w:ascii="Times New Roman" w:hAnsi="Times New Roman" w:cs="Times New Roman"/>
          <w:sz w:val="16"/>
          <w:szCs w:val="16"/>
        </w:rPr>
        <w:t xml:space="preserve">Подпрограмма </w:t>
      </w:r>
      <w:r w:rsidR="00D674C1">
        <w:rPr>
          <w:rFonts w:ascii="Times New Roman" w:hAnsi="Times New Roman" w:cs="Times New Roman"/>
          <w:sz w:val="16"/>
          <w:szCs w:val="16"/>
          <w:lang w:val="en-US"/>
        </w:rPr>
        <w:t>III</w:t>
      </w:r>
      <w:r w:rsidRPr="00217C50">
        <w:rPr>
          <w:rFonts w:ascii="Times New Roman" w:hAnsi="Times New Roman" w:cs="Times New Roman"/>
          <w:sz w:val="16"/>
          <w:szCs w:val="16"/>
        </w:rPr>
        <w:t xml:space="preserve"> «Обеспечение жильем отдельных категорий граждан, установленных федеральным законодательством» муниципальной программы </w:t>
      </w:r>
      <w:r w:rsidRPr="00217C50">
        <w:rPr>
          <w:rFonts w:ascii="Times New Roman" w:hAnsi="Times New Roman" w:cs="Times New Roman"/>
          <w:bCs/>
          <w:sz w:val="16"/>
          <w:szCs w:val="16"/>
        </w:rPr>
        <w:t xml:space="preserve">«Жилище» </w:t>
      </w:r>
      <w:r w:rsidRPr="00217C50">
        <w:rPr>
          <w:rFonts w:ascii="Times New Roman" w:hAnsi="Times New Roman" w:cs="Times New Roman"/>
          <w:sz w:val="16"/>
          <w:szCs w:val="16"/>
        </w:rPr>
        <w:t xml:space="preserve">Лотошинского муниципального района </w:t>
      </w:r>
      <w:r w:rsidRPr="00217C50">
        <w:rPr>
          <w:rFonts w:ascii="Times New Roman" w:hAnsi="Times New Roman" w:cs="Times New Roman"/>
          <w:bCs/>
          <w:sz w:val="16"/>
          <w:szCs w:val="16"/>
        </w:rPr>
        <w:t>на 2018-2022 годы</w:t>
      </w:r>
      <w:r w:rsidRPr="00217C50">
        <w:rPr>
          <w:rFonts w:ascii="Times New Roman" w:hAnsi="Times New Roman" w:cs="Times New Roman"/>
          <w:sz w:val="16"/>
          <w:szCs w:val="16"/>
        </w:rPr>
        <w:t xml:space="preserve"> является продолжением подпрограммы «Обеспечение жильем ветеранов, инвалидов и семей, имеющих детей – инвалидов Лотошинского муниципального района» муниципальной программы </w:t>
      </w:r>
      <w:r w:rsidRPr="00217C50">
        <w:rPr>
          <w:rFonts w:ascii="Times New Roman" w:hAnsi="Times New Roman" w:cs="Times New Roman"/>
          <w:bCs/>
          <w:sz w:val="16"/>
          <w:szCs w:val="16"/>
        </w:rPr>
        <w:t xml:space="preserve">«Жилище» </w:t>
      </w:r>
      <w:r w:rsidRPr="00217C50">
        <w:rPr>
          <w:rFonts w:ascii="Times New Roman" w:hAnsi="Times New Roman" w:cs="Times New Roman"/>
          <w:sz w:val="16"/>
          <w:szCs w:val="16"/>
        </w:rPr>
        <w:t xml:space="preserve">Лотошинского муниципального района </w:t>
      </w:r>
      <w:r w:rsidRPr="00217C50">
        <w:rPr>
          <w:rFonts w:ascii="Times New Roman" w:hAnsi="Times New Roman" w:cs="Times New Roman"/>
          <w:bCs/>
          <w:sz w:val="16"/>
          <w:szCs w:val="16"/>
        </w:rPr>
        <w:t>на 2015-2019 годы.</w:t>
      </w:r>
    </w:p>
    <w:p w:rsidR="003A7D76" w:rsidRPr="00217C50" w:rsidRDefault="003A7D76" w:rsidP="003A7D76">
      <w:pPr>
        <w:pStyle w:val="ConsPlusNormal"/>
        <w:ind w:firstLine="540"/>
        <w:jc w:val="both"/>
        <w:rPr>
          <w:rFonts w:ascii="Times New Roman" w:hAnsi="Times New Roman" w:cs="Times New Roman"/>
          <w:sz w:val="16"/>
          <w:szCs w:val="16"/>
        </w:rPr>
      </w:pPr>
      <w:r w:rsidRPr="00217C50">
        <w:rPr>
          <w:rFonts w:ascii="Times New Roman" w:hAnsi="Times New Roman" w:cs="Times New Roman"/>
          <w:sz w:val="16"/>
          <w:szCs w:val="16"/>
        </w:rPr>
        <w:t xml:space="preserve">Подпрограмма </w:t>
      </w:r>
      <w:r w:rsidR="00D674C1">
        <w:rPr>
          <w:rFonts w:ascii="Times New Roman" w:hAnsi="Times New Roman" w:cs="Times New Roman"/>
          <w:sz w:val="16"/>
          <w:szCs w:val="16"/>
          <w:lang w:val="en-US"/>
        </w:rPr>
        <w:t>III</w:t>
      </w:r>
      <w:r w:rsidRPr="00217C50">
        <w:rPr>
          <w:rFonts w:ascii="Times New Roman" w:hAnsi="Times New Roman" w:cs="Times New Roman"/>
          <w:sz w:val="16"/>
          <w:szCs w:val="16"/>
        </w:rPr>
        <w:t xml:space="preserve"> «Обеспечение жильем отдельных категорий граждан, установленных федеральным законодательством» муниципальной программы </w:t>
      </w:r>
      <w:r w:rsidRPr="00217C50">
        <w:rPr>
          <w:rFonts w:ascii="Times New Roman" w:hAnsi="Times New Roman" w:cs="Times New Roman"/>
          <w:bCs/>
          <w:sz w:val="16"/>
          <w:szCs w:val="16"/>
        </w:rPr>
        <w:t xml:space="preserve">«Жилище» </w:t>
      </w:r>
      <w:r w:rsidRPr="00217C50">
        <w:rPr>
          <w:rFonts w:ascii="Times New Roman" w:hAnsi="Times New Roman" w:cs="Times New Roman"/>
          <w:sz w:val="16"/>
          <w:szCs w:val="16"/>
        </w:rPr>
        <w:t xml:space="preserve">Лотошинского муниципального района </w:t>
      </w:r>
      <w:r w:rsidRPr="00217C50">
        <w:rPr>
          <w:rFonts w:ascii="Times New Roman" w:hAnsi="Times New Roman" w:cs="Times New Roman"/>
          <w:bCs/>
          <w:sz w:val="16"/>
          <w:szCs w:val="16"/>
        </w:rPr>
        <w:t>на 2018-2022 годы</w:t>
      </w:r>
      <w:r w:rsidRPr="00217C50">
        <w:rPr>
          <w:rFonts w:ascii="Times New Roman" w:hAnsi="Times New Roman" w:cs="Times New Roman"/>
          <w:sz w:val="16"/>
          <w:szCs w:val="16"/>
        </w:rPr>
        <w:t xml:space="preserve"> направлена на предоставление мер государственной поддержки по обеспечению жилыми помещениями за счет средств федерального бюджета ветеранов и инвалидов Великой Отечественной войны, членов семей погибших (умерших) инвалидов и участников Великой Отечественной войны, инвалидов и ветеранов боевых действий, инвалидов и семей, имеющих детей-инвалидов, в соответствии с </w:t>
      </w:r>
      <w:hyperlink r:id="rId9" w:history="1">
        <w:r w:rsidRPr="00217C50">
          <w:rPr>
            <w:rStyle w:val="a3"/>
            <w:rFonts w:ascii="Times New Roman" w:hAnsi="Times New Roman" w:cs="Times New Roman"/>
            <w:color w:val="auto"/>
            <w:sz w:val="16"/>
            <w:szCs w:val="16"/>
            <w:u w:val="none"/>
          </w:rPr>
          <w:t>законом</w:t>
        </w:r>
      </w:hyperlink>
      <w:r w:rsidRPr="00217C50">
        <w:rPr>
          <w:rFonts w:ascii="Times New Roman" w:hAnsi="Times New Roman" w:cs="Times New Roman"/>
          <w:sz w:val="16"/>
          <w:szCs w:val="16"/>
        </w:rPr>
        <w:t xml:space="preserve"> Московской области № 125/2006-ОЗ «Об обеспечении жилыми помещениями за счет средств федерального бюджета отдельных категорий ветеранов, инвалидов и семей, имеющих детей-инвалидов» на основании Федерального </w:t>
      </w:r>
      <w:hyperlink r:id="rId10" w:history="1">
        <w:r w:rsidRPr="00217C50">
          <w:rPr>
            <w:rStyle w:val="a3"/>
            <w:rFonts w:ascii="Times New Roman" w:hAnsi="Times New Roman" w:cs="Times New Roman"/>
            <w:color w:val="auto"/>
            <w:sz w:val="16"/>
            <w:szCs w:val="16"/>
            <w:u w:val="none"/>
          </w:rPr>
          <w:t>закона</w:t>
        </w:r>
      </w:hyperlink>
      <w:r w:rsidRPr="00217C50">
        <w:rPr>
          <w:rFonts w:ascii="Times New Roman" w:hAnsi="Times New Roman" w:cs="Times New Roman"/>
          <w:sz w:val="16"/>
          <w:szCs w:val="16"/>
        </w:rPr>
        <w:t xml:space="preserve"> от 12.01.1995 № 5-ФЗ «О ветеранах», Федерального </w:t>
      </w:r>
      <w:hyperlink r:id="rId11" w:history="1">
        <w:r w:rsidRPr="00217C50">
          <w:rPr>
            <w:rStyle w:val="a3"/>
            <w:rFonts w:ascii="Times New Roman" w:hAnsi="Times New Roman" w:cs="Times New Roman"/>
            <w:color w:val="auto"/>
            <w:sz w:val="16"/>
            <w:szCs w:val="16"/>
            <w:u w:val="none"/>
          </w:rPr>
          <w:t>закона</w:t>
        </w:r>
      </w:hyperlink>
      <w:r w:rsidRPr="00217C50">
        <w:rPr>
          <w:rFonts w:ascii="Times New Roman" w:hAnsi="Times New Roman" w:cs="Times New Roman"/>
          <w:sz w:val="16"/>
          <w:szCs w:val="16"/>
        </w:rPr>
        <w:t xml:space="preserve"> от 24.11.1995 № 181-ФЗ «О социальной защите инвалидов в Российской Федерации», </w:t>
      </w:r>
      <w:hyperlink r:id="rId12" w:history="1">
        <w:r w:rsidRPr="00217C50">
          <w:rPr>
            <w:rStyle w:val="a3"/>
            <w:rFonts w:ascii="Times New Roman" w:hAnsi="Times New Roman" w:cs="Times New Roman"/>
            <w:color w:val="auto"/>
            <w:sz w:val="16"/>
            <w:szCs w:val="16"/>
            <w:u w:val="none"/>
          </w:rPr>
          <w:t>Указа</w:t>
        </w:r>
      </w:hyperlink>
      <w:r w:rsidRPr="00217C50">
        <w:rPr>
          <w:rFonts w:ascii="Times New Roman" w:hAnsi="Times New Roman" w:cs="Times New Roman"/>
          <w:sz w:val="16"/>
          <w:szCs w:val="16"/>
        </w:rPr>
        <w:t xml:space="preserve"> Президента Российской Федерации от 07.05.2008 № 714 «Об обеспечении жильем ветеранов Великой Отечественной войны 1941-1945 годов».</w:t>
      </w:r>
    </w:p>
    <w:p w:rsidR="003A7D76" w:rsidRPr="00217C50" w:rsidRDefault="003A7D76" w:rsidP="003A7D76">
      <w:pPr>
        <w:pStyle w:val="ConsPlusNormal"/>
        <w:ind w:firstLine="540"/>
        <w:jc w:val="both"/>
        <w:rPr>
          <w:rFonts w:ascii="Times New Roman" w:hAnsi="Times New Roman" w:cs="Times New Roman"/>
          <w:bCs/>
          <w:sz w:val="16"/>
          <w:szCs w:val="16"/>
        </w:rPr>
      </w:pPr>
      <w:r w:rsidRPr="00217C50">
        <w:rPr>
          <w:rFonts w:ascii="Times New Roman" w:hAnsi="Times New Roman" w:cs="Times New Roman"/>
          <w:sz w:val="16"/>
          <w:szCs w:val="16"/>
        </w:rPr>
        <w:t xml:space="preserve">Подпрограмма </w:t>
      </w:r>
      <w:r w:rsidR="00D674C1">
        <w:rPr>
          <w:rFonts w:ascii="Times New Roman" w:hAnsi="Times New Roman" w:cs="Times New Roman"/>
          <w:sz w:val="16"/>
          <w:szCs w:val="16"/>
          <w:lang w:val="en-US"/>
        </w:rPr>
        <w:t>IV</w:t>
      </w:r>
      <w:r w:rsidRPr="00217C50">
        <w:rPr>
          <w:rFonts w:ascii="Times New Roman" w:hAnsi="Times New Roman" w:cs="Times New Roman"/>
          <w:sz w:val="16"/>
          <w:szCs w:val="16"/>
        </w:rPr>
        <w:t xml:space="preserve"> «Развитие жилищного строительства» муниципальной программы </w:t>
      </w:r>
      <w:r w:rsidRPr="00217C50">
        <w:rPr>
          <w:rFonts w:ascii="Times New Roman" w:hAnsi="Times New Roman" w:cs="Times New Roman"/>
          <w:bCs/>
          <w:sz w:val="16"/>
          <w:szCs w:val="16"/>
        </w:rPr>
        <w:t xml:space="preserve">«Жилище» </w:t>
      </w:r>
      <w:r w:rsidRPr="00217C50">
        <w:rPr>
          <w:rFonts w:ascii="Times New Roman" w:hAnsi="Times New Roman" w:cs="Times New Roman"/>
          <w:sz w:val="16"/>
          <w:szCs w:val="16"/>
        </w:rPr>
        <w:t xml:space="preserve">Лотошинского муниципального района </w:t>
      </w:r>
      <w:r w:rsidRPr="00217C50">
        <w:rPr>
          <w:rFonts w:ascii="Times New Roman" w:hAnsi="Times New Roman" w:cs="Times New Roman"/>
          <w:bCs/>
          <w:sz w:val="16"/>
          <w:szCs w:val="16"/>
        </w:rPr>
        <w:t>на 2018-2022 годы</w:t>
      </w:r>
      <w:r w:rsidRPr="00217C50">
        <w:rPr>
          <w:rFonts w:ascii="Times New Roman" w:hAnsi="Times New Roman" w:cs="Times New Roman"/>
          <w:sz w:val="16"/>
          <w:szCs w:val="16"/>
        </w:rPr>
        <w:t xml:space="preserve"> является продолжением подпрограммы «Развитие жилищного строительства» муниципальной программы </w:t>
      </w:r>
      <w:r w:rsidRPr="00217C50">
        <w:rPr>
          <w:rFonts w:ascii="Times New Roman" w:hAnsi="Times New Roman" w:cs="Times New Roman"/>
          <w:bCs/>
          <w:sz w:val="16"/>
          <w:szCs w:val="16"/>
        </w:rPr>
        <w:t xml:space="preserve">«Жилище» </w:t>
      </w:r>
      <w:r w:rsidRPr="00217C50">
        <w:rPr>
          <w:rFonts w:ascii="Times New Roman" w:hAnsi="Times New Roman" w:cs="Times New Roman"/>
          <w:sz w:val="16"/>
          <w:szCs w:val="16"/>
        </w:rPr>
        <w:t xml:space="preserve">Лотошинского муниципального района </w:t>
      </w:r>
      <w:r w:rsidRPr="00217C50">
        <w:rPr>
          <w:rFonts w:ascii="Times New Roman" w:hAnsi="Times New Roman" w:cs="Times New Roman"/>
          <w:bCs/>
          <w:sz w:val="16"/>
          <w:szCs w:val="16"/>
        </w:rPr>
        <w:t>на 2015-2019 годы.</w:t>
      </w:r>
    </w:p>
    <w:p w:rsidR="003A7D76" w:rsidRPr="00217C50" w:rsidRDefault="003A7D76" w:rsidP="003A7D76">
      <w:pPr>
        <w:pStyle w:val="ConsPlusNormal"/>
        <w:ind w:firstLine="540"/>
        <w:jc w:val="both"/>
        <w:rPr>
          <w:rFonts w:ascii="Times New Roman" w:hAnsi="Times New Roman" w:cs="Times New Roman"/>
          <w:sz w:val="16"/>
          <w:szCs w:val="16"/>
        </w:rPr>
      </w:pPr>
      <w:r w:rsidRPr="00217C50">
        <w:rPr>
          <w:rFonts w:ascii="Times New Roman" w:hAnsi="Times New Roman" w:cs="Times New Roman"/>
          <w:sz w:val="16"/>
          <w:szCs w:val="16"/>
        </w:rPr>
        <w:t xml:space="preserve">Подпрограмма </w:t>
      </w:r>
      <w:r w:rsidR="00D674C1">
        <w:rPr>
          <w:rFonts w:ascii="Times New Roman" w:hAnsi="Times New Roman" w:cs="Times New Roman"/>
          <w:sz w:val="16"/>
          <w:szCs w:val="16"/>
          <w:lang w:val="en-US"/>
        </w:rPr>
        <w:t>IV</w:t>
      </w:r>
      <w:r w:rsidRPr="00217C50">
        <w:rPr>
          <w:rFonts w:ascii="Times New Roman" w:hAnsi="Times New Roman" w:cs="Times New Roman"/>
          <w:sz w:val="16"/>
          <w:szCs w:val="16"/>
        </w:rPr>
        <w:t xml:space="preserve"> «Развитие жилищного строительства» муниципальной программы </w:t>
      </w:r>
      <w:r w:rsidRPr="00217C50">
        <w:rPr>
          <w:rFonts w:ascii="Times New Roman" w:hAnsi="Times New Roman" w:cs="Times New Roman"/>
          <w:bCs/>
          <w:sz w:val="16"/>
          <w:szCs w:val="16"/>
        </w:rPr>
        <w:t xml:space="preserve">«Жилище» </w:t>
      </w:r>
      <w:r w:rsidRPr="00217C50">
        <w:rPr>
          <w:rFonts w:ascii="Times New Roman" w:hAnsi="Times New Roman" w:cs="Times New Roman"/>
          <w:sz w:val="16"/>
          <w:szCs w:val="16"/>
        </w:rPr>
        <w:t xml:space="preserve">Лотошинского муниципального района </w:t>
      </w:r>
      <w:r w:rsidRPr="00217C50">
        <w:rPr>
          <w:rFonts w:ascii="Times New Roman" w:hAnsi="Times New Roman" w:cs="Times New Roman"/>
          <w:bCs/>
          <w:sz w:val="16"/>
          <w:szCs w:val="16"/>
        </w:rPr>
        <w:t>на 2018-2022 годы</w:t>
      </w:r>
      <w:r w:rsidRPr="00217C50">
        <w:rPr>
          <w:rFonts w:ascii="Times New Roman" w:hAnsi="Times New Roman" w:cs="Times New Roman"/>
          <w:sz w:val="16"/>
          <w:szCs w:val="16"/>
        </w:rPr>
        <w:t xml:space="preserve"> направлена на обеспечение жителей Лотошинского муниципального района доступным и комфортным жильем.</w:t>
      </w:r>
    </w:p>
    <w:p w:rsidR="003A7D76" w:rsidRPr="00217C50" w:rsidRDefault="003A7D76" w:rsidP="003A7D76">
      <w:pPr>
        <w:pStyle w:val="ConsPlusNormal"/>
        <w:ind w:firstLine="540"/>
        <w:jc w:val="both"/>
        <w:rPr>
          <w:rFonts w:ascii="Times New Roman" w:hAnsi="Times New Roman" w:cs="Times New Roman"/>
          <w:sz w:val="16"/>
          <w:szCs w:val="16"/>
        </w:rPr>
      </w:pPr>
      <w:r w:rsidRPr="00217C50">
        <w:rPr>
          <w:rFonts w:ascii="Times New Roman" w:hAnsi="Times New Roman" w:cs="Times New Roman"/>
          <w:sz w:val="16"/>
          <w:szCs w:val="16"/>
        </w:rPr>
        <w:t xml:space="preserve">Мероприятия Подпрограммы </w:t>
      </w:r>
      <w:r w:rsidR="00D674C1">
        <w:rPr>
          <w:rFonts w:ascii="Times New Roman" w:hAnsi="Times New Roman" w:cs="Times New Roman"/>
          <w:sz w:val="16"/>
          <w:szCs w:val="16"/>
          <w:lang w:val="en-US"/>
        </w:rPr>
        <w:t>IV</w:t>
      </w:r>
      <w:r w:rsidRPr="00217C50">
        <w:rPr>
          <w:rFonts w:ascii="Times New Roman" w:hAnsi="Times New Roman" w:cs="Times New Roman"/>
          <w:sz w:val="16"/>
          <w:szCs w:val="16"/>
        </w:rPr>
        <w:t xml:space="preserve"> направлены на:</w:t>
      </w:r>
    </w:p>
    <w:p w:rsidR="003A7D76" w:rsidRPr="00217C50" w:rsidRDefault="003A7D76" w:rsidP="003A7D76">
      <w:pPr>
        <w:pStyle w:val="ConsPlusNormal"/>
        <w:ind w:firstLine="540"/>
        <w:jc w:val="both"/>
        <w:rPr>
          <w:rFonts w:ascii="Times New Roman" w:hAnsi="Times New Roman" w:cs="Times New Roman"/>
          <w:sz w:val="16"/>
          <w:szCs w:val="16"/>
        </w:rPr>
      </w:pPr>
      <w:r w:rsidRPr="00217C50">
        <w:rPr>
          <w:rFonts w:ascii="Times New Roman" w:hAnsi="Times New Roman" w:cs="Times New Roman"/>
          <w:sz w:val="16"/>
          <w:szCs w:val="16"/>
        </w:rPr>
        <w:t>создание условий для развития рынка доступного жилья, развитие жилищного строительства, в том числе строительство жилья экономического класса;</w:t>
      </w:r>
    </w:p>
    <w:p w:rsidR="003A7D76" w:rsidRPr="00217C50" w:rsidRDefault="003A7D76" w:rsidP="003A7D76">
      <w:pPr>
        <w:pStyle w:val="ConsPlusNormal"/>
        <w:ind w:firstLine="540"/>
        <w:jc w:val="both"/>
        <w:rPr>
          <w:rFonts w:ascii="Times New Roman" w:hAnsi="Times New Roman" w:cs="Times New Roman"/>
          <w:sz w:val="16"/>
          <w:szCs w:val="16"/>
        </w:rPr>
      </w:pPr>
      <w:r w:rsidRPr="00217C50">
        <w:rPr>
          <w:rFonts w:ascii="Times New Roman" w:hAnsi="Times New Roman" w:cs="Times New Roman"/>
          <w:sz w:val="16"/>
          <w:szCs w:val="16"/>
        </w:rPr>
        <w:t>строительство (реконструкцию) объектов социальной инфраструктуры в рамках реализации проектов по комплексному освоению и развитию территорий.</w:t>
      </w:r>
    </w:p>
    <w:p w:rsidR="003A7D76" w:rsidRPr="00217C50" w:rsidRDefault="003A7D76" w:rsidP="00217C50">
      <w:pPr>
        <w:spacing w:before="120" w:after="120"/>
        <w:ind w:firstLine="567"/>
        <w:rPr>
          <w:b/>
          <w:bCs/>
          <w:sz w:val="16"/>
          <w:szCs w:val="16"/>
        </w:rPr>
      </w:pPr>
      <w:r w:rsidRPr="00217C50">
        <w:rPr>
          <w:b/>
          <w:sz w:val="16"/>
          <w:szCs w:val="16"/>
        </w:rPr>
        <w:t xml:space="preserve">3. Цели и задачи </w:t>
      </w:r>
      <w:r w:rsidRPr="00217C50">
        <w:rPr>
          <w:b/>
          <w:bCs/>
          <w:sz w:val="16"/>
          <w:szCs w:val="16"/>
        </w:rPr>
        <w:t xml:space="preserve">муниципальной программы </w:t>
      </w:r>
    </w:p>
    <w:p w:rsidR="003A7D76" w:rsidRPr="00217C50" w:rsidRDefault="003A7D76" w:rsidP="003A7D76">
      <w:pPr>
        <w:ind w:firstLine="567"/>
        <w:jc w:val="both"/>
        <w:rPr>
          <w:sz w:val="16"/>
          <w:szCs w:val="16"/>
        </w:rPr>
      </w:pPr>
      <w:r w:rsidRPr="00217C50">
        <w:rPr>
          <w:sz w:val="16"/>
          <w:szCs w:val="16"/>
        </w:rPr>
        <w:t xml:space="preserve">Цели, задачи и основные направления реализации </w:t>
      </w:r>
      <w:r w:rsidRPr="00217C50">
        <w:rPr>
          <w:bCs/>
          <w:sz w:val="16"/>
          <w:szCs w:val="16"/>
        </w:rPr>
        <w:t>муниципальной программы «Жилище» Лотошинского муниципального района на 2018-2022 годы</w:t>
      </w:r>
      <w:r w:rsidRPr="00217C50">
        <w:rPr>
          <w:sz w:val="16"/>
          <w:szCs w:val="16"/>
        </w:rPr>
        <w:t xml:space="preserve"> определяются целями и задачами государственной жилищной политики и приоритетного национального проекта «Доступное и комфортное жилье – гражданам России», поскольку Программа является инструментом его реализации.</w:t>
      </w:r>
    </w:p>
    <w:p w:rsidR="003A7D76" w:rsidRPr="00217C50" w:rsidRDefault="003A7D76" w:rsidP="003A7D76">
      <w:pPr>
        <w:ind w:firstLine="567"/>
        <w:jc w:val="both"/>
        <w:rPr>
          <w:bCs/>
          <w:sz w:val="16"/>
          <w:szCs w:val="16"/>
        </w:rPr>
      </w:pPr>
      <w:r w:rsidRPr="00217C50">
        <w:rPr>
          <w:sz w:val="16"/>
          <w:szCs w:val="16"/>
        </w:rPr>
        <w:t xml:space="preserve">Цель муниципальной программы </w:t>
      </w:r>
      <w:r w:rsidRPr="00217C50">
        <w:rPr>
          <w:bCs/>
          <w:sz w:val="16"/>
          <w:szCs w:val="16"/>
        </w:rPr>
        <w:t xml:space="preserve">«Жилище» </w:t>
      </w:r>
      <w:r w:rsidRPr="00217C50">
        <w:rPr>
          <w:color w:val="000000"/>
          <w:sz w:val="16"/>
          <w:szCs w:val="16"/>
        </w:rPr>
        <w:t>Лотошинского муниципального района</w:t>
      </w:r>
      <w:r w:rsidRPr="00217C50">
        <w:rPr>
          <w:bCs/>
          <w:sz w:val="16"/>
          <w:szCs w:val="16"/>
        </w:rPr>
        <w:t xml:space="preserve"> на 2018-2022 годы</w:t>
      </w:r>
    </w:p>
    <w:p w:rsidR="003A7D76" w:rsidRPr="00217C50" w:rsidRDefault="003A7D76" w:rsidP="003A7D76">
      <w:pPr>
        <w:pStyle w:val="Default"/>
        <w:ind w:firstLine="567"/>
        <w:jc w:val="both"/>
        <w:rPr>
          <w:rFonts w:ascii="Times New Roman" w:hAnsi="Times New Roman" w:cs="Times New Roman"/>
          <w:sz w:val="16"/>
          <w:szCs w:val="16"/>
        </w:rPr>
      </w:pPr>
      <w:r w:rsidRPr="00217C50">
        <w:rPr>
          <w:rFonts w:ascii="Times New Roman" w:hAnsi="Times New Roman" w:cs="Times New Roman"/>
          <w:color w:val="auto"/>
          <w:sz w:val="16"/>
          <w:szCs w:val="16"/>
        </w:rPr>
        <w:t xml:space="preserve">- </w:t>
      </w:r>
      <w:r w:rsidRPr="00217C50">
        <w:rPr>
          <w:rFonts w:ascii="Times New Roman" w:hAnsi="Times New Roman" w:cs="Times New Roman"/>
          <w:sz w:val="16"/>
          <w:szCs w:val="16"/>
        </w:rPr>
        <w:t xml:space="preserve">повышение доступности жилья для населения, обеспечение безопасных и комфортных условий проживания граждан </w:t>
      </w:r>
      <w:r w:rsidRPr="00217C50">
        <w:rPr>
          <w:rFonts w:ascii="Times New Roman" w:hAnsi="Times New Roman" w:cs="Times New Roman"/>
          <w:color w:val="auto"/>
          <w:sz w:val="16"/>
          <w:szCs w:val="16"/>
        </w:rPr>
        <w:t>в Лотошинском муниципальном районе Московской области.</w:t>
      </w:r>
    </w:p>
    <w:p w:rsidR="003A7D76" w:rsidRPr="00217C50" w:rsidRDefault="003A7D76" w:rsidP="003A7D76">
      <w:pPr>
        <w:pStyle w:val="Default"/>
        <w:ind w:firstLine="567"/>
        <w:jc w:val="both"/>
        <w:rPr>
          <w:rFonts w:ascii="Times New Roman" w:hAnsi="Times New Roman" w:cs="Times New Roman"/>
          <w:color w:val="auto"/>
          <w:sz w:val="16"/>
          <w:szCs w:val="16"/>
        </w:rPr>
      </w:pPr>
      <w:r w:rsidRPr="00217C50">
        <w:rPr>
          <w:rFonts w:ascii="Times New Roman" w:hAnsi="Times New Roman" w:cs="Times New Roman"/>
          <w:color w:val="auto"/>
          <w:sz w:val="16"/>
          <w:szCs w:val="16"/>
        </w:rPr>
        <w:t>Для достижения этой цели планируется решение следующих задач:</w:t>
      </w:r>
    </w:p>
    <w:p w:rsidR="003A7D76" w:rsidRPr="00217C50" w:rsidRDefault="003A7D76" w:rsidP="003A7D76">
      <w:pPr>
        <w:pStyle w:val="Default"/>
        <w:ind w:firstLine="567"/>
        <w:jc w:val="both"/>
        <w:rPr>
          <w:rFonts w:ascii="Times New Roman" w:hAnsi="Times New Roman" w:cs="Times New Roman"/>
          <w:sz w:val="16"/>
          <w:szCs w:val="16"/>
        </w:rPr>
      </w:pPr>
      <w:r w:rsidRPr="00217C50">
        <w:rPr>
          <w:rFonts w:ascii="Times New Roman" w:hAnsi="Times New Roman" w:cs="Times New Roman"/>
          <w:sz w:val="16"/>
          <w:szCs w:val="16"/>
        </w:rPr>
        <w:t>предоставление молодым семьям социальных выплат на приобретение жилого помещения или строительство индивидуального жилого дома;</w:t>
      </w:r>
    </w:p>
    <w:p w:rsidR="003A7D76" w:rsidRPr="00217C50" w:rsidRDefault="003A7D76" w:rsidP="003A7D76">
      <w:pPr>
        <w:pStyle w:val="Default"/>
        <w:ind w:firstLine="567"/>
        <w:jc w:val="both"/>
        <w:rPr>
          <w:rFonts w:ascii="Times New Roman" w:hAnsi="Times New Roman" w:cs="Times New Roman"/>
          <w:sz w:val="16"/>
          <w:szCs w:val="16"/>
        </w:rPr>
      </w:pPr>
      <w:r w:rsidRPr="00217C50">
        <w:rPr>
          <w:rFonts w:ascii="Times New Roman" w:hAnsi="Times New Roman" w:cs="Times New Roman"/>
          <w:sz w:val="16"/>
          <w:szCs w:val="16"/>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3A7D76" w:rsidRPr="00217C50" w:rsidRDefault="003A7D76" w:rsidP="003A7D76">
      <w:pPr>
        <w:pStyle w:val="Default"/>
        <w:ind w:firstLine="567"/>
        <w:jc w:val="both"/>
        <w:rPr>
          <w:rFonts w:ascii="Times New Roman" w:hAnsi="Times New Roman" w:cs="Times New Roman"/>
          <w:sz w:val="16"/>
          <w:szCs w:val="16"/>
        </w:rPr>
      </w:pPr>
      <w:r w:rsidRPr="00217C50">
        <w:rPr>
          <w:rFonts w:ascii="Times New Roman" w:hAnsi="Times New Roman" w:cs="Times New Roman"/>
          <w:sz w:val="16"/>
          <w:szCs w:val="16"/>
        </w:rPr>
        <w:t>обеспечение жилыми помещениями отдельных категорий граждан, установленных федеральным законодательством;</w:t>
      </w:r>
    </w:p>
    <w:p w:rsidR="003A7D76" w:rsidRPr="00217C50" w:rsidRDefault="003A7D76" w:rsidP="003A7D76">
      <w:pPr>
        <w:pStyle w:val="Default"/>
        <w:ind w:firstLine="567"/>
        <w:jc w:val="both"/>
        <w:rPr>
          <w:rFonts w:ascii="Times New Roman" w:hAnsi="Times New Roman" w:cs="Times New Roman"/>
          <w:sz w:val="16"/>
          <w:szCs w:val="16"/>
        </w:rPr>
      </w:pPr>
      <w:r w:rsidRPr="00217C50">
        <w:rPr>
          <w:rFonts w:ascii="Times New Roman" w:hAnsi="Times New Roman" w:cs="Times New Roman"/>
          <w:sz w:val="16"/>
          <w:szCs w:val="16"/>
        </w:rPr>
        <w:t>повышение уровня обеспеченности населения Лотошинского муниципального района жильем.</w:t>
      </w:r>
    </w:p>
    <w:p w:rsidR="003A7D76" w:rsidRPr="00217C50" w:rsidRDefault="003A7D76" w:rsidP="003A7D76">
      <w:pPr>
        <w:pStyle w:val="Default"/>
        <w:ind w:firstLine="567"/>
        <w:jc w:val="both"/>
        <w:rPr>
          <w:rFonts w:ascii="Times New Roman" w:hAnsi="Times New Roman" w:cs="Times New Roman"/>
          <w:color w:val="auto"/>
          <w:sz w:val="16"/>
          <w:szCs w:val="16"/>
        </w:rPr>
      </w:pPr>
      <w:r w:rsidRPr="00217C50">
        <w:rPr>
          <w:rFonts w:ascii="Times New Roman" w:hAnsi="Times New Roman" w:cs="Times New Roman"/>
          <w:color w:val="auto"/>
          <w:sz w:val="16"/>
          <w:szCs w:val="16"/>
        </w:rPr>
        <w:t xml:space="preserve">Решение задач осуществляется посредством реализации комплекса мероприятий, входящих в состав соответствующих подпрограмм. Перечни мероприятий приведены в соответствующих подпрограммах муниципальной программы. </w:t>
      </w:r>
    </w:p>
    <w:p w:rsidR="003A7D76" w:rsidRPr="00217C50" w:rsidRDefault="003A7D76" w:rsidP="003A7D76">
      <w:pPr>
        <w:pStyle w:val="Default"/>
        <w:ind w:firstLine="567"/>
        <w:jc w:val="both"/>
        <w:rPr>
          <w:rFonts w:ascii="Times New Roman" w:hAnsi="Times New Roman" w:cs="Times New Roman"/>
          <w:color w:val="auto"/>
          <w:sz w:val="16"/>
          <w:szCs w:val="16"/>
        </w:rPr>
      </w:pPr>
      <w:r w:rsidRPr="00217C50">
        <w:rPr>
          <w:rFonts w:ascii="Times New Roman" w:hAnsi="Times New Roman" w:cs="Times New Roman"/>
          <w:color w:val="auto"/>
          <w:sz w:val="16"/>
          <w:szCs w:val="16"/>
        </w:rPr>
        <w:t xml:space="preserve">В подпрограммах мероприятия сбалансированы по задачам, объемам финансовых средств, необходимых для решения задач, по годам реализации подпрограмм и источникам финансирования. </w:t>
      </w:r>
    </w:p>
    <w:p w:rsidR="003A7D76" w:rsidRPr="00217C50" w:rsidRDefault="003A7D76" w:rsidP="00217C50">
      <w:pPr>
        <w:pStyle w:val="ConsPlusNormal"/>
        <w:widowControl/>
        <w:numPr>
          <w:ilvl w:val="0"/>
          <w:numId w:val="12"/>
        </w:numPr>
        <w:spacing w:before="120" w:after="120"/>
        <w:ind w:left="924" w:hanging="357"/>
        <w:jc w:val="both"/>
        <w:outlineLvl w:val="1"/>
        <w:rPr>
          <w:rFonts w:ascii="Times New Roman" w:hAnsi="Times New Roman" w:cs="Times New Roman"/>
          <w:b/>
          <w:sz w:val="16"/>
          <w:szCs w:val="16"/>
        </w:rPr>
      </w:pPr>
      <w:r w:rsidRPr="00217C50">
        <w:rPr>
          <w:rFonts w:ascii="Times New Roman" w:hAnsi="Times New Roman" w:cs="Times New Roman"/>
          <w:b/>
          <w:sz w:val="16"/>
          <w:szCs w:val="16"/>
        </w:rPr>
        <w:t>Обобщенная характеристика основных мероприятий муниципальной программы</w:t>
      </w:r>
    </w:p>
    <w:p w:rsidR="003A7D76" w:rsidRPr="00217C50" w:rsidRDefault="003A7D76" w:rsidP="003A7D76">
      <w:pPr>
        <w:pStyle w:val="ConsPlusNormal"/>
        <w:ind w:firstLine="567"/>
        <w:jc w:val="both"/>
        <w:outlineLvl w:val="1"/>
        <w:rPr>
          <w:rFonts w:ascii="Times New Roman" w:hAnsi="Times New Roman" w:cs="Times New Roman"/>
          <w:sz w:val="16"/>
          <w:szCs w:val="16"/>
        </w:rPr>
      </w:pPr>
      <w:r w:rsidRPr="00217C50">
        <w:rPr>
          <w:rFonts w:ascii="Times New Roman" w:hAnsi="Times New Roman" w:cs="Times New Roman"/>
          <w:sz w:val="16"/>
          <w:szCs w:val="16"/>
        </w:rPr>
        <w:t xml:space="preserve">Основные мероприятия муниципальной программы направлены на улучшение жилищных условий молодых семей, детей-сирот и детей, оставшихся без попечения родителей, а также лиц из их числа, ветеранов, инвалидов и семей, имеющих детей – инвалидов, а также жителей Лотошинского муниципального района доступным и комфортным жильем. </w:t>
      </w:r>
    </w:p>
    <w:p w:rsidR="003A7D76" w:rsidRPr="00217C50" w:rsidRDefault="003A7D76" w:rsidP="00217C50">
      <w:pPr>
        <w:pStyle w:val="ConsPlusNormal"/>
        <w:widowControl/>
        <w:numPr>
          <w:ilvl w:val="0"/>
          <w:numId w:val="12"/>
        </w:numPr>
        <w:spacing w:before="120" w:after="120"/>
        <w:ind w:left="924" w:hanging="357"/>
        <w:jc w:val="both"/>
        <w:outlineLvl w:val="1"/>
        <w:rPr>
          <w:rFonts w:ascii="Times New Roman" w:hAnsi="Times New Roman" w:cs="Times New Roman"/>
          <w:b/>
          <w:sz w:val="16"/>
          <w:szCs w:val="16"/>
        </w:rPr>
      </w:pPr>
      <w:r w:rsidRPr="00217C50">
        <w:rPr>
          <w:rFonts w:ascii="Times New Roman" w:hAnsi="Times New Roman" w:cs="Times New Roman"/>
          <w:b/>
          <w:sz w:val="16"/>
          <w:szCs w:val="16"/>
        </w:rPr>
        <w:t>Планируемые результаты реализации муниципальной программы</w:t>
      </w:r>
    </w:p>
    <w:p w:rsidR="003A7D76" w:rsidRPr="00217C50" w:rsidRDefault="003A7D76" w:rsidP="003A7D76">
      <w:pPr>
        <w:pStyle w:val="ConsPlusNormal"/>
        <w:ind w:firstLine="567"/>
        <w:jc w:val="both"/>
        <w:outlineLvl w:val="1"/>
        <w:rPr>
          <w:rFonts w:ascii="Times New Roman" w:hAnsi="Times New Roman" w:cs="Times New Roman"/>
          <w:bCs/>
          <w:sz w:val="16"/>
          <w:szCs w:val="16"/>
        </w:rPr>
      </w:pPr>
      <w:r w:rsidRPr="00217C50">
        <w:rPr>
          <w:rFonts w:ascii="Times New Roman" w:hAnsi="Times New Roman" w:cs="Times New Roman"/>
          <w:sz w:val="16"/>
          <w:szCs w:val="16"/>
        </w:rPr>
        <w:t xml:space="preserve">Основные планируемые результаты (показатели эффективности) реализации муниципальной программы и их динамики по годам реализации приведены в Приложении №1  к муниципальной программе «Жилище» Лотошинского муниципального района </w:t>
      </w:r>
      <w:r w:rsidRPr="00217C50">
        <w:rPr>
          <w:rFonts w:ascii="Times New Roman" w:hAnsi="Times New Roman" w:cs="Times New Roman"/>
          <w:bCs/>
          <w:sz w:val="16"/>
          <w:szCs w:val="16"/>
        </w:rPr>
        <w:t>на 2018-2022 годы.</w:t>
      </w:r>
    </w:p>
    <w:p w:rsidR="003A7D76" w:rsidRPr="00217C50" w:rsidRDefault="0019257F" w:rsidP="00217C50">
      <w:pPr>
        <w:pStyle w:val="ConsPlusNormal"/>
        <w:spacing w:before="120" w:after="120"/>
        <w:ind w:firstLine="567"/>
        <w:jc w:val="both"/>
        <w:rPr>
          <w:rFonts w:ascii="Times New Roman" w:hAnsi="Times New Roman" w:cs="Times New Roman"/>
          <w:b/>
          <w:sz w:val="16"/>
          <w:szCs w:val="16"/>
        </w:rPr>
      </w:pPr>
      <w:r w:rsidRPr="00446E6B">
        <w:rPr>
          <w:rFonts w:ascii="Times New Roman" w:hAnsi="Times New Roman" w:cs="Times New Roman"/>
          <w:b/>
          <w:sz w:val="16"/>
          <w:szCs w:val="16"/>
        </w:rPr>
        <w:t>6</w:t>
      </w:r>
      <w:r w:rsidR="003A7D76" w:rsidRPr="00217C50">
        <w:rPr>
          <w:rFonts w:ascii="Times New Roman" w:hAnsi="Times New Roman" w:cs="Times New Roman"/>
          <w:b/>
          <w:sz w:val="16"/>
          <w:szCs w:val="16"/>
        </w:rPr>
        <w:t>. Ресурсное обеспечение муниципальной программы</w:t>
      </w:r>
    </w:p>
    <w:p w:rsidR="00217C50" w:rsidRPr="002B5ABE" w:rsidRDefault="00217C50" w:rsidP="00217C50">
      <w:pPr>
        <w:autoSpaceDE w:val="0"/>
        <w:autoSpaceDN w:val="0"/>
        <w:adjustRightInd w:val="0"/>
        <w:ind w:firstLine="540"/>
        <w:jc w:val="both"/>
        <w:rPr>
          <w:sz w:val="16"/>
          <w:szCs w:val="16"/>
        </w:rPr>
      </w:pPr>
      <w:r w:rsidRPr="002B5ABE">
        <w:rPr>
          <w:sz w:val="16"/>
          <w:szCs w:val="16"/>
        </w:rPr>
        <w:t>Финансирование программы планируется с использованием различных уровней бюджетной системы Российской Федерации и привлекаемых внебюджетных средств.</w:t>
      </w:r>
    </w:p>
    <w:p w:rsidR="003A7D76" w:rsidRPr="00217C50" w:rsidRDefault="0019257F" w:rsidP="00217C50">
      <w:pPr>
        <w:pStyle w:val="ConsPlusNormal"/>
        <w:widowControl/>
        <w:spacing w:before="120" w:after="120"/>
        <w:ind w:left="567" w:firstLine="0"/>
        <w:jc w:val="both"/>
        <w:outlineLvl w:val="1"/>
        <w:rPr>
          <w:rFonts w:ascii="Times New Roman" w:hAnsi="Times New Roman" w:cs="Times New Roman"/>
          <w:b/>
          <w:sz w:val="16"/>
          <w:szCs w:val="16"/>
        </w:rPr>
      </w:pPr>
      <w:r w:rsidRPr="0019257F">
        <w:rPr>
          <w:rFonts w:ascii="Times New Roman" w:hAnsi="Times New Roman" w:cs="Times New Roman"/>
          <w:b/>
          <w:sz w:val="16"/>
          <w:szCs w:val="16"/>
        </w:rPr>
        <w:t>7</w:t>
      </w:r>
      <w:r w:rsidR="003A7D76" w:rsidRPr="00217C50">
        <w:rPr>
          <w:rFonts w:ascii="Times New Roman" w:hAnsi="Times New Roman" w:cs="Times New Roman"/>
          <w:b/>
          <w:sz w:val="16"/>
          <w:szCs w:val="16"/>
        </w:rPr>
        <w:t>. Состав, форма и сроки представления отчетности о ходе  реализации</w:t>
      </w:r>
      <w:r w:rsidR="007C45F4">
        <w:rPr>
          <w:rFonts w:ascii="Times New Roman" w:hAnsi="Times New Roman" w:cs="Times New Roman"/>
          <w:b/>
          <w:sz w:val="16"/>
          <w:szCs w:val="16"/>
        </w:rPr>
        <w:t xml:space="preserve"> </w:t>
      </w:r>
      <w:r w:rsidR="003A7D76" w:rsidRPr="00217C50">
        <w:rPr>
          <w:rFonts w:ascii="Times New Roman" w:hAnsi="Times New Roman" w:cs="Times New Roman"/>
          <w:b/>
          <w:sz w:val="16"/>
          <w:szCs w:val="16"/>
        </w:rPr>
        <w:t>мероприятий муниципальной программы</w:t>
      </w:r>
    </w:p>
    <w:p w:rsidR="003A7D76" w:rsidRPr="00217C50" w:rsidRDefault="003A7D76" w:rsidP="00726415">
      <w:pPr>
        <w:pStyle w:val="ConsPlusNormal"/>
        <w:ind w:firstLine="567"/>
        <w:jc w:val="both"/>
        <w:outlineLvl w:val="1"/>
        <w:rPr>
          <w:rFonts w:ascii="Times New Roman" w:hAnsi="Times New Roman" w:cs="Times New Roman"/>
          <w:sz w:val="16"/>
          <w:szCs w:val="16"/>
        </w:rPr>
        <w:sectPr w:rsidR="003A7D76" w:rsidRPr="00217C50" w:rsidSect="003A7D76">
          <w:pgSz w:w="11906" w:h="16838"/>
          <w:pgMar w:top="567" w:right="566" w:bottom="1134" w:left="851" w:header="709" w:footer="709" w:gutter="0"/>
          <w:cols w:space="708"/>
          <w:docGrid w:linePitch="360"/>
        </w:sectPr>
      </w:pPr>
      <w:r w:rsidRPr="00217C50">
        <w:rPr>
          <w:rFonts w:ascii="Times New Roman" w:hAnsi="Times New Roman" w:cs="Times New Roman"/>
          <w:sz w:val="16"/>
          <w:szCs w:val="16"/>
        </w:rPr>
        <w:t xml:space="preserve">Отчетность при реализации программы осуществляется в соответствии с постановлением Главы Лотошинского муниципального района </w:t>
      </w:r>
      <w:r w:rsidRPr="00217C50">
        <w:rPr>
          <w:rFonts w:ascii="Times New Roman" w:hAnsi="Times New Roman" w:cs="Times New Roman"/>
          <w:bCs/>
          <w:sz w:val="16"/>
          <w:szCs w:val="16"/>
        </w:rPr>
        <w:t>16.11.2015 №1260 «Об утверждении Порядка разработки и реализации муниципальных программ Лотошинского муниципального района»</w:t>
      </w:r>
      <w:r w:rsidRPr="00217C50">
        <w:rPr>
          <w:rFonts w:ascii="Times New Roman" w:hAnsi="Times New Roman" w:cs="Times New Roman"/>
          <w:sz w:val="16"/>
          <w:szCs w:val="16"/>
        </w:rPr>
        <w:t>.</w:t>
      </w:r>
    </w:p>
    <w:p w:rsidR="004F4EDB" w:rsidRPr="004F4EDB" w:rsidRDefault="004F4EDB" w:rsidP="004F4EDB">
      <w:pPr>
        <w:ind w:left="10773"/>
        <w:jc w:val="right"/>
        <w:rPr>
          <w:sz w:val="16"/>
          <w:szCs w:val="16"/>
        </w:rPr>
      </w:pPr>
      <w:r w:rsidRPr="004F4EDB">
        <w:rPr>
          <w:sz w:val="16"/>
          <w:szCs w:val="16"/>
        </w:rPr>
        <w:lastRenderedPageBreak/>
        <w:t>Приложение №1</w:t>
      </w:r>
    </w:p>
    <w:p w:rsidR="004F4EDB" w:rsidRPr="004F4EDB" w:rsidRDefault="004F4EDB" w:rsidP="004F4EDB">
      <w:pPr>
        <w:ind w:left="10773"/>
        <w:jc w:val="both"/>
        <w:rPr>
          <w:bCs/>
          <w:sz w:val="16"/>
          <w:szCs w:val="16"/>
        </w:rPr>
      </w:pPr>
      <w:r w:rsidRPr="004F4EDB">
        <w:rPr>
          <w:sz w:val="16"/>
          <w:szCs w:val="16"/>
        </w:rPr>
        <w:t xml:space="preserve">к муниципальной программе «Жилище» утверждённой постановлением Главы Лотошинского муниципального района </w:t>
      </w:r>
      <w:r w:rsidRPr="004F4EDB">
        <w:rPr>
          <w:bCs/>
          <w:sz w:val="16"/>
          <w:szCs w:val="16"/>
        </w:rPr>
        <w:t>от 21.06.2017 № 967</w:t>
      </w:r>
    </w:p>
    <w:p w:rsidR="004F4EDB" w:rsidRPr="004F4EDB" w:rsidRDefault="004F4EDB" w:rsidP="004F4EDB">
      <w:pPr>
        <w:ind w:left="426"/>
        <w:jc w:val="center"/>
        <w:rPr>
          <w:b/>
          <w:sz w:val="16"/>
          <w:szCs w:val="16"/>
        </w:rPr>
      </w:pPr>
      <w:r w:rsidRPr="004F4EDB">
        <w:rPr>
          <w:b/>
          <w:sz w:val="16"/>
          <w:szCs w:val="16"/>
        </w:rPr>
        <w:t xml:space="preserve">Планируемые результаты реализации муниципальной программы </w:t>
      </w:r>
      <w:r w:rsidRPr="004F4EDB">
        <w:rPr>
          <w:b/>
          <w:bCs/>
          <w:sz w:val="16"/>
          <w:szCs w:val="16"/>
        </w:rPr>
        <w:t xml:space="preserve">«Жилище» </w:t>
      </w:r>
      <w:r w:rsidRPr="004F4EDB">
        <w:rPr>
          <w:b/>
          <w:sz w:val="16"/>
          <w:szCs w:val="16"/>
        </w:rPr>
        <w:t xml:space="preserve">Лотошинского муниципального района </w:t>
      </w:r>
    </w:p>
    <w:p w:rsidR="004F4EDB" w:rsidRPr="004F4EDB" w:rsidRDefault="004F4EDB" w:rsidP="004F4EDB">
      <w:pPr>
        <w:ind w:left="426"/>
        <w:jc w:val="center"/>
        <w:rPr>
          <w:b/>
          <w:sz w:val="16"/>
          <w:szCs w:val="16"/>
        </w:rPr>
      </w:pPr>
      <w:r w:rsidRPr="004F4EDB">
        <w:rPr>
          <w:b/>
          <w:sz w:val="16"/>
          <w:szCs w:val="16"/>
        </w:rPr>
        <w:t>на 2018-2022 годы</w:t>
      </w: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552"/>
        <w:gridCol w:w="1276"/>
        <w:gridCol w:w="992"/>
        <w:gridCol w:w="4678"/>
        <w:gridCol w:w="850"/>
        <w:gridCol w:w="1418"/>
        <w:gridCol w:w="709"/>
        <w:gridCol w:w="708"/>
        <w:gridCol w:w="709"/>
        <w:gridCol w:w="709"/>
        <w:gridCol w:w="709"/>
      </w:tblGrid>
      <w:tr w:rsidR="004F4EDB" w:rsidRPr="004F4EDB" w:rsidTr="006E30F2">
        <w:trPr>
          <w:trHeight w:val="33"/>
        </w:trPr>
        <w:tc>
          <w:tcPr>
            <w:tcW w:w="425" w:type="dxa"/>
            <w:vMerge w:val="restart"/>
            <w:vAlign w:val="center"/>
          </w:tcPr>
          <w:p w:rsidR="004F4EDB" w:rsidRPr="004F4EDB" w:rsidRDefault="004F4EDB" w:rsidP="004F4EDB">
            <w:pPr>
              <w:widowControl w:val="0"/>
              <w:tabs>
                <w:tab w:val="center" w:pos="4677"/>
                <w:tab w:val="right" w:pos="9355"/>
              </w:tabs>
              <w:autoSpaceDE w:val="0"/>
              <w:autoSpaceDN w:val="0"/>
              <w:adjustRightInd w:val="0"/>
              <w:jc w:val="center"/>
              <w:rPr>
                <w:sz w:val="16"/>
                <w:szCs w:val="16"/>
              </w:rPr>
            </w:pPr>
          </w:p>
        </w:tc>
        <w:tc>
          <w:tcPr>
            <w:tcW w:w="2552" w:type="dxa"/>
            <w:vMerge w:val="restart"/>
            <w:tcBorders>
              <w:top w:val="single" w:sz="4" w:space="0" w:color="auto"/>
              <w:right w:val="single" w:sz="4" w:space="0" w:color="auto"/>
            </w:tcBorders>
            <w:vAlign w:val="center"/>
          </w:tcPr>
          <w:p w:rsidR="004F4EDB" w:rsidRPr="004F4EDB" w:rsidRDefault="004F4EDB" w:rsidP="004F4EDB">
            <w:pPr>
              <w:widowControl w:val="0"/>
              <w:tabs>
                <w:tab w:val="center" w:pos="4677"/>
                <w:tab w:val="right" w:pos="9355"/>
              </w:tabs>
              <w:autoSpaceDE w:val="0"/>
              <w:autoSpaceDN w:val="0"/>
              <w:adjustRightInd w:val="0"/>
              <w:jc w:val="center"/>
              <w:rPr>
                <w:sz w:val="16"/>
                <w:szCs w:val="16"/>
              </w:rPr>
            </w:pPr>
            <w:r w:rsidRPr="004F4EDB">
              <w:rPr>
                <w:sz w:val="16"/>
                <w:szCs w:val="16"/>
              </w:rPr>
              <w:t>Задачи, направленные на</w:t>
            </w:r>
          </w:p>
          <w:p w:rsidR="004F4EDB" w:rsidRPr="004F4EDB" w:rsidRDefault="004F4EDB" w:rsidP="004F4EDB">
            <w:pPr>
              <w:widowControl w:val="0"/>
              <w:tabs>
                <w:tab w:val="center" w:pos="4677"/>
                <w:tab w:val="right" w:pos="9355"/>
              </w:tabs>
              <w:autoSpaceDE w:val="0"/>
              <w:autoSpaceDN w:val="0"/>
              <w:adjustRightInd w:val="0"/>
              <w:jc w:val="center"/>
              <w:rPr>
                <w:sz w:val="16"/>
                <w:szCs w:val="16"/>
              </w:rPr>
            </w:pPr>
            <w:r w:rsidRPr="004F4EDB">
              <w:rPr>
                <w:sz w:val="16"/>
                <w:szCs w:val="16"/>
              </w:rPr>
              <w:t>достижение цели</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widowControl w:val="0"/>
              <w:tabs>
                <w:tab w:val="center" w:pos="4677"/>
                <w:tab w:val="right" w:pos="9355"/>
              </w:tabs>
              <w:autoSpaceDE w:val="0"/>
              <w:autoSpaceDN w:val="0"/>
              <w:adjustRightInd w:val="0"/>
              <w:jc w:val="center"/>
              <w:rPr>
                <w:sz w:val="16"/>
                <w:szCs w:val="16"/>
              </w:rPr>
            </w:pPr>
            <w:r w:rsidRPr="004F4EDB">
              <w:rPr>
                <w:sz w:val="16"/>
                <w:szCs w:val="16"/>
              </w:rPr>
              <w:t>Планируемый объем финансирования на решение данной задачи (тыс. руб.)</w:t>
            </w:r>
          </w:p>
        </w:tc>
        <w:tc>
          <w:tcPr>
            <w:tcW w:w="4678" w:type="dxa"/>
            <w:vMerge w:val="restart"/>
            <w:tcBorders>
              <w:top w:val="single" w:sz="4" w:space="0" w:color="auto"/>
              <w:left w:val="single" w:sz="4" w:space="0" w:color="auto"/>
              <w:right w:val="single" w:sz="4" w:space="0" w:color="auto"/>
            </w:tcBorders>
            <w:vAlign w:val="center"/>
          </w:tcPr>
          <w:p w:rsidR="004F4EDB" w:rsidRPr="004F4EDB" w:rsidRDefault="004F4EDB" w:rsidP="004F4EDB">
            <w:pPr>
              <w:widowControl w:val="0"/>
              <w:tabs>
                <w:tab w:val="center" w:pos="4677"/>
                <w:tab w:val="right" w:pos="9355"/>
              </w:tabs>
              <w:autoSpaceDE w:val="0"/>
              <w:autoSpaceDN w:val="0"/>
              <w:adjustRightInd w:val="0"/>
              <w:jc w:val="center"/>
              <w:rPr>
                <w:sz w:val="16"/>
                <w:szCs w:val="16"/>
              </w:rPr>
            </w:pPr>
            <w:r w:rsidRPr="004F4EDB">
              <w:rPr>
                <w:sz w:val="16"/>
                <w:szCs w:val="16"/>
              </w:rPr>
              <w:t>Показатель реализации мероприятий муниципальной программы (подпрограммы)</w:t>
            </w:r>
          </w:p>
        </w:tc>
        <w:tc>
          <w:tcPr>
            <w:tcW w:w="850" w:type="dxa"/>
            <w:vMerge w:val="restart"/>
            <w:tcBorders>
              <w:top w:val="single" w:sz="4" w:space="0" w:color="auto"/>
              <w:left w:val="single" w:sz="4" w:space="0" w:color="auto"/>
              <w:right w:val="single" w:sz="4" w:space="0" w:color="auto"/>
            </w:tcBorders>
            <w:vAlign w:val="center"/>
          </w:tcPr>
          <w:p w:rsidR="004F4EDB" w:rsidRPr="004F4EDB" w:rsidRDefault="004F4EDB" w:rsidP="004F4EDB">
            <w:pPr>
              <w:widowControl w:val="0"/>
              <w:tabs>
                <w:tab w:val="center" w:pos="4677"/>
                <w:tab w:val="right" w:pos="9355"/>
              </w:tabs>
              <w:autoSpaceDE w:val="0"/>
              <w:autoSpaceDN w:val="0"/>
              <w:adjustRightInd w:val="0"/>
              <w:jc w:val="center"/>
              <w:rPr>
                <w:sz w:val="16"/>
                <w:szCs w:val="16"/>
              </w:rPr>
            </w:pPr>
            <w:r w:rsidRPr="004F4EDB">
              <w:rPr>
                <w:sz w:val="16"/>
                <w:szCs w:val="16"/>
              </w:rPr>
              <w:t>Единица измере</w:t>
            </w:r>
          </w:p>
          <w:p w:rsidR="004F4EDB" w:rsidRPr="004F4EDB" w:rsidRDefault="004F4EDB" w:rsidP="004F4EDB">
            <w:pPr>
              <w:widowControl w:val="0"/>
              <w:tabs>
                <w:tab w:val="center" w:pos="4677"/>
                <w:tab w:val="right" w:pos="9355"/>
              </w:tabs>
              <w:autoSpaceDE w:val="0"/>
              <w:autoSpaceDN w:val="0"/>
              <w:adjustRightInd w:val="0"/>
              <w:jc w:val="center"/>
              <w:rPr>
                <w:sz w:val="16"/>
                <w:szCs w:val="16"/>
              </w:rPr>
            </w:pPr>
            <w:r w:rsidRPr="004F4EDB">
              <w:rPr>
                <w:sz w:val="16"/>
                <w:szCs w:val="16"/>
              </w:rPr>
              <w:t>ния</w:t>
            </w:r>
          </w:p>
        </w:tc>
        <w:tc>
          <w:tcPr>
            <w:tcW w:w="1418" w:type="dxa"/>
            <w:vMerge w:val="restart"/>
            <w:tcBorders>
              <w:top w:val="single" w:sz="4" w:space="0" w:color="auto"/>
              <w:left w:val="single" w:sz="4" w:space="0" w:color="auto"/>
              <w:right w:val="single" w:sz="4" w:space="0" w:color="auto"/>
            </w:tcBorders>
            <w:vAlign w:val="center"/>
          </w:tcPr>
          <w:p w:rsidR="004F4EDB" w:rsidRPr="004F4EDB" w:rsidRDefault="004F4EDB" w:rsidP="004F4EDB">
            <w:pPr>
              <w:widowControl w:val="0"/>
              <w:tabs>
                <w:tab w:val="center" w:pos="4677"/>
                <w:tab w:val="right" w:pos="9355"/>
              </w:tabs>
              <w:autoSpaceDE w:val="0"/>
              <w:autoSpaceDN w:val="0"/>
              <w:adjustRightInd w:val="0"/>
              <w:jc w:val="center"/>
              <w:rPr>
                <w:sz w:val="16"/>
                <w:szCs w:val="16"/>
              </w:rPr>
            </w:pPr>
            <w:r w:rsidRPr="004F4EDB">
              <w:rPr>
                <w:sz w:val="16"/>
                <w:szCs w:val="16"/>
              </w:rPr>
              <w:t>Базовое значение показателя</w:t>
            </w:r>
          </w:p>
          <w:p w:rsidR="004F4EDB" w:rsidRPr="004F4EDB" w:rsidRDefault="004F4EDB" w:rsidP="004F4EDB">
            <w:pPr>
              <w:widowControl w:val="0"/>
              <w:tabs>
                <w:tab w:val="center" w:pos="4677"/>
                <w:tab w:val="right" w:pos="9355"/>
              </w:tabs>
              <w:autoSpaceDE w:val="0"/>
              <w:autoSpaceDN w:val="0"/>
              <w:adjustRightInd w:val="0"/>
              <w:jc w:val="center"/>
              <w:rPr>
                <w:sz w:val="16"/>
                <w:szCs w:val="16"/>
              </w:rPr>
            </w:pPr>
            <w:r w:rsidRPr="004F4EDB">
              <w:rPr>
                <w:sz w:val="16"/>
                <w:szCs w:val="16"/>
              </w:rPr>
              <w:t>(на начало реализации подпрограммы)</w:t>
            </w:r>
          </w:p>
          <w:p w:rsidR="004F4EDB" w:rsidRPr="004F4EDB" w:rsidRDefault="004F4EDB" w:rsidP="004F4EDB">
            <w:pPr>
              <w:widowControl w:val="0"/>
              <w:tabs>
                <w:tab w:val="center" w:pos="4677"/>
                <w:tab w:val="right" w:pos="9355"/>
              </w:tabs>
              <w:autoSpaceDE w:val="0"/>
              <w:autoSpaceDN w:val="0"/>
              <w:adjustRightInd w:val="0"/>
              <w:jc w:val="center"/>
              <w:rPr>
                <w:sz w:val="16"/>
                <w:szCs w:val="16"/>
              </w:rPr>
            </w:pPr>
            <w:r w:rsidRPr="004F4EDB">
              <w:rPr>
                <w:sz w:val="16"/>
                <w:szCs w:val="16"/>
              </w:rPr>
              <w:t>2016</w:t>
            </w:r>
          </w:p>
        </w:tc>
        <w:tc>
          <w:tcPr>
            <w:tcW w:w="3544" w:type="dxa"/>
            <w:gridSpan w:val="5"/>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widowControl w:val="0"/>
              <w:tabs>
                <w:tab w:val="center" w:pos="4677"/>
                <w:tab w:val="right" w:pos="9355"/>
              </w:tabs>
              <w:autoSpaceDE w:val="0"/>
              <w:autoSpaceDN w:val="0"/>
              <w:adjustRightInd w:val="0"/>
              <w:jc w:val="center"/>
              <w:rPr>
                <w:sz w:val="16"/>
                <w:szCs w:val="16"/>
              </w:rPr>
            </w:pPr>
            <w:r w:rsidRPr="004F4EDB">
              <w:rPr>
                <w:sz w:val="16"/>
                <w:szCs w:val="16"/>
              </w:rPr>
              <w:t>Планируемое значение показателя</w:t>
            </w:r>
          </w:p>
          <w:p w:rsidR="004F4EDB" w:rsidRPr="004F4EDB" w:rsidRDefault="004F4EDB" w:rsidP="004F4EDB">
            <w:pPr>
              <w:widowControl w:val="0"/>
              <w:tabs>
                <w:tab w:val="center" w:pos="4677"/>
                <w:tab w:val="right" w:pos="9355"/>
              </w:tabs>
              <w:autoSpaceDE w:val="0"/>
              <w:autoSpaceDN w:val="0"/>
              <w:adjustRightInd w:val="0"/>
              <w:jc w:val="center"/>
              <w:rPr>
                <w:sz w:val="16"/>
                <w:szCs w:val="16"/>
              </w:rPr>
            </w:pPr>
            <w:r w:rsidRPr="004F4EDB">
              <w:rPr>
                <w:sz w:val="16"/>
                <w:szCs w:val="16"/>
              </w:rPr>
              <w:t>по годам реализации</w:t>
            </w:r>
          </w:p>
        </w:tc>
      </w:tr>
      <w:tr w:rsidR="004F4EDB" w:rsidRPr="004F4EDB" w:rsidTr="006E30F2">
        <w:trPr>
          <w:trHeight w:val="33"/>
        </w:trPr>
        <w:tc>
          <w:tcPr>
            <w:tcW w:w="425" w:type="dxa"/>
            <w:vMerge/>
            <w:tcBorders>
              <w:bottom w:val="single" w:sz="4" w:space="0" w:color="auto"/>
            </w:tcBorders>
            <w:vAlign w:val="center"/>
          </w:tcPr>
          <w:p w:rsidR="004F4EDB" w:rsidRPr="004F4EDB" w:rsidRDefault="004F4EDB" w:rsidP="004F4EDB">
            <w:pPr>
              <w:widowControl w:val="0"/>
              <w:tabs>
                <w:tab w:val="center" w:pos="4677"/>
                <w:tab w:val="right" w:pos="9355"/>
              </w:tabs>
              <w:autoSpaceDE w:val="0"/>
              <w:autoSpaceDN w:val="0"/>
              <w:adjustRightInd w:val="0"/>
              <w:jc w:val="center"/>
              <w:rPr>
                <w:sz w:val="16"/>
                <w:szCs w:val="16"/>
              </w:rPr>
            </w:pPr>
          </w:p>
        </w:tc>
        <w:tc>
          <w:tcPr>
            <w:tcW w:w="2552" w:type="dxa"/>
            <w:vMerge/>
            <w:tcBorders>
              <w:bottom w:val="single" w:sz="4" w:space="0" w:color="auto"/>
              <w:right w:val="single" w:sz="4" w:space="0" w:color="auto"/>
            </w:tcBorders>
            <w:vAlign w:val="center"/>
          </w:tcPr>
          <w:p w:rsidR="004F4EDB" w:rsidRPr="004F4EDB" w:rsidRDefault="004F4EDB" w:rsidP="004F4EDB">
            <w:pPr>
              <w:widowControl w:val="0"/>
              <w:tabs>
                <w:tab w:val="center" w:pos="4677"/>
                <w:tab w:val="right" w:pos="9355"/>
              </w:tabs>
              <w:autoSpaceDE w:val="0"/>
              <w:autoSpaceDN w:val="0"/>
              <w:adjustRightInd w:val="0"/>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widowControl w:val="0"/>
              <w:tabs>
                <w:tab w:val="center" w:pos="4677"/>
                <w:tab w:val="right" w:pos="9355"/>
              </w:tabs>
              <w:autoSpaceDE w:val="0"/>
              <w:autoSpaceDN w:val="0"/>
              <w:adjustRightInd w:val="0"/>
              <w:jc w:val="center"/>
              <w:rPr>
                <w:sz w:val="16"/>
                <w:szCs w:val="16"/>
              </w:rPr>
            </w:pPr>
            <w:r w:rsidRPr="004F4EDB">
              <w:rPr>
                <w:sz w:val="16"/>
                <w:szCs w:val="16"/>
              </w:rPr>
              <w:t>Бюджет муниципального района</w:t>
            </w:r>
          </w:p>
        </w:tc>
        <w:tc>
          <w:tcPr>
            <w:tcW w:w="992"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widowControl w:val="0"/>
              <w:tabs>
                <w:tab w:val="center" w:pos="4677"/>
                <w:tab w:val="right" w:pos="9355"/>
              </w:tabs>
              <w:autoSpaceDE w:val="0"/>
              <w:autoSpaceDN w:val="0"/>
              <w:adjustRightInd w:val="0"/>
              <w:jc w:val="center"/>
              <w:rPr>
                <w:sz w:val="16"/>
                <w:szCs w:val="16"/>
              </w:rPr>
            </w:pPr>
            <w:r w:rsidRPr="004F4EDB">
              <w:rPr>
                <w:sz w:val="16"/>
                <w:szCs w:val="16"/>
              </w:rPr>
              <w:t>Другие источники</w:t>
            </w:r>
          </w:p>
        </w:tc>
        <w:tc>
          <w:tcPr>
            <w:tcW w:w="4678" w:type="dxa"/>
            <w:vMerge/>
            <w:tcBorders>
              <w:left w:val="single" w:sz="4" w:space="0" w:color="auto"/>
              <w:bottom w:val="single" w:sz="4" w:space="0" w:color="auto"/>
              <w:right w:val="single" w:sz="4" w:space="0" w:color="auto"/>
            </w:tcBorders>
            <w:vAlign w:val="center"/>
          </w:tcPr>
          <w:p w:rsidR="004F4EDB" w:rsidRPr="004F4EDB" w:rsidRDefault="004F4EDB" w:rsidP="004F4EDB">
            <w:pPr>
              <w:widowControl w:val="0"/>
              <w:tabs>
                <w:tab w:val="center" w:pos="4677"/>
                <w:tab w:val="right" w:pos="9355"/>
              </w:tabs>
              <w:autoSpaceDE w:val="0"/>
              <w:autoSpaceDN w:val="0"/>
              <w:adjustRightInd w:val="0"/>
              <w:jc w:val="center"/>
              <w:rPr>
                <w:sz w:val="16"/>
                <w:szCs w:val="16"/>
              </w:rPr>
            </w:pPr>
          </w:p>
        </w:tc>
        <w:tc>
          <w:tcPr>
            <w:tcW w:w="850" w:type="dxa"/>
            <w:vMerge/>
            <w:tcBorders>
              <w:left w:val="single" w:sz="4" w:space="0" w:color="auto"/>
              <w:bottom w:val="single" w:sz="4" w:space="0" w:color="auto"/>
              <w:right w:val="single" w:sz="4" w:space="0" w:color="auto"/>
            </w:tcBorders>
            <w:vAlign w:val="center"/>
          </w:tcPr>
          <w:p w:rsidR="004F4EDB" w:rsidRPr="004F4EDB" w:rsidRDefault="004F4EDB" w:rsidP="004F4EDB">
            <w:pPr>
              <w:widowControl w:val="0"/>
              <w:tabs>
                <w:tab w:val="center" w:pos="4677"/>
                <w:tab w:val="right" w:pos="9355"/>
              </w:tabs>
              <w:autoSpaceDE w:val="0"/>
              <w:autoSpaceDN w:val="0"/>
              <w:adjustRightInd w:val="0"/>
              <w:jc w:val="center"/>
              <w:rPr>
                <w:sz w:val="16"/>
                <w:szCs w:val="16"/>
              </w:rPr>
            </w:pPr>
          </w:p>
        </w:tc>
        <w:tc>
          <w:tcPr>
            <w:tcW w:w="1418" w:type="dxa"/>
            <w:vMerge/>
            <w:tcBorders>
              <w:left w:val="single" w:sz="4" w:space="0" w:color="auto"/>
              <w:bottom w:val="single" w:sz="4" w:space="0" w:color="auto"/>
              <w:right w:val="single" w:sz="4" w:space="0" w:color="auto"/>
            </w:tcBorders>
            <w:vAlign w:val="center"/>
          </w:tcPr>
          <w:p w:rsidR="004F4EDB" w:rsidRPr="004F4EDB" w:rsidRDefault="004F4EDB" w:rsidP="004F4EDB">
            <w:pPr>
              <w:widowControl w:val="0"/>
              <w:tabs>
                <w:tab w:val="center" w:pos="4677"/>
                <w:tab w:val="right" w:pos="9355"/>
              </w:tabs>
              <w:autoSpaceDE w:val="0"/>
              <w:autoSpaceDN w:val="0"/>
              <w:adjustRightInd w:val="0"/>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widowControl w:val="0"/>
              <w:tabs>
                <w:tab w:val="center" w:pos="4677"/>
                <w:tab w:val="right" w:pos="9355"/>
              </w:tabs>
              <w:autoSpaceDE w:val="0"/>
              <w:autoSpaceDN w:val="0"/>
              <w:adjustRightInd w:val="0"/>
              <w:jc w:val="center"/>
              <w:rPr>
                <w:sz w:val="16"/>
                <w:szCs w:val="16"/>
              </w:rPr>
            </w:pPr>
            <w:r w:rsidRPr="004F4EDB">
              <w:rPr>
                <w:sz w:val="16"/>
                <w:szCs w:val="16"/>
              </w:rPr>
              <w:t>2018</w:t>
            </w:r>
          </w:p>
        </w:tc>
        <w:tc>
          <w:tcPr>
            <w:tcW w:w="708"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widowControl w:val="0"/>
              <w:tabs>
                <w:tab w:val="center" w:pos="4677"/>
                <w:tab w:val="right" w:pos="9355"/>
              </w:tabs>
              <w:autoSpaceDE w:val="0"/>
              <w:autoSpaceDN w:val="0"/>
              <w:adjustRightInd w:val="0"/>
              <w:jc w:val="center"/>
              <w:rPr>
                <w:sz w:val="16"/>
                <w:szCs w:val="16"/>
              </w:rPr>
            </w:pPr>
            <w:r w:rsidRPr="004F4EDB">
              <w:rPr>
                <w:sz w:val="16"/>
                <w:szCs w:val="16"/>
              </w:rPr>
              <w:t>2019</w:t>
            </w:r>
          </w:p>
        </w:tc>
        <w:tc>
          <w:tcPr>
            <w:tcW w:w="709"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widowControl w:val="0"/>
              <w:tabs>
                <w:tab w:val="center" w:pos="4677"/>
                <w:tab w:val="right" w:pos="9355"/>
              </w:tabs>
              <w:autoSpaceDE w:val="0"/>
              <w:autoSpaceDN w:val="0"/>
              <w:adjustRightInd w:val="0"/>
              <w:jc w:val="center"/>
              <w:rPr>
                <w:sz w:val="16"/>
                <w:szCs w:val="16"/>
              </w:rPr>
            </w:pPr>
            <w:r w:rsidRPr="004F4EDB">
              <w:rPr>
                <w:sz w:val="16"/>
                <w:szCs w:val="16"/>
              </w:rPr>
              <w:t>2020</w:t>
            </w:r>
          </w:p>
        </w:tc>
        <w:tc>
          <w:tcPr>
            <w:tcW w:w="709"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widowControl w:val="0"/>
              <w:tabs>
                <w:tab w:val="center" w:pos="4677"/>
                <w:tab w:val="right" w:pos="9355"/>
              </w:tabs>
              <w:autoSpaceDE w:val="0"/>
              <w:autoSpaceDN w:val="0"/>
              <w:adjustRightInd w:val="0"/>
              <w:jc w:val="center"/>
              <w:rPr>
                <w:sz w:val="16"/>
                <w:szCs w:val="16"/>
              </w:rPr>
            </w:pPr>
            <w:r w:rsidRPr="004F4EDB">
              <w:rPr>
                <w:sz w:val="16"/>
                <w:szCs w:val="16"/>
              </w:rPr>
              <w:t>2021</w:t>
            </w:r>
          </w:p>
        </w:tc>
        <w:tc>
          <w:tcPr>
            <w:tcW w:w="709"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widowControl w:val="0"/>
              <w:tabs>
                <w:tab w:val="center" w:pos="4677"/>
                <w:tab w:val="right" w:pos="9355"/>
              </w:tabs>
              <w:autoSpaceDE w:val="0"/>
              <w:autoSpaceDN w:val="0"/>
              <w:adjustRightInd w:val="0"/>
              <w:jc w:val="center"/>
              <w:rPr>
                <w:sz w:val="16"/>
                <w:szCs w:val="16"/>
              </w:rPr>
            </w:pPr>
            <w:r w:rsidRPr="004F4EDB">
              <w:rPr>
                <w:sz w:val="16"/>
                <w:szCs w:val="16"/>
              </w:rPr>
              <w:t>2022</w:t>
            </w:r>
          </w:p>
        </w:tc>
      </w:tr>
      <w:tr w:rsidR="004F4EDB" w:rsidRPr="004F4EDB" w:rsidTr="006E30F2">
        <w:trPr>
          <w:trHeight w:val="68"/>
        </w:trPr>
        <w:tc>
          <w:tcPr>
            <w:tcW w:w="425"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widowControl w:val="0"/>
              <w:autoSpaceDE w:val="0"/>
              <w:autoSpaceDN w:val="0"/>
              <w:adjustRightInd w:val="0"/>
              <w:jc w:val="center"/>
              <w:rPr>
                <w:sz w:val="16"/>
                <w:szCs w:val="16"/>
              </w:rPr>
            </w:pPr>
            <w:r w:rsidRPr="004F4EDB">
              <w:rPr>
                <w:sz w:val="16"/>
                <w:szCs w:val="16"/>
              </w:rPr>
              <w:t>1</w:t>
            </w:r>
          </w:p>
        </w:tc>
        <w:tc>
          <w:tcPr>
            <w:tcW w:w="2552"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widowControl w:val="0"/>
              <w:autoSpaceDE w:val="0"/>
              <w:autoSpaceDN w:val="0"/>
              <w:adjustRightInd w:val="0"/>
              <w:jc w:val="center"/>
              <w:rPr>
                <w:sz w:val="16"/>
                <w:szCs w:val="16"/>
              </w:rPr>
            </w:pPr>
            <w:r w:rsidRPr="004F4EDB">
              <w:rPr>
                <w:sz w:val="16"/>
                <w:szCs w:val="16"/>
              </w:rPr>
              <w:t>2</w:t>
            </w:r>
          </w:p>
        </w:tc>
        <w:tc>
          <w:tcPr>
            <w:tcW w:w="1276"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widowControl w:val="0"/>
              <w:autoSpaceDE w:val="0"/>
              <w:autoSpaceDN w:val="0"/>
              <w:adjustRightInd w:val="0"/>
              <w:jc w:val="center"/>
              <w:rPr>
                <w:sz w:val="16"/>
                <w:szCs w:val="16"/>
              </w:rPr>
            </w:pPr>
            <w:r w:rsidRPr="004F4EDB">
              <w:rPr>
                <w:sz w:val="16"/>
                <w:szCs w:val="16"/>
              </w:rPr>
              <w:t>3</w:t>
            </w:r>
          </w:p>
        </w:tc>
        <w:tc>
          <w:tcPr>
            <w:tcW w:w="992"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widowControl w:val="0"/>
              <w:autoSpaceDE w:val="0"/>
              <w:autoSpaceDN w:val="0"/>
              <w:adjustRightInd w:val="0"/>
              <w:jc w:val="center"/>
              <w:rPr>
                <w:sz w:val="16"/>
                <w:szCs w:val="16"/>
              </w:rPr>
            </w:pPr>
            <w:r w:rsidRPr="004F4EDB">
              <w:rPr>
                <w:sz w:val="16"/>
                <w:szCs w:val="16"/>
              </w:rPr>
              <w:t>4</w:t>
            </w:r>
          </w:p>
        </w:tc>
        <w:tc>
          <w:tcPr>
            <w:tcW w:w="4678"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widowControl w:val="0"/>
              <w:autoSpaceDE w:val="0"/>
              <w:autoSpaceDN w:val="0"/>
              <w:adjustRightInd w:val="0"/>
              <w:jc w:val="center"/>
              <w:rPr>
                <w:sz w:val="16"/>
                <w:szCs w:val="16"/>
              </w:rPr>
            </w:pPr>
            <w:r w:rsidRPr="004F4EDB">
              <w:rPr>
                <w:sz w:val="16"/>
                <w:szCs w:val="16"/>
              </w:rPr>
              <w:t>5</w:t>
            </w:r>
          </w:p>
        </w:tc>
        <w:tc>
          <w:tcPr>
            <w:tcW w:w="850"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widowControl w:val="0"/>
              <w:autoSpaceDE w:val="0"/>
              <w:autoSpaceDN w:val="0"/>
              <w:adjustRightInd w:val="0"/>
              <w:jc w:val="center"/>
              <w:rPr>
                <w:sz w:val="16"/>
                <w:szCs w:val="16"/>
              </w:rPr>
            </w:pPr>
            <w:r w:rsidRPr="004F4EDB">
              <w:rPr>
                <w:sz w:val="16"/>
                <w:szCs w:val="16"/>
              </w:rPr>
              <w:t>6</w:t>
            </w:r>
          </w:p>
        </w:tc>
        <w:tc>
          <w:tcPr>
            <w:tcW w:w="1418"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widowControl w:val="0"/>
              <w:autoSpaceDE w:val="0"/>
              <w:autoSpaceDN w:val="0"/>
              <w:adjustRightInd w:val="0"/>
              <w:jc w:val="center"/>
              <w:rPr>
                <w:sz w:val="16"/>
                <w:szCs w:val="16"/>
              </w:rPr>
            </w:pPr>
            <w:r w:rsidRPr="004F4EDB">
              <w:rPr>
                <w:sz w:val="16"/>
                <w:szCs w:val="16"/>
              </w:rPr>
              <w:t>7</w:t>
            </w:r>
          </w:p>
        </w:tc>
        <w:tc>
          <w:tcPr>
            <w:tcW w:w="709"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widowControl w:val="0"/>
              <w:autoSpaceDE w:val="0"/>
              <w:autoSpaceDN w:val="0"/>
              <w:adjustRightInd w:val="0"/>
              <w:jc w:val="center"/>
              <w:rPr>
                <w:sz w:val="16"/>
                <w:szCs w:val="16"/>
              </w:rPr>
            </w:pPr>
            <w:r w:rsidRPr="004F4EDB">
              <w:rPr>
                <w:sz w:val="16"/>
                <w:szCs w:val="16"/>
              </w:rPr>
              <w:t>8</w:t>
            </w:r>
          </w:p>
        </w:tc>
        <w:tc>
          <w:tcPr>
            <w:tcW w:w="708"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widowControl w:val="0"/>
              <w:autoSpaceDE w:val="0"/>
              <w:autoSpaceDN w:val="0"/>
              <w:adjustRightInd w:val="0"/>
              <w:jc w:val="center"/>
              <w:rPr>
                <w:sz w:val="16"/>
                <w:szCs w:val="16"/>
              </w:rPr>
            </w:pPr>
            <w:r w:rsidRPr="004F4EDB">
              <w:rPr>
                <w:sz w:val="16"/>
                <w:szCs w:val="16"/>
              </w:rPr>
              <w:t>9</w:t>
            </w:r>
          </w:p>
        </w:tc>
        <w:tc>
          <w:tcPr>
            <w:tcW w:w="709"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widowControl w:val="0"/>
              <w:autoSpaceDE w:val="0"/>
              <w:autoSpaceDN w:val="0"/>
              <w:adjustRightInd w:val="0"/>
              <w:jc w:val="center"/>
              <w:rPr>
                <w:sz w:val="16"/>
                <w:szCs w:val="16"/>
              </w:rPr>
            </w:pPr>
            <w:r w:rsidRPr="004F4EDB">
              <w:rPr>
                <w:sz w:val="16"/>
                <w:szCs w:val="16"/>
              </w:rPr>
              <w:t>10</w:t>
            </w:r>
          </w:p>
        </w:tc>
        <w:tc>
          <w:tcPr>
            <w:tcW w:w="709"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widowControl w:val="0"/>
              <w:autoSpaceDE w:val="0"/>
              <w:autoSpaceDN w:val="0"/>
              <w:adjustRightInd w:val="0"/>
              <w:jc w:val="center"/>
              <w:rPr>
                <w:sz w:val="16"/>
                <w:szCs w:val="16"/>
              </w:rPr>
            </w:pPr>
            <w:r w:rsidRPr="004F4EDB">
              <w:rPr>
                <w:sz w:val="16"/>
                <w:szCs w:val="16"/>
              </w:rPr>
              <w:t>11</w:t>
            </w:r>
          </w:p>
        </w:tc>
        <w:tc>
          <w:tcPr>
            <w:tcW w:w="709"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widowControl w:val="0"/>
              <w:autoSpaceDE w:val="0"/>
              <w:autoSpaceDN w:val="0"/>
              <w:adjustRightInd w:val="0"/>
              <w:jc w:val="center"/>
              <w:rPr>
                <w:sz w:val="16"/>
                <w:szCs w:val="16"/>
              </w:rPr>
            </w:pPr>
            <w:r w:rsidRPr="004F4EDB">
              <w:rPr>
                <w:sz w:val="16"/>
                <w:szCs w:val="16"/>
              </w:rPr>
              <w:t>12</w:t>
            </w:r>
          </w:p>
        </w:tc>
      </w:tr>
      <w:tr w:rsidR="004F4EDB" w:rsidRPr="004F4EDB" w:rsidTr="006E30F2">
        <w:trPr>
          <w:trHeight w:val="68"/>
        </w:trPr>
        <w:tc>
          <w:tcPr>
            <w:tcW w:w="15735" w:type="dxa"/>
            <w:gridSpan w:val="12"/>
            <w:tcBorders>
              <w:top w:val="single" w:sz="4" w:space="0" w:color="auto"/>
              <w:left w:val="single" w:sz="4" w:space="0" w:color="auto"/>
              <w:bottom w:val="single" w:sz="4" w:space="0" w:color="auto"/>
              <w:right w:val="single" w:sz="4" w:space="0" w:color="auto"/>
            </w:tcBorders>
          </w:tcPr>
          <w:p w:rsidR="004F4EDB" w:rsidRPr="004F4EDB" w:rsidRDefault="004F4EDB" w:rsidP="004F4EDB">
            <w:pPr>
              <w:rPr>
                <w:sz w:val="16"/>
                <w:szCs w:val="16"/>
              </w:rPr>
            </w:pPr>
            <w:r w:rsidRPr="004F4EDB">
              <w:rPr>
                <w:sz w:val="16"/>
                <w:szCs w:val="16"/>
              </w:rPr>
              <w:t xml:space="preserve">Подпрограмма </w:t>
            </w:r>
            <w:r w:rsidRPr="004F4EDB">
              <w:rPr>
                <w:sz w:val="16"/>
                <w:szCs w:val="16"/>
                <w:lang w:val="en-US"/>
              </w:rPr>
              <w:t>I</w:t>
            </w:r>
            <w:r w:rsidRPr="004F4EDB">
              <w:rPr>
                <w:sz w:val="16"/>
                <w:szCs w:val="16"/>
              </w:rPr>
              <w:t xml:space="preserve"> . Обеспечение жильём молодых семей Лотошинского муниципального района</w:t>
            </w:r>
          </w:p>
        </w:tc>
      </w:tr>
      <w:tr w:rsidR="004F4EDB" w:rsidRPr="004F4EDB" w:rsidTr="006E30F2">
        <w:trPr>
          <w:trHeight w:val="395"/>
        </w:trPr>
        <w:tc>
          <w:tcPr>
            <w:tcW w:w="425" w:type="dxa"/>
            <w:vMerge w:val="restart"/>
            <w:tcBorders>
              <w:top w:val="single" w:sz="4" w:space="0" w:color="auto"/>
              <w:left w:val="single" w:sz="4" w:space="0" w:color="auto"/>
              <w:right w:val="single" w:sz="4" w:space="0" w:color="auto"/>
            </w:tcBorders>
          </w:tcPr>
          <w:p w:rsidR="004F4EDB" w:rsidRPr="004F4EDB" w:rsidRDefault="004F4EDB" w:rsidP="004F4EDB">
            <w:pPr>
              <w:widowControl w:val="0"/>
              <w:autoSpaceDE w:val="0"/>
              <w:autoSpaceDN w:val="0"/>
              <w:adjustRightInd w:val="0"/>
              <w:rPr>
                <w:sz w:val="16"/>
                <w:szCs w:val="16"/>
              </w:rPr>
            </w:pPr>
            <w:r w:rsidRPr="004F4EDB">
              <w:rPr>
                <w:sz w:val="16"/>
                <w:szCs w:val="16"/>
              </w:rPr>
              <w:t xml:space="preserve">1 </w:t>
            </w:r>
          </w:p>
        </w:tc>
        <w:tc>
          <w:tcPr>
            <w:tcW w:w="2552" w:type="dxa"/>
            <w:vMerge w:val="restart"/>
            <w:tcBorders>
              <w:top w:val="single" w:sz="4" w:space="0" w:color="auto"/>
              <w:left w:val="single" w:sz="4" w:space="0" w:color="auto"/>
              <w:right w:val="single" w:sz="4" w:space="0" w:color="auto"/>
            </w:tcBorders>
          </w:tcPr>
          <w:p w:rsidR="004F4EDB" w:rsidRPr="004F4EDB" w:rsidRDefault="004F4EDB" w:rsidP="004F4EDB">
            <w:pPr>
              <w:widowControl w:val="0"/>
              <w:autoSpaceDE w:val="0"/>
              <w:autoSpaceDN w:val="0"/>
              <w:adjustRightInd w:val="0"/>
              <w:rPr>
                <w:sz w:val="16"/>
                <w:szCs w:val="16"/>
              </w:rPr>
            </w:pPr>
            <w:r w:rsidRPr="004F4EDB">
              <w:rPr>
                <w:sz w:val="16"/>
                <w:szCs w:val="16"/>
              </w:rPr>
              <w:t xml:space="preserve">Задача 1. Предоставление молодым семьям социальных выплат на приобретение жилого помещения или строительство индивидуального жилого дома </w:t>
            </w:r>
          </w:p>
        </w:tc>
        <w:tc>
          <w:tcPr>
            <w:tcW w:w="1276" w:type="dxa"/>
            <w:vMerge w:val="restart"/>
            <w:tcBorders>
              <w:top w:val="single" w:sz="4" w:space="0" w:color="auto"/>
              <w:left w:val="single" w:sz="4" w:space="0" w:color="auto"/>
              <w:right w:val="single" w:sz="4" w:space="0" w:color="auto"/>
            </w:tcBorders>
            <w:vAlign w:val="center"/>
          </w:tcPr>
          <w:p w:rsidR="004F4EDB" w:rsidRPr="004F4EDB" w:rsidRDefault="00C35472" w:rsidP="004F4EDB">
            <w:pPr>
              <w:widowControl w:val="0"/>
              <w:autoSpaceDE w:val="0"/>
              <w:autoSpaceDN w:val="0"/>
              <w:adjustRightInd w:val="0"/>
              <w:jc w:val="center"/>
              <w:rPr>
                <w:sz w:val="16"/>
                <w:szCs w:val="16"/>
              </w:rPr>
            </w:pPr>
            <w:r>
              <w:rPr>
                <w:sz w:val="16"/>
                <w:szCs w:val="16"/>
              </w:rPr>
              <w:t>3191,01</w:t>
            </w:r>
          </w:p>
        </w:tc>
        <w:tc>
          <w:tcPr>
            <w:tcW w:w="992" w:type="dxa"/>
            <w:vMerge w:val="restart"/>
            <w:tcBorders>
              <w:top w:val="single" w:sz="4" w:space="0" w:color="auto"/>
              <w:left w:val="single" w:sz="4" w:space="0" w:color="auto"/>
              <w:right w:val="single" w:sz="4" w:space="0" w:color="auto"/>
            </w:tcBorders>
            <w:vAlign w:val="center"/>
          </w:tcPr>
          <w:p w:rsidR="004F4EDB" w:rsidRPr="004F4EDB" w:rsidRDefault="00C35472" w:rsidP="004F4EDB">
            <w:pPr>
              <w:widowControl w:val="0"/>
              <w:autoSpaceDE w:val="0"/>
              <w:autoSpaceDN w:val="0"/>
              <w:adjustRightInd w:val="0"/>
              <w:jc w:val="center"/>
              <w:rPr>
                <w:sz w:val="16"/>
                <w:szCs w:val="16"/>
              </w:rPr>
            </w:pPr>
            <w:r>
              <w:rPr>
                <w:sz w:val="16"/>
                <w:szCs w:val="16"/>
              </w:rPr>
              <w:t>19208,8</w:t>
            </w:r>
          </w:p>
        </w:tc>
        <w:tc>
          <w:tcPr>
            <w:tcW w:w="4678" w:type="dxa"/>
            <w:tcBorders>
              <w:top w:val="single" w:sz="4" w:space="0" w:color="auto"/>
              <w:left w:val="single" w:sz="4" w:space="0" w:color="auto"/>
              <w:bottom w:val="single" w:sz="4" w:space="0" w:color="auto"/>
              <w:right w:val="single" w:sz="4" w:space="0" w:color="auto"/>
            </w:tcBorders>
          </w:tcPr>
          <w:p w:rsidR="004F4EDB" w:rsidRPr="004F4EDB" w:rsidRDefault="004F4EDB" w:rsidP="004F4EDB">
            <w:pPr>
              <w:widowControl w:val="0"/>
              <w:autoSpaceDE w:val="0"/>
              <w:autoSpaceDN w:val="0"/>
              <w:adjustRightInd w:val="0"/>
              <w:rPr>
                <w:sz w:val="16"/>
                <w:szCs w:val="16"/>
              </w:rPr>
            </w:pPr>
            <w:r w:rsidRPr="004F4EDB">
              <w:rPr>
                <w:color w:val="000000" w:themeColor="text1"/>
                <w:sz w:val="16"/>
                <w:szCs w:val="16"/>
              </w:rPr>
              <w:t>Показатель 1. Количество молодых семей, получивших свидетельство о праве на получение социальной выплаты на приобретение (строительство) жилого помещения</w:t>
            </w:r>
          </w:p>
        </w:tc>
        <w:tc>
          <w:tcPr>
            <w:tcW w:w="850"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widowControl w:val="0"/>
              <w:autoSpaceDE w:val="0"/>
              <w:autoSpaceDN w:val="0"/>
              <w:adjustRightInd w:val="0"/>
              <w:jc w:val="center"/>
              <w:rPr>
                <w:sz w:val="16"/>
                <w:szCs w:val="16"/>
              </w:rPr>
            </w:pPr>
          </w:p>
          <w:p w:rsidR="004F4EDB" w:rsidRPr="004F4EDB" w:rsidRDefault="004F4EDB" w:rsidP="004F4EDB">
            <w:pPr>
              <w:widowControl w:val="0"/>
              <w:autoSpaceDE w:val="0"/>
              <w:autoSpaceDN w:val="0"/>
              <w:adjustRightInd w:val="0"/>
              <w:jc w:val="center"/>
              <w:rPr>
                <w:sz w:val="16"/>
                <w:szCs w:val="16"/>
              </w:rPr>
            </w:pPr>
            <w:r w:rsidRPr="004F4EDB">
              <w:rPr>
                <w:sz w:val="16"/>
                <w:szCs w:val="16"/>
              </w:rPr>
              <w:t>семей</w:t>
            </w:r>
          </w:p>
        </w:tc>
        <w:tc>
          <w:tcPr>
            <w:tcW w:w="1418"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jc w:val="center"/>
              <w:rPr>
                <w:sz w:val="16"/>
                <w:szCs w:val="16"/>
              </w:rPr>
            </w:pPr>
            <w:r w:rsidRPr="004F4EDB">
              <w:rPr>
                <w:sz w:val="16"/>
                <w:szCs w:val="16"/>
              </w:rPr>
              <w:t>2</w:t>
            </w:r>
          </w:p>
        </w:tc>
        <w:tc>
          <w:tcPr>
            <w:tcW w:w="709" w:type="dxa"/>
            <w:tcBorders>
              <w:top w:val="single" w:sz="4" w:space="0" w:color="auto"/>
              <w:left w:val="single" w:sz="4" w:space="0" w:color="auto"/>
              <w:bottom w:val="single" w:sz="4" w:space="0" w:color="auto"/>
              <w:right w:val="single" w:sz="4" w:space="0" w:color="auto"/>
            </w:tcBorders>
            <w:vAlign w:val="center"/>
          </w:tcPr>
          <w:p w:rsidR="004F4EDB" w:rsidRPr="004F4EDB" w:rsidRDefault="00847847" w:rsidP="004F4EDB">
            <w:pPr>
              <w:widowControl w:val="0"/>
              <w:autoSpaceDE w:val="0"/>
              <w:autoSpaceDN w:val="0"/>
              <w:adjustRightInd w:val="0"/>
              <w:jc w:val="center"/>
              <w:rPr>
                <w:sz w:val="16"/>
                <w:szCs w:val="16"/>
              </w:rPr>
            </w:pPr>
            <w:r>
              <w:rPr>
                <w:sz w:val="16"/>
                <w:szCs w:val="16"/>
              </w:rPr>
              <w:t>3</w:t>
            </w:r>
          </w:p>
        </w:tc>
        <w:tc>
          <w:tcPr>
            <w:tcW w:w="708" w:type="dxa"/>
            <w:tcBorders>
              <w:top w:val="single" w:sz="4" w:space="0" w:color="auto"/>
              <w:left w:val="single" w:sz="4" w:space="0" w:color="auto"/>
              <w:bottom w:val="single" w:sz="4" w:space="0" w:color="auto"/>
              <w:right w:val="single" w:sz="4" w:space="0" w:color="auto"/>
            </w:tcBorders>
            <w:vAlign w:val="center"/>
          </w:tcPr>
          <w:p w:rsidR="004F4EDB" w:rsidRPr="004F4EDB" w:rsidRDefault="00607C31" w:rsidP="004F4EDB">
            <w:pPr>
              <w:widowControl w:val="0"/>
              <w:autoSpaceDE w:val="0"/>
              <w:autoSpaceDN w:val="0"/>
              <w:adjustRightInd w:val="0"/>
              <w:jc w:val="center"/>
              <w:rPr>
                <w:sz w:val="16"/>
                <w:szCs w:val="16"/>
              </w:rPr>
            </w:pPr>
            <w:r>
              <w:rPr>
                <w:sz w:val="16"/>
                <w:szCs w:val="16"/>
              </w:rPr>
              <w:t>3</w:t>
            </w:r>
          </w:p>
        </w:tc>
        <w:tc>
          <w:tcPr>
            <w:tcW w:w="709"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widowControl w:val="0"/>
              <w:autoSpaceDE w:val="0"/>
              <w:autoSpaceDN w:val="0"/>
              <w:adjustRightInd w:val="0"/>
              <w:jc w:val="center"/>
              <w:rPr>
                <w:sz w:val="16"/>
                <w:szCs w:val="16"/>
              </w:rPr>
            </w:pPr>
          </w:p>
          <w:p w:rsidR="004F4EDB" w:rsidRPr="004F4EDB" w:rsidRDefault="004F4EDB" w:rsidP="004F4EDB">
            <w:pPr>
              <w:widowControl w:val="0"/>
              <w:autoSpaceDE w:val="0"/>
              <w:autoSpaceDN w:val="0"/>
              <w:adjustRightInd w:val="0"/>
              <w:jc w:val="center"/>
              <w:rPr>
                <w:sz w:val="16"/>
                <w:szCs w:val="16"/>
              </w:rPr>
            </w:pPr>
            <w:r w:rsidRPr="004F4EDB">
              <w:rPr>
                <w:sz w:val="16"/>
                <w:szCs w:val="16"/>
              </w:rPr>
              <w:t>2</w:t>
            </w:r>
          </w:p>
          <w:p w:rsidR="004F4EDB" w:rsidRPr="004F4EDB" w:rsidRDefault="004F4EDB" w:rsidP="004F4EDB">
            <w:pPr>
              <w:widowControl w:val="0"/>
              <w:autoSpaceDE w:val="0"/>
              <w:autoSpaceDN w:val="0"/>
              <w:adjustRightInd w:val="0"/>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widowControl w:val="0"/>
              <w:autoSpaceDE w:val="0"/>
              <w:autoSpaceDN w:val="0"/>
              <w:adjustRightInd w:val="0"/>
              <w:jc w:val="center"/>
              <w:rPr>
                <w:sz w:val="16"/>
                <w:szCs w:val="16"/>
              </w:rPr>
            </w:pPr>
            <w:r w:rsidRPr="004F4EDB">
              <w:rPr>
                <w:sz w:val="16"/>
                <w:szCs w:val="16"/>
              </w:rPr>
              <w:t>2</w:t>
            </w:r>
          </w:p>
        </w:tc>
        <w:tc>
          <w:tcPr>
            <w:tcW w:w="709"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widowControl w:val="0"/>
              <w:autoSpaceDE w:val="0"/>
              <w:autoSpaceDN w:val="0"/>
              <w:adjustRightInd w:val="0"/>
              <w:jc w:val="center"/>
              <w:rPr>
                <w:sz w:val="16"/>
                <w:szCs w:val="16"/>
              </w:rPr>
            </w:pPr>
            <w:r w:rsidRPr="004F4EDB">
              <w:rPr>
                <w:sz w:val="16"/>
                <w:szCs w:val="16"/>
              </w:rPr>
              <w:t>2</w:t>
            </w:r>
          </w:p>
        </w:tc>
      </w:tr>
      <w:tr w:rsidR="004F4EDB" w:rsidRPr="004F4EDB" w:rsidTr="006E30F2">
        <w:trPr>
          <w:trHeight w:val="126"/>
        </w:trPr>
        <w:tc>
          <w:tcPr>
            <w:tcW w:w="425" w:type="dxa"/>
            <w:vMerge/>
            <w:tcBorders>
              <w:left w:val="single" w:sz="4" w:space="0" w:color="auto"/>
              <w:bottom w:val="single" w:sz="4" w:space="0" w:color="auto"/>
              <w:right w:val="single" w:sz="4" w:space="0" w:color="auto"/>
            </w:tcBorders>
          </w:tcPr>
          <w:p w:rsidR="004F4EDB" w:rsidRPr="004F4EDB" w:rsidRDefault="004F4EDB" w:rsidP="004F4EDB">
            <w:pPr>
              <w:widowControl w:val="0"/>
              <w:autoSpaceDE w:val="0"/>
              <w:autoSpaceDN w:val="0"/>
              <w:adjustRightInd w:val="0"/>
              <w:rPr>
                <w:sz w:val="16"/>
                <w:szCs w:val="16"/>
              </w:rPr>
            </w:pPr>
          </w:p>
        </w:tc>
        <w:tc>
          <w:tcPr>
            <w:tcW w:w="2552" w:type="dxa"/>
            <w:vMerge/>
            <w:tcBorders>
              <w:left w:val="single" w:sz="4" w:space="0" w:color="auto"/>
              <w:bottom w:val="single" w:sz="4" w:space="0" w:color="auto"/>
              <w:right w:val="single" w:sz="4" w:space="0" w:color="auto"/>
            </w:tcBorders>
          </w:tcPr>
          <w:p w:rsidR="004F4EDB" w:rsidRPr="004F4EDB" w:rsidRDefault="004F4EDB" w:rsidP="004F4EDB">
            <w:pPr>
              <w:widowControl w:val="0"/>
              <w:autoSpaceDE w:val="0"/>
              <w:autoSpaceDN w:val="0"/>
              <w:adjustRightInd w:val="0"/>
              <w:rPr>
                <w:sz w:val="16"/>
                <w:szCs w:val="16"/>
              </w:rPr>
            </w:pPr>
          </w:p>
        </w:tc>
        <w:tc>
          <w:tcPr>
            <w:tcW w:w="1276" w:type="dxa"/>
            <w:vMerge/>
            <w:tcBorders>
              <w:left w:val="single" w:sz="4" w:space="0" w:color="auto"/>
              <w:bottom w:val="single" w:sz="4" w:space="0" w:color="auto"/>
              <w:right w:val="single" w:sz="4" w:space="0" w:color="auto"/>
            </w:tcBorders>
          </w:tcPr>
          <w:p w:rsidR="004F4EDB" w:rsidRPr="004F4EDB" w:rsidRDefault="004F4EDB" w:rsidP="004F4EDB">
            <w:pPr>
              <w:widowControl w:val="0"/>
              <w:autoSpaceDE w:val="0"/>
              <w:autoSpaceDN w:val="0"/>
              <w:adjustRightInd w:val="0"/>
              <w:jc w:val="center"/>
              <w:rPr>
                <w:b/>
                <w:sz w:val="16"/>
                <w:szCs w:val="16"/>
              </w:rPr>
            </w:pPr>
          </w:p>
        </w:tc>
        <w:tc>
          <w:tcPr>
            <w:tcW w:w="992" w:type="dxa"/>
            <w:vMerge/>
            <w:tcBorders>
              <w:left w:val="single" w:sz="4" w:space="0" w:color="auto"/>
              <w:bottom w:val="single" w:sz="4" w:space="0" w:color="auto"/>
              <w:right w:val="single" w:sz="4" w:space="0" w:color="auto"/>
            </w:tcBorders>
          </w:tcPr>
          <w:p w:rsidR="004F4EDB" w:rsidRPr="004F4EDB" w:rsidRDefault="004F4EDB" w:rsidP="004F4EDB">
            <w:pPr>
              <w:widowControl w:val="0"/>
              <w:autoSpaceDE w:val="0"/>
              <w:autoSpaceDN w:val="0"/>
              <w:adjustRightInd w:val="0"/>
              <w:jc w:val="center"/>
              <w:rPr>
                <w:sz w:val="16"/>
                <w:szCs w:val="16"/>
              </w:rPr>
            </w:pPr>
          </w:p>
        </w:tc>
        <w:tc>
          <w:tcPr>
            <w:tcW w:w="4678" w:type="dxa"/>
            <w:tcBorders>
              <w:top w:val="single" w:sz="4" w:space="0" w:color="auto"/>
              <w:left w:val="single" w:sz="4" w:space="0" w:color="auto"/>
              <w:bottom w:val="single" w:sz="4" w:space="0" w:color="auto"/>
              <w:right w:val="single" w:sz="4" w:space="0" w:color="auto"/>
            </w:tcBorders>
          </w:tcPr>
          <w:p w:rsidR="004F4EDB" w:rsidRPr="004F4EDB" w:rsidRDefault="004F4EDB" w:rsidP="004F4EDB">
            <w:pPr>
              <w:widowControl w:val="0"/>
              <w:autoSpaceDE w:val="0"/>
              <w:autoSpaceDN w:val="0"/>
              <w:adjustRightInd w:val="0"/>
              <w:rPr>
                <w:sz w:val="16"/>
                <w:szCs w:val="16"/>
              </w:rPr>
            </w:pPr>
            <w:r w:rsidRPr="004F4EDB">
              <w:rPr>
                <w:color w:val="000000" w:themeColor="text1"/>
                <w:sz w:val="16"/>
                <w:szCs w:val="16"/>
              </w:rPr>
              <w:t xml:space="preserve">Показатель 2. </w:t>
            </w:r>
            <w:r w:rsidRPr="004F4EDB">
              <w:rPr>
                <w:sz w:val="16"/>
                <w:szCs w:val="16"/>
              </w:rPr>
              <w:t>Доля молодых семей, улучшивших жилищные условия</w:t>
            </w:r>
          </w:p>
        </w:tc>
        <w:tc>
          <w:tcPr>
            <w:tcW w:w="850"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widowControl w:val="0"/>
              <w:autoSpaceDE w:val="0"/>
              <w:autoSpaceDN w:val="0"/>
              <w:adjustRightInd w:val="0"/>
              <w:jc w:val="center"/>
              <w:rPr>
                <w:sz w:val="16"/>
                <w:szCs w:val="16"/>
              </w:rPr>
            </w:pPr>
            <w:r w:rsidRPr="004F4EDB">
              <w:rPr>
                <w:sz w:val="16"/>
                <w:szCs w:val="16"/>
              </w:rPr>
              <w:t>процент</w:t>
            </w:r>
          </w:p>
        </w:tc>
        <w:tc>
          <w:tcPr>
            <w:tcW w:w="1418"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widowControl w:val="0"/>
              <w:autoSpaceDE w:val="0"/>
              <w:autoSpaceDN w:val="0"/>
              <w:adjustRightInd w:val="0"/>
              <w:jc w:val="center"/>
              <w:rPr>
                <w:sz w:val="16"/>
                <w:szCs w:val="16"/>
              </w:rPr>
            </w:pPr>
            <w:r w:rsidRPr="004F4EDB">
              <w:rPr>
                <w:sz w:val="16"/>
                <w:szCs w:val="16"/>
              </w:rPr>
              <w:t>100</w:t>
            </w:r>
          </w:p>
        </w:tc>
        <w:tc>
          <w:tcPr>
            <w:tcW w:w="709"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widowControl w:val="0"/>
              <w:autoSpaceDE w:val="0"/>
              <w:autoSpaceDN w:val="0"/>
              <w:adjustRightInd w:val="0"/>
              <w:jc w:val="center"/>
              <w:rPr>
                <w:sz w:val="16"/>
                <w:szCs w:val="16"/>
              </w:rPr>
            </w:pPr>
            <w:r w:rsidRPr="004F4EDB">
              <w:rPr>
                <w:sz w:val="16"/>
                <w:szCs w:val="16"/>
              </w:rPr>
              <w:t>90</w:t>
            </w:r>
          </w:p>
        </w:tc>
        <w:tc>
          <w:tcPr>
            <w:tcW w:w="708"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widowControl w:val="0"/>
              <w:autoSpaceDE w:val="0"/>
              <w:autoSpaceDN w:val="0"/>
              <w:adjustRightInd w:val="0"/>
              <w:jc w:val="center"/>
              <w:rPr>
                <w:sz w:val="16"/>
                <w:szCs w:val="16"/>
              </w:rPr>
            </w:pPr>
            <w:r w:rsidRPr="004F4EDB">
              <w:rPr>
                <w:sz w:val="16"/>
                <w:szCs w:val="16"/>
              </w:rPr>
              <w:t>90</w:t>
            </w:r>
          </w:p>
        </w:tc>
        <w:tc>
          <w:tcPr>
            <w:tcW w:w="709"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widowControl w:val="0"/>
              <w:autoSpaceDE w:val="0"/>
              <w:autoSpaceDN w:val="0"/>
              <w:adjustRightInd w:val="0"/>
              <w:jc w:val="center"/>
              <w:rPr>
                <w:sz w:val="16"/>
                <w:szCs w:val="16"/>
              </w:rPr>
            </w:pPr>
            <w:r w:rsidRPr="004F4EDB">
              <w:rPr>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widowControl w:val="0"/>
              <w:autoSpaceDE w:val="0"/>
              <w:autoSpaceDN w:val="0"/>
              <w:adjustRightInd w:val="0"/>
              <w:jc w:val="center"/>
              <w:rPr>
                <w:sz w:val="16"/>
                <w:szCs w:val="16"/>
              </w:rPr>
            </w:pPr>
            <w:r w:rsidRPr="004F4EDB">
              <w:rPr>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widowControl w:val="0"/>
              <w:autoSpaceDE w:val="0"/>
              <w:autoSpaceDN w:val="0"/>
              <w:adjustRightInd w:val="0"/>
              <w:jc w:val="center"/>
              <w:rPr>
                <w:sz w:val="16"/>
                <w:szCs w:val="16"/>
              </w:rPr>
            </w:pPr>
            <w:r w:rsidRPr="004F4EDB">
              <w:rPr>
                <w:sz w:val="16"/>
                <w:szCs w:val="16"/>
              </w:rPr>
              <w:t>0</w:t>
            </w:r>
          </w:p>
        </w:tc>
      </w:tr>
      <w:tr w:rsidR="004F4EDB" w:rsidRPr="004F4EDB" w:rsidTr="006E30F2">
        <w:trPr>
          <w:trHeight w:val="126"/>
        </w:trPr>
        <w:tc>
          <w:tcPr>
            <w:tcW w:w="15735" w:type="dxa"/>
            <w:gridSpan w:val="12"/>
            <w:tcBorders>
              <w:left w:val="single" w:sz="4" w:space="0" w:color="auto"/>
              <w:bottom w:val="single" w:sz="4" w:space="0" w:color="auto"/>
              <w:right w:val="single" w:sz="4" w:space="0" w:color="auto"/>
            </w:tcBorders>
          </w:tcPr>
          <w:p w:rsidR="004F4EDB" w:rsidRPr="004F4EDB" w:rsidRDefault="004F4EDB" w:rsidP="004F4EDB">
            <w:pPr>
              <w:rPr>
                <w:sz w:val="16"/>
                <w:szCs w:val="16"/>
              </w:rPr>
            </w:pPr>
            <w:r w:rsidRPr="004F4EDB">
              <w:rPr>
                <w:sz w:val="16"/>
                <w:szCs w:val="16"/>
              </w:rPr>
              <w:t xml:space="preserve">Подпрограмма </w:t>
            </w:r>
            <w:r w:rsidRPr="004F4EDB">
              <w:rPr>
                <w:sz w:val="16"/>
                <w:szCs w:val="16"/>
                <w:lang w:val="en-US"/>
              </w:rPr>
              <w:t>II</w:t>
            </w:r>
            <w:r w:rsidRPr="004F4EDB">
              <w:rPr>
                <w:sz w:val="16"/>
                <w:szCs w:val="16"/>
              </w:rPr>
              <w:t>. Обеспечение жильём детей-сирот и детей, оставшихся без попечения родителей, а также лиц из их числа Лотошинского муниципального района</w:t>
            </w:r>
          </w:p>
        </w:tc>
      </w:tr>
      <w:tr w:rsidR="004F4EDB" w:rsidRPr="004F4EDB" w:rsidTr="006E30F2">
        <w:trPr>
          <w:trHeight w:val="395"/>
        </w:trPr>
        <w:tc>
          <w:tcPr>
            <w:tcW w:w="425" w:type="dxa"/>
            <w:vMerge w:val="restart"/>
            <w:tcBorders>
              <w:top w:val="single" w:sz="4" w:space="0" w:color="auto"/>
              <w:left w:val="single" w:sz="4" w:space="0" w:color="auto"/>
              <w:right w:val="single" w:sz="4" w:space="0" w:color="auto"/>
            </w:tcBorders>
          </w:tcPr>
          <w:p w:rsidR="004F4EDB" w:rsidRPr="004F4EDB" w:rsidRDefault="004F4EDB" w:rsidP="004F4EDB">
            <w:pPr>
              <w:widowControl w:val="0"/>
              <w:autoSpaceDE w:val="0"/>
              <w:autoSpaceDN w:val="0"/>
              <w:adjustRightInd w:val="0"/>
              <w:rPr>
                <w:sz w:val="16"/>
                <w:szCs w:val="16"/>
              </w:rPr>
            </w:pPr>
            <w:r w:rsidRPr="004F4EDB">
              <w:rPr>
                <w:sz w:val="16"/>
                <w:szCs w:val="16"/>
              </w:rPr>
              <w:t>2</w:t>
            </w:r>
          </w:p>
        </w:tc>
        <w:tc>
          <w:tcPr>
            <w:tcW w:w="2552" w:type="dxa"/>
            <w:vMerge w:val="restart"/>
            <w:tcBorders>
              <w:top w:val="single" w:sz="4" w:space="0" w:color="auto"/>
              <w:left w:val="single" w:sz="4" w:space="0" w:color="auto"/>
              <w:right w:val="single" w:sz="4" w:space="0" w:color="auto"/>
            </w:tcBorders>
          </w:tcPr>
          <w:p w:rsidR="004F4EDB" w:rsidRPr="004F4EDB" w:rsidRDefault="004F4EDB" w:rsidP="004F4EDB">
            <w:pPr>
              <w:widowControl w:val="0"/>
              <w:autoSpaceDE w:val="0"/>
              <w:autoSpaceDN w:val="0"/>
              <w:adjustRightInd w:val="0"/>
              <w:rPr>
                <w:sz w:val="16"/>
                <w:szCs w:val="16"/>
              </w:rPr>
            </w:pPr>
            <w:r w:rsidRPr="004F4EDB">
              <w:rPr>
                <w:sz w:val="16"/>
                <w:szCs w:val="16"/>
              </w:rPr>
              <w:t>Задача 1. Предоставление жилых помещений детям-сиротам и детям, оставшимся без попечения родителей, а также лицам из их числа по договорам найма специализированных жилых помещений</w:t>
            </w:r>
          </w:p>
        </w:tc>
        <w:tc>
          <w:tcPr>
            <w:tcW w:w="1276" w:type="dxa"/>
            <w:vMerge w:val="restart"/>
            <w:tcBorders>
              <w:top w:val="single" w:sz="4" w:space="0" w:color="auto"/>
              <w:left w:val="single" w:sz="4" w:space="0" w:color="auto"/>
              <w:right w:val="single" w:sz="4" w:space="0" w:color="auto"/>
            </w:tcBorders>
            <w:vAlign w:val="center"/>
          </w:tcPr>
          <w:p w:rsidR="004F4EDB" w:rsidRPr="004F4EDB" w:rsidRDefault="004F4EDB" w:rsidP="004F4EDB">
            <w:pPr>
              <w:widowControl w:val="0"/>
              <w:autoSpaceDE w:val="0"/>
              <w:autoSpaceDN w:val="0"/>
              <w:adjustRightInd w:val="0"/>
              <w:jc w:val="center"/>
              <w:rPr>
                <w:sz w:val="16"/>
                <w:szCs w:val="16"/>
              </w:rPr>
            </w:pPr>
            <w:r w:rsidRPr="004F4EDB">
              <w:rPr>
                <w:sz w:val="16"/>
                <w:szCs w:val="16"/>
              </w:rPr>
              <w:t>0</w:t>
            </w:r>
          </w:p>
        </w:tc>
        <w:tc>
          <w:tcPr>
            <w:tcW w:w="992" w:type="dxa"/>
            <w:vMerge w:val="restart"/>
            <w:tcBorders>
              <w:top w:val="single" w:sz="4" w:space="0" w:color="auto"/>
              <w:left w:val="single" w:sz="4" w:space="0" w:color="auto"/>
              <w:right w:val="single" w:sz="4" w:space="0" w:color="auto"/>
            </w:tcBorders>
            <w:vAlign w:val="center"/>
          </w:tcPr>
          <w:p w:rsidR="004F4EDB" w:rsidRPr="004F4EDB" w:rsidRDefault="00DB0D03" w:rsidP="004F4EDB">
            <w:pPr>
              <w:widowControl w:val="0"/>
              <w:autoSpaceDE w:val="0"/>
              <w:autoSpaceDN w:val="0"/>
              <w:adjustRightInd w:val="0"/>
              <w:jc w:val="center"/>
              <w:rPr>
                <w:sz w:val="16"/>
                <w:szCs w:val="16"/>
              </w:rPr>
            </w:pPr>
            <w:r>
              <w:rPr>
                <w:sz w:val="16"/>
                <w:szCs w:val="16"/>
              </w:rPr>
              <w:t>16868</w:t>
            </w:r>
          </w:p>
        </w:tc>
        <w:tc>
          <w:tcPr>
            <w:tcW w:w="4678" w:type="dxa"/>
            <w:tcBorders>
              <w:top w:val="single" w:sz="4" w:space="0" w:color="auto"/>
              <w:left w:val="single" w:sz="4" w:space="0" w:color="auto"/>
              <w:bottom w:val="single" w:sz="4" w:space="0" w:color="auto"/>
              <w:right w:val="single" w:sz="4" w:space="0" w:color="auto"/>
            </w:tcBorders>
          </w:tcPr>
          <w:p w:rsidR="004F4EDB" w:rsidRPr="004F4EDB" w:rsidRDefault="004F4EDB" w:rsidP="004F4EDB">
            <w:pPr>
              <w:widowControl w:val="0"/>
              <w:autoSpaceDE w:val="0"/>
              <w:autoSpaceDN w:val="0"/>
              <w:adjustRightInd w:val="0"/>
              <w:rPr>
                <w:sz w:val="16"/>
                <w:szCs w:val="16"/>
              </w:rPr>
            </w:pPr>
            <w:r w:rsidRPr="004F4EDB">
              <w:rPr>
                <w:sz w:val="16"/>
                <w:szCs w:val="16"/>
              </w:rPr>
              <w:t>Показатель 1. 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tc>
        <w:tc>
          <w:tcPr>
            <w:tcW w:w="850"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widowControl w:val="0"/>
              <w:autoSpaceDE w:val="0"/>
              <w:autoSpaceDN w:val="0"/>
              <w:adjustRightInd w:val="0"/>
              <w:jc w:val="center"/>
              <w:rPr>
                <w:sz w:val="16"/>
                <w:szCs w:val="16"/>
              </w:rPr>
            </w:pPr>
          </w:p>
          <w:p w:rsidR="004F4EDB" w:rsidRPr="004F4EDB" w:rsidRDefault="004F4EDB" w:rsidP="004F4EDB">
            <w:pPr>
              <w:widowControl w:val="0"/>
              <w:autoSpaceDE w:val="0"/>
              <w:autoSpaceDN w:val="0"/>
              <w:adjustRightInd w:val="0"/>
              <w:jc w:val="center"/>
              <w:rPr>
                <w:sz w:val="16"/>
                <w:szCs w:val="16"/>
              </w:rPr>
            </w:pPr>
          </w:p>
          <w:p w:rsidR="004F4EDB" w:rsidRPr="004F4EDB" w:rsidRDefault="004F4EDB" w:rsidP="004F4EDB">
            <w:pPr>
              <w:widowControl w:val="0"/>
              <w:autoSpaceDE w:val="0"/>
              <w:autoSpaceDN w:val="0"/>
              <w:adjustRightInd w:val="0"/>
              <w:rPr>
                <w:sz w:val="16"/>
                <w:szCs w:val="16"/>
              </w:rPr>
            </w:pPr>
            <w:r w:rsidRPr="004F4EDB">
              <w:rPr>
                <w:sz w:val="16"/>
                <w:szCs w:val="16"/>
              </w:rPr>
              <w:t>человек</w:t>
            </w:r>
          </w:p>
        </w:tc>
        <w:tc>
          <w:tcPr>
            <w:tcW w:w="1418"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jc w:val="center"/>
              <w:rPr>
                <w:sz w:val="16"/>
                <w:szCs w:val="16"/>
              </w:rPr>
            </w:pPr>
            <w:r w:rsidRPr="004F4EDB">
              <w:rPr>
                <w:sz w:val="16"/>
                <w:szCs w:val="16"/>
              </w:rPr>
              <w:t>7</w:t>
            </w:r>
          </w:p>
        </w:tc>
        <w:tc>
          <w:tcPr>
            <w:tcW w:w="709"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widowControl w:val="0"/>
              <w:autoSpaceDE w:val="0"/>
              <w:autoSpaceDN w:val="0"/>
              <w:adjustRightInd w:val="0"/>
              <w:jc w:val="center"/>
              <w:rPr>
                <w:sz w:val="16"/>
                <w:szCs w:val="16"/>
              </w:rPr>
            </w:pPr>
            <w:r w:rsidRPr="004F4EDB">
              <w:rPr>
                <w:sz w:val="16"/>
                <w:szCs w:val="16"/>
              </w:rPr>
              <w:t>3</w:t>
            </w:r>
          </w:p>
        </w:tc>
        <w:tc>
          <w:tcPr>
            <w:tcW w:w="708" w:type="dxa"/>
            <w:tcBorders>
              <w:top w:val="single" w:sz="4" w:space="0" w:color="auto"/>
              <w:left w:val="single" w:sz="4" w:space="0" w:color="auto"/>
              <w:bottom w:val="single" w:sz="4" w:space="0" w:color="auto"/>
              <w:right w:val="single" w:sz="4" w:space="0" w:color="auto"/>
            </w:tcBorders>
            <w:vAlign w:val="center"/>
          </w:tcPr>
          <w:p w:rsidR="004F4EDB" w:rsidRPr="004F4EDB" w:rsidRDefault="00C35472" w:rsidP="004F4EDB">
            <w:pPr>
              <w:widowControl w:val="0"/>
              <w:autoSpaceDE w:val="0"/>
              <w:autoSpaceDN w:val="0"/>
              <w:adjustRightInd w:val="0"/>
              <w:jc w:val="center"/>
              <w:rPr>
                <w:sz w:val="16"/>
                <w:szCs w:val="16"/>
              </w:rPr>
            </w:pPr>
            <w:r>
              <w:rPr>
                <w:sz w:val="16"/>
                <w:szCs w:val="16"/>
              </w:rPr>
              <w:t>5</w:t>
            </w:r>
          </w:p>
        </w:tc>
        <w:tc>
          <w:tcPr>
            <w:tcW w:w="709"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widowControl w:val="0"/>
              <w:autoSpaceDE w:val="0"/>
              <w:autoSpaceDN w:val="0"/>
              <w:adjustRightInd w:val="0"/>
              <w:jc w:val="center"/>
              <w:rPr>
                <w:sz w:val="16"/>
                <w:szCs w:val="16"/>
              </w:rPr>
            </w:pPr>
            <w:r w:rsidRPr="004F4EDB">
              <w:rPr>
                <w:sz w:val="16"/>
                <w:szCs w:val="16"/>
              </w:rPr>
              <w:t>3</w:t>
            </w:r>
          </w:p>
        </w:tc>
        <w:tc>
          <w:tcPr>
            <w:tcW w:w="709"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widowControl w:val="0"/>
              <w:autoSpaceDE w:val="0"/>
              <w:autoSpaceDN w:val="0"/>
              <w:adjustRightInd w:val="0"/>
              <w:jc w:val="center"/>
              <w:rPr>
                <w:sz w:val="16"/>
                <w:szCs w:val="16"/>
              </w:rPr>
            </w:pPr>
            <w:r w:rsidRPr="004F4EDB">
              <w:rPr>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widowControl w:val="0"/>
              <w:autoSpaceDE w:val="0"/>
              <w:autoSpaceDN w:val="0"/>
              <w:adjustRightInd w:val="0"/>
              <w:jc w:val="center"/>
              <w:rPr>
                <w:sz w:val="16"/>
                <w:szCs w:val="16"/>
              </w:rPr>
            </w:pPr>
            <w:r w:rsidRPr="004F4EDB">
              <w:rPr>
                <w:sz w:val="16"/>
                <w:szCs w:val="16"/>
              </w:rPr>
              <w:t>0</w:t>
            </w:r>
          </w:p>
        </w:tc>
      </w:tr>
      <w:tr w:rsidR="004F4EDB" w:rsidRPr="004F4EDB" w:rsidTr="006E30F2">
        <w:trPr>
          <w:trHeight w:val="126"/>
        </w:trPr>
        <w:tc>
          <w:tcPr>
            <w:tcW w:w="425" w:type="dxa"/>
            <w:vMerge/>
            <w:tcBorders>
              <w:left w:val="single" w:sz="4" w:space="0" w:color="auto"/>
              <w:right w:val="single" w:sz="4" w:space="0" w:color="auto"/>
            </w:tcBorders>
          </w:tcPr>
          <w:p w:rsidR="004F4EDB" w:rsidRPr="004F4EDB" w:rsidRDefault="004F4EDB" w:rsidP="004F4EDB">
            <w:pPr>
              <w:widowControl w:val="0"/>
              <w:autoSpaceDE w:val="0"/>
              <w:autoSpaceDN w:val="0"/>
              <w:adjustRightInd w:val="0"/>
              <w:rPr>
                <w:sz w:val="16"/>
                <w:szCs w:val="16"/>
              </w:rPr>
            </w:pPr>
          </w:p>
        </w:tc>
        <w:tc>
          <w:tcPr>
            <w:tcW w:w="2552" w:type="dxa"/>
            <w:vMerge/>
            <w:tcBorders>
              <w:left w:val="single" w:sz="4" w:space="0" w:color="auto"/>
              <w:right w:val="single" w:sz="4" w:space="0" w:color="auto"/>
            </w:tcBorders>
          </w:tcPr>
          <w:p w:rsidR="004F4EDB" w:rsidRPr="004F4EDB" w:rsidRDefault="004F4EDB" w:rsidP="004F4EDB">
            <w:pPr>
              <w:widowControl w:val="0"/>
              <w:autoSpaceDE w:val="0"/>
              <w:autoSpaceDN w:val="0"/>
              <w:adjustRightInd w:val="0"/>
              <w:rPr>
                <w:sz w:val="16"/>
                <w:szCs w:val="16"/>
              </w:rPr>
            </w:pPr>
          </w:p>
        </w:tc>
        <w:tc>
          <w:tcPr>
            <w:tcW w:w="1276" w:type="dxa"/>
            <w:vMerge/>
            <w:tcBorders>
              <w:left w:val="single" w:sz="4" w:space="0" w:color="auto"/>
              <w:right w:val="single" w:sz="4" w:space="0" w:color="auto"/>
            </w:tcBorders>
          </w:tcPr>
          <w:p w:rsidR="004F4EDB" w:rsidRPr="004F4EDB" w:rsidRDefault="004F4EDB" w:rsidP="004F4EDB">
            <w:pPr>
              <w:widowControl w:val="0"/>
              <w:autoSpaceDE w:val="0"/>
              <w:autoSpaceDN w:val="0"/>
              <w:adjustRightInd w:val="0"/>
              <w:jc w:val="center"/>
              <w:rPr>
                <w:b/>
                <w:sz w:val="16"/>
                <w:szCs w:val="16"/>
                <w:lang w:val="en-US"/>
              </w:rPr>
            </w:pPr>
          </w:p>
        </w:tc>
        <w:tc>
          <w:tcPr>
            <w:tcW w:w="992" w:type="dxa"/>
            <w:vMerge/>
            <w:tcBorders>
              <w:left w:val="single" w:sz="4" w:space="0" w:color="auto"/>
              <w:right w:val="single" w:sz="4" w:space="0" w:color="auto"/>
            </w:tcBorders>
          </w:tcPr>
          <w:p w:rsidR="004F4EDB" w:rsidRPr="004F4EDB" w:rsidRDefault="004F4EDB" w:rsidP="004F4EDB">
            <w:pPr>
              <w:widowControl w:val="0"/>
              <w:autoSpaceDE w:val="0"/>
              <w:autoSpaceDN w:val="0"/>
              <w:adjustRightInd w:val="0"/>
              <w:jc w:val="center"/>
              <w:rPr>
                <w:sz w:val="16"/>
                <w:szCs w:val="16"/>
                <w:lang w:val="en-US"/>
              </w:rPr>
            </w:pPr>
          </w:p>
        </w:tc>
        <w:tc>
          <w:tcPr>
            <w:tcW w:w="4678" w:type="dxa"/>
            <w:tcBorders>
              <w:top w:val="single" w:sz="4" w:space="0" w:color="auto"/>
              <w:left w:val="single" w:sz="4" w:space="0" w:color="auto"/>
              <w:bottom w:val="single" w:sz="4" w:space="0" w:color="auto"/>
              <w:right w:val="single" w:sz="4" w:space="0" w:color="auto"/>
            </w:tcBorders>
          </w:tcPr>
          <w:p w:rsidR="004F4EDB" w:rsidRPr="004F4EDB" w:rsidRDefault="004F4EDB" w:rsidP="004F4EDB">
            <w:pPr>
              <w:autoSpaceDE w:val="0"/>
              <w:autoSpaceDN w:val="0"/>
              <w:adjustRightInd w:val="0"/>
              <w:rPr>
                <w:sz w:val="16"/>
                <w:szCs w:val="16"/>
              </w:rPr>
            </w:pPr>
            <w:r w:rsidRPr="004F4EDB">
              <w:rPr>
                <w:sz w:val="16"/>
                <w:szCs w:val="16"/>
              </w:rPr>
              <w:t>Показатель 2. Численность детей-сирот и детей, оставшихся без попечения родителей, лиц из числа детей-сирот и детей, оставшихся без попечения родителей, у которых право на обеспечение жилыми помещениями возникло и не реализовано, по состоянию на конец соответствующего года.</w:t>
            </w:r>
          </w:p>
        </w:tc>
        <w:tc>
          <w:tcPr>
            <w:tcW w:w="850"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widowControl w:val="0"/>
              <w:autoSpaceDE w:val="0"/>
              <w:autoSpaceDN w:val="0"/>
              <w:adjustRightInd w:val="0"/>
              <w:jc w:val="center"/>
              <w:rPr>
                <w:sz w:val="16"/>
                <w:szCs w:val="16"/>
              </w:rPr>
            </w:pPr>
            <w:r w:rsidRPr="004F4EDB">
              <w:rPr>
                <w:sz w:val="16"/>
                <w:szCs w:val="16"/>
              </w:rPr>
              <w:t>человек</w:t>
            </w:r>
          </w:p>
        </w:tc>
        <w:tc>
          <w:tcPr>
            <w:tcW w:w="1418"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widowControl w:val="0"/>
              <w:autoSpaceDE w:val="0"/>
              <w:autoSpaceDN w:val="0"/>
              <w:adjustRightInd w:val="0"/>
              <w:jc w:val="center"/>
              <w:rPr>
                <w:sz w:val="16"/>
                <w:szCs w:val="16"/>
              </w:rPr>
            </w:pPr>
            <w:r w:rsidRPr="004F4EDB">
              <w:rPr>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widowControl w:val="0"/>
              <w:autoSpaceDE w:val="0"/>
              <w:autoSpaceDN w:val="0"/>
              <w:adjustRightInd w:val="0"/>
              <w:jc w:val="center"/>
              <w:rPr>
                <w:sz w:val="16"/>
                <w:szCs w:val="16"/>
              </w:rPr>
            </w:pPr>
            <w:r w:rsidRPr="004F4EDB">
              <w:rPr>
                <w:sz w:val="16"/>
                <w:szCs w:val="16"/>
              </w:rPr>
              <w:t>0</w:t>
            </w:r>
          </w:p>
        </w:tc>
        <w:tc>
          <w:tcPr>
            <w:tcW w:w="708"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widowControl w:val="0"/>
              <w:autoSpaceDE w:val="0"/>
              <w:autoSpaceDN w:val="0"/>
              <w:adjustRightInd w:val="0"/>
              <w:jc w:val="center"/>
              <w:rPr>
                <w:sz w:val="16"/>
                <w:szCs w:val="16"/>
              </w:rPr>
            </w:pPr>
            <w:r w:rsidRPr="004F4EDB">
              <w:rPr>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widowControl w:val="0"/>
              <w:autoSpaceDE w:val="0"/>
              <w:autoSpaceDN w:val="0"/>
              <w:adjustRightInd w:val="0"/>
              <w:jc w:val="center"/>
              <w:rPr>
                <w:sz w:val="16"/>
                <w:szCs w:val="16"/>
              </w:rPr>
            </w:pPr>
            <w:r w:rsidRPr="004F4EDB">
              <w:rPr>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widowControl w:val="0"/>
              <w:autoSpaceDE w:val="0"/>
              <w:autoSpaceDN w:val="0"/>
              <w:adjustRightInd w:val="0"/>
              <w:jc w:val="center"/>
              <w:rPr>
                <w:sz w:val="16"/>
                <w:szCs w:val="16"/>
              </w:rPr>
            </w:pPr>
            <w:r w:rsidRPr="004F4EDB">
              <w:rPr>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widowControl w:val="0"/>
              <w:autoSpaceDE w:val="0"/>
              <w:autoSpaceDN w:val="0"/>
              <w:adjustRightInd w:val="0"/>
              <w:jc w:val="center"/>
              <w:rPr>
                <w:sz w:val="16"/>
                <w:szCs w:val="16"/>
              </w:rPr>
            </w:pPr>
            <w:r w:rsidRPr="004F4EDB">
              <w:rPr>
                <w:sz w:val="16"/>
                <w:szCs w:val="16"/>
              </w:rPr>
              <w:t>0</w:t>
            </w:r>
          </w:p>
        </w:tc>
      </w:tr>
      <w:tr w:rsidR="004F4EDB" w:rsidRPr="004F4EDB" w:rsidTr="006E30F2">
        <w:trPr>
          <w:trHeight w:val="126"/>
        </w:trPr>
        <w:tc>
          <w:tcPr>
            <w:tcW w:w="425" w:type="dxa"/>
            <w:vMerge/>
            <w:tcBorders>
              <w:left w:val="single" w:sz="4" w:space="0" w:color="auto"/>
              <w:bottom w:val="single" w:sz="4" w:space="0" w:color="auto"/>
              <w:right w:val="single" w:sz="4" w:space="0" w:color="auto"/>
            </w:tcBorders>
          </w:tcPr>
          <w:p w:rsidR="004F4EDB" w:rsidRPr="004F4EDB" w:rsidRDefault="004F4EDB" w:rsidP="004F4EDB">
            <w:pPr>
              <w:widowControl w:val="0"/>
              <w:autoSpaceDE w:val="0"/>
              <w:autoSpaceDN w:val="0"/>
              <w:adjustRightInd w:val="0"/>
              <w:rPr>
                <w:sz w:val="16"/>
                <w:szCs w:val="16"/>
              </w:rPr>
            </w:pPr>
          </w:p>
        </w:tc>
        <w:tc>
          <w:tcPr>
            <w:tcW w:w="2552" w:type="dxa"/>
            <w:vMerge/>
            <w:tcBorders>
              <w:left w:val="single" w:sz="4" w:space="0" w:color="auto"/>
              <w:bottom w:val="single" w:sz="4" w:space="0" w:color="auto"/>
              <w:right w:val="single" w:sz="4" w:space="0" w:color="auto"/>
            </w:tcBorders>
          </w:tcPr>
          <w:p w:rsidR="004F4EDB" w:rsidRPr="004F4EDB" w:rsidRDefault="004F4EDB" w:rsidP="004F4EDB">
            <w:pPr>
              <w:widowControl w:val="0"/>
              <w:autoSpaceDE w:val="0"/>
              <w:autoSpaceDN w:val="0"/>
              <w:adjustRightInd w:val="0"/>
              <w:rPr>
                <w:sz w:val="16"/>
                <w:szCs w:val="16"/>
              </w:rPr>
            </w:pPr>
          </w:p>
        </w:tc>
        <w:tc>
          <w:tcPr>
            <w:tcW w:w="1276" w:type="dxa"/>
            <w:vMerge/>
            <w:tcBorders>
              <w:left w:val="single" w:sz="4" w:space="0" w:color="auto"/>
              <w:bottom w:val="single" w:sz="4" w:space="0" w:color="auto"/>
              <w:right w:val="single" w:sz="4" w:space="0" w:color="auto"/>
            </w:tcBorders>
          </w:tcPr>
          <w:p w:rsidR="004F4EDB" w:rsidRPr="004F4EDB" w:rsidRDefault="004F4EDB" w:rsidP="004F4EDB">
            <w:pPr>
              <w:widowControl w:val="0"/>
              <w:autoSpaceDE w:val="0"/>
              <w:autoSpaceDN w:val="0"/>
              <w:adjustRightInd w:val="0"/>
              <w:jc w:val="center"/>
              <w:rPr>
                <w:b/>
                <w:sz w:val="16"/>
                <w:szCs w:val="16"/>
                <w:lang w:val="en-US"/>
              </w:rPr>
            </w:pPr>
          </w:p>
        </w:tc>
        <w:tc>
          <w:tcPr>
            <w:tcW w:w="992" w:type="dxa"/>
            <w:vMerge/>
            <w:tcBorders>
              <w:left w:val="single" w:sz="4" w:space="0" w:color="auto"/>
              <w:bottom w:val="single" w:sz="4" w:space="0" w:color="auto"/>
              <w:right w:val="single" w:sz="4" w:space="0" w:color="auto"/>
            </w:tcBorders>
          </w:tcPr>
          <w:p w:rsidR="004F4EDB" w:rsidRPr="004F4EDB" w:rsidRDefault="004F4EDB" w:rsidP="004F4EDB">
            <w:pPr>
              <w:widowControl w:val="0"/>
              <w:autoSpaceDE w:val="0"/>
              <w:autoSpaceDN w:val="0"/>
              <w:adjustRightInd w:val="0"/>
              <w:jc w:val="center"/>
              <w:rPr>
                <w:sz w:val="16"/>
                <w:szCs w:val="16"/>
                <w:lang w:val="en-US"/>
              </w:rPr>
            </w:pPr>
          </w:p>
        </w:tc>
        <w:tc>
          <w:tcPr>
            <w:tcW w:w="4678" w:type="dxa"/>
            <w:tcBorders>
              <w:top w:val="single" w:sz="4" w:space="0" w:color="auto"/>
              <w:left w:val="single" w:sz="4" w:space="0" w:color="auto"/>
              <w:bottom w:val="single" w:sz="4" w:space="0" w:color="auto"/>
              <w:right w:val="single" w:sz="4" w:space="0" w:color="auto"/>
            </w:tcBorders>
          </w:tcPr>
          <w:p w:rsidR="004F4EDB" w:rsidRPr="004F4EDB" w:rsidRDefault="004F4EDB" w:rsidP="004F4EDB">
            <w:pPr>
              <w:autoSpaceDE w:val="0"/>
              <w:autoSpaceDN w:val="0"/>
              <w:adjustRightInd w:val="0"/>
              <w:rPr>
                <w:sz w:val="16"/>
                <w:szCs w:val="16"/>
              </w:rPr>
            </w:pPr>
            <w:r w:rsidRPr="004F4EDB">
              <w:rPr>
                <w:sz w:val="16"/>
                <w:szCs w:val="16"/>
              </w:rPr>
              <w:t>Показатель 3. Доля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лиц из их числа, которые подлежат обеспечению жилыми помещениями, в отчетном году</w:t>
            </w:r>
          </w:p>
        </w:tc>
        <w:tc>
          <w:tcPr>
            <w:tcW w:w="850"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widowControl w:val="0"/>
              <w:autoSpaceDE w:val="0"/>
              <w:autoSpaceDN w:val="0"/>
              <w:adjustRightInd w:val="0"/>
              <w:jc w:val="center"/>
              <w:rPr>
                <w:sz w:val="16"/>
                <w:szCs w:val="16"/>
              </w:rPr>
            </w:pPr>
            <w:r w:rsidRPr="004F4EDB">
              <w:rPr>
                <w:sz w:val="16"/>
                <w:szCs w:val="16"/>
              </w:rPr>
              <w:t>процент</w:t>
            </w:r>
          </w:p>
        </w:tc>
        <w:tc>
          <w:tcPr>
            <w:tcW w:w="1418"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widowControl w:val="0"/>
              <w:autoSpaceDE w:val="0"/>
              <w:autoSpaceDN w:val="0"/>
              <w:adjustRightInd w:val="0"/>
              <w:jc w:val="center"/>
              <w:rPr>
                <w:sz w:val="16"/>
                <w:szCs w:val="16"/>
              </w:rPr>
            </w:pPr>
            <w:r w:rsidRPr="004F4EDB">
              <w:rPr>
                <w:sz w:val="16"/>
                <w:szCs w:val="16"/>
              </w:rPr>
              <w:t>100</w:t>
            </w:r>
          </w:p>
        </w:tc>
        <w:tc>
          <w:tcPr>
            <w:tcW w:w="709"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widowControl w:val="0"/>
              <w:autoSpaceDE w:val="0"/>
              <w:autoSpaceDN w:val="0"/>
              <w:adjustRightInd w:val="0"/>
              <w:jc w:val="center"/>
              <w:rPr>
                <w:sz w:val="16"/>
                <w:szCs w:val="16"/>
              </w:rPr>
            </w:pPr>
            <w:r w:rsidRPr="004F4EDB">
              <w:rPr>
                <w:sz w:val="16"/>
                <w:szCs w:val="16"/>
              </w:rPr>
              <w:t>100</w:t>
            </w:r>
          </w:p>
        </w:tc>
        <w:tc>
          <w:tcPr>
            <w:tcW w:w="708"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widowControl w:val="0"/>
              <w:autoSpaceDE w:val="0"/>
              <w:autoSpaceDN w:val="0"/>
              <w:adjustRightInd w:val="0"/>
              <w:jc w:val="center"/>
              <w:rPr>
                <w:sz w:val="16"/>
                <w:szCs w:val="16"/>
              </w:rPr>
            </w:pPr>
            <w:r w:rsidRPr="004F4EDB">
              <w:rPr>
                <w:sz w:val="16"/>
                <w:szCs w:val="16"/>
              </w:rPr>
              <w:t>100</w:t>
            </w:r>
          </w:p>
        </w:tc>
        <w:tc>
          <w:tcPr>
            <w:tcW w:w="709"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widowControl w:val="0"/>
              <w:autoSpaceDE w:val="0"/>
              <w:autoSpaceDN w:val="0"/>
              <w:adjustRightInd w:val="0"/>
              <w:jc w:val="center"/>
              <w:rPr>
                <w:sz w:val="16"/>
                <w:szCs w:val="16"/>
              </w:rPr>
            </w:pPr>
            <w:r w:rsidRPr="004F4EDB">
              <w:rPr>
                <w:sz w:val="16"/>
                <w:szCs w:val="16"/>
              </w:rPr>
              <w:t>100</w:t>
            </w:r>
          </w:p>
        </w:tc>
        <w:tc>
          <w:tcPr>
            <w:tcW w:w="709"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widowControl w:val="0"/>
              <w:autoSpaceDE w:val="0"/>
              <w:autoSpaceDN w:val="0"/>
              <w:adjustRightInd w:val="0"/>
              <w:jc w:val="center"/>
              <w:rPr>
                <w:sz w:val="16"/>
                <w:szCs w:val="16"/>
              </w:rPr>
            </w:pPr>
            <w:r w:rsidRPr="004F4EDB">
              <w:rPr>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widowControl w:val="0"/>
              <w:autoSpaceDE w:val="0"/>
              <w:autoSpaceDN w:val="0"/>
              <w:adjustRightInd w:val="0"/>
              <w:jc w:val="center"/>
              <w:rPr>
                <w:sz w:val="16"/>
                <w:szCs w:val="16"/>
              </w:rPr>
            </w:pPr>
            <w:r w:rsidRPr="004F4EDB">
              <w:rPr>
                <w:sz w:val="16"/>
                <w:szCs w:val="16"/>
              </w:rPr>
              <w:t>0</w:t>
            </w:r>
          </w:p>
        </w:tc>
      </w:tr>
      <w:tr w:rsidR="004F4EDB" w:rsidRPr="004F4EDB" w:rsidTr="006E30F2">
        <w:trPr>
          <w:trHeight w:val="126"/>
        </w:trPr>
        <w:tc>
          <w:tcPr>
            <w:tcW w:w="15735" w:type="dxa"/>
            <w:gridSpan w:val="12"/>
            <w:tcBorders>
              <w:left w:val="single" w:sz="4" w:space="0" w:color="auto"/>
              <w:bottom w:val="single" w:sz="4" w:space="0" w:color="auto"/>
              <w:right w:val="single" w:sz="4" w:space="0" w:color="auto"/>
            </w:tcBorders>
          </w:tcPr>
          <w:p w:rsidR="004F4EDB" w:rsidRPr="004F4EDB" w:rsidRDefault="004F4EDB" w:rsidP="004F4EDB">
            <w:pPr>
              <w:rPr>
                <w:sz w:val="16"/>
                <w:szCs w:val="16"/>
              </w:rPr>
            </w:pPr>
            <w:r w:rsidRPr="004F4EDB">
              <w:rPr>
                <w:sz w:val="16"/>
                <w:szCs w:val="16"/>
              </w:rPr>
              <w:t xml:space="preserve">Подпрограмма </w:t>
            </w:r>
            <w:r w:rsidRPr="004F4EDB">
              <w:rPr>
                <w:sz w:val="16"/>
                <w:szCs w:val="16"/>
                <w:lang w:val="en-US"/>
              </w:rPr>
              <w:t>III</w:t>
            </w:r>
            <w:r w:rsidRPr="004F4EDB">
              <w:rPr>
                <w:sz w:val="16"/>
                <w:szCs w:val="16"/>
              </w:rPr>
              <w:t>. Обеспечение жильем отдельных категорий граждан, установленных федеральным законодательством</w:t>
            </w:r>
          </w:p>
        </w:tc>
      </w:tr>
      <w:tr w:rsidR="004F4EDB" w:rsidRPr="004F4EDB" w:rsidTr="006E30F2">
        <w:trPr>
          <w:trHeight w:val="395"/>
        </w:trPr>
        <w:tc>
          <w:tcPr>
            <w:tcW w:w="425" w:type="dxa"/>
            <w:vMerge w:val="restart"/>
            <w:tcBorders>
              <w:top w:val="single" w:sz="4" w:space="0" w:color="auto"/>
              <w:left w:val="single" w:sz="4" w:space="0" w:color="auto"/>
              <w:right w:val="single" w:sz="4" w:space="0" w:color="auto"/>
            </w:tcBorders>
          </w:tcPr>
          <w:p w:rsidR="004F4EDB" w:rsidRPr="004F4EDB" w:rsidRDefault="004F4EDB" w:rsidP="004F4EDB">
            <w:pPr>
              <w:widowControl w:val="0"/>
              <w:autoSpaceDE w:val="0"/>
              <w:autoSpaceDN w:val="0"/>
              <w:adjustRightInd w:val="0"/>
              <w:rPr>
                <w:sz w:val="16"/>
                <w:szCs w:val="16"/>
              </w:rPr>
            </w:pPr>
            <w:r w:rsidRPr="004F4EDB">
              <w:rPr>
                <w:sz w:val="16"/>
                <w:szCs w:val="16"/>
              </w:rPr>
              <w:t xml:space="preserve">3 </w:t>
            </w:r>
          </w:p>
          <w:p w:rsidR="004F4EDB" w:rsidRPr="004F4EDB" w:rsidRDefault="004F4EDB" w:rsidP="004F4EDB">
            <w:pPr>
              <w:widowControl w:val="0"/>
              <w:autoSpaceDE w:val="0"/>
              <w:autoSpaceDN w:val="0"/>
              <w:adjustRightInd w:val="0"/>
              <w:rPr>
                <w:sz w:val="16"/>
                <w:szCs w:val="16"/>
              </w:rPr>
            </w:pPr>
          </w:p>
        </w:tc>
        <w:tc>
          <w:tcPr>
            <w:tcW w:w="2552" w:type="dxa"/>
            <w:vMerge w:val="restart"/>
            <w:tcBorders>
              <w:top w:val="single" w:sz="4" w:space="0" w:color="auto"/>
              <w:left w:val="single" w:sz="4" w:space="0" w:color="auto"/>
              <w:right w:val="single" w:sz="4" w:space="0" w:color="auto"/>
            </w:tcBorders>
          </w:tcPr>
          <w:p w:rsidR="004F4EDB" w:rsidRPr="004F4EDB" w:rsidRDefault="004F4EDB" w:rsidP="004F4EDB">
            <w:pPr>
              <w:widowControl w:val="0"/>
              <w:autoSpaceDE w:val="0"/>
              <w:autoSpaceDN w:val="0"/>
              <w:adjustRightInd w:val="0"/>
              <w:rPr>
                <w:sz w:val="16"/>
                <w:szCs w:val="16"/>
              </w:rPr>
            </w:pPr>
            <w:r w:rsidRPr="004F4EDB">
              <w:rPr>
                <w:sz w:val="16"/>
                <w:szCs w:val="16"/>
              </w:rPr>
              <w:t>Задача 1. Обеспечение жилыми помещениями отдельных категорий граждан, установленных федеральным законодательством</w:t>
            </w:r>
          </w:p>
          <w:p w:rsidR="004F4EDB" w:rsidRPr="004F4EDB" w:rsidRDefault="004F4EDB" w:rsidP="004F4EDB">
            <w:pPr>
              <w:widowControl w:val="0"/>
              <w:autoSpaceDE w:val="0"/>
              <w:autoSpaceDN w:val="0"/>
              <w:adjustRightInd w:val="0"/>
              <w:rPr>
                <w:sz w:val="16"/>
                <w:szCs w:val="16"/>
              </w:rPr>
            </w:pPr>
          </w:p>
        </w:tc>
        <w:tc>
          <w:tcPr>
            <w:tcW w:w="1276" w:type="dxa"/>
            <w:tcBorders>
              <w:top w:val="single" w:sz="4" w:space="0" w:color="auto"/>
              <w:left w:val="single" w:sz="4" w:space="0" w:color="auto"/>
              <w:right w:val="single" w:sz="4" w:space="0" w:color="auto"/>
            </w:tcBorders>
            <w:vAlign w:val="center"/>
          </w:tcPr>
          <w:p w:rsidR="004F4EDB" w:rsidRPr="004F4EDB" w:rsidRDefault="004F4EDB" w:rsidP="004F4EDB">
            <w:pPr>
              <w:widowControl w:val="0"/>
              <w:autoSpaceDE w:val="0"/>
              <w:autoSpaceDN w:val="0"/>
              <w:adjustRightInd w:val="0"/>
              <w:jc w:val="center"/>
              <w:rPr>
                <w:sz w:val="16"/>
                <w:szCs w:val="16"/>
              </w:rPr>
            </w:pPr>
            <w:r w:rsidRPr="004F4EDB">
              <w:rPr>
                <w:sz w:val="16"/>
                <w:szCs w:val="16"/>
              </w:rPr>
              <w:t>0</w:t>
            </w:r>
          </w:p>
        </w:tc>
        <w:tc>
          <w:tcPr>
            <w:tcW w:w="992" w:type="dxa"/>
            <w:tcBorders>
              <w:top w:val="single" w:sz="4" w:space="0" w:color="auto"/>
              <w:left w:val="single" w:sz="4" w:space="0" w:color="auto"/>
              <w:right w:val="single" w:sz="4" w:space="0" w:color="auto"/>
            </w:tcBorders>
            <w:vAlign w:val="center"/>
          </w:tcPr>
          <w:p w:rsidR="004F4EDB" w:rsidRPr="004F4EDB" w:rsidRDefault="00DB0D03" w:rsidP="004F4EDB">
            <w:pPr>
              <w:widowControl w:val="0"/>
              <w:autoSpaceDE w:val="0"/>
              <w:autoSpaceDN w:val="0"/>
              <w:adjustRightInd w:val="0"/>
              <w:jc w:val="center"/>
              <w:rPr>
                <w:sz w:val="16"/>
                <w:szCs w:val="16"/>
              </w:rPr>
            </w:pPr>
            <w:r>
              <w:rPr>
                <w:sz w:val="16"/>
                <w:szCs w:val="16"/>
              </w:rPr>
              <w:t>2198</w:t>
            </w:r>
          </w:p>
        </w:tc>
        <w:tc>
          <w:tcPr>
            <w:tcW w:w="4678" w:type="dxa"/>
            <w:tcBorders>
              <w:top w:val="single" w:sz="4" w:space="0" w:color="auto"/>
              <w:left w:val="single" w:sz="4" w:space="0" w:color="auto"/>
              <w:bottom w:val="single" w:sz="4" w:space="0" w:color="auto"/>
              <w:right w:val="single" w:sz="4" w:space="0" w:color="auto"/>
            </w:tcBorders>
          </w:tcPr>
          <w:p w:rsidR="004F4EDB" w:rsidRPr="004F4EDB" w:rsidRDefault="004F4EDB" w:rsidP="004F4EDB">
            <w:pPr>
              <w:widowControl w:val="0"/>
              <w:autoSpaceDE w:val="0"/>
              <w:autoSpaceDN w:val="0"/>
              <w:adjustRightInd w:val="0"/>
              <w:rPr>
                <w:sz w:val="16"/>
                <w:szCs w:val="16"/>
              </w:rPr>
            </w:pPr>
            <w:r w:rsidRPr="004F4EDB">
              <w:rPr>
                <w:sz w:val="16"/>
                <w:szCs w:val="16"/>
              </w:rPr>
              <w:t>Показатель 1. 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w:t>
            </w:r>
          </w:p>
        </w:tc>
        <w:tc>
          <w:tcPr>
            <w:tcW w:w="850"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widowControl w:val="0"/>
              <w:autoSpaceDE w:val="0"/>
              <w:autoSpaceDN w:val="0"/>
              <w:adjustRightInd w:val="0"/>
              <w:jc w:val="center"/>
              <w:rPr>
                <w:sz w:val="16"/>
                <w:szCs w:val="16"/>
              </w:rPr>
            </w:pPr>
          </w:p>
          <w:p w:rsidR="004F4EDB" w:rsidRPr="004F4EDB" w:rsidRDefault="004F4EDB" w:rsidP="004F4EDB">
            <w:pPr>
              <w:widowControl w:val="0"/>
              <w:autoSpaceDE w:val="0"/>
              <w:autoSpaceDN w:val="0"/>
              <w:adjustRightInd w:val="0"/>
              <w:jc w:val="center"/>
              <w:rPr>
                <w:sz w:val="16"/>
                <w:szCs w:val="16"/>
              </w:rPr>
            </w:pPr>
          </w:p>
          <w:p w:rsidR="004F4EDB" w:rsidRPr="004F4EDB" w:rsidRDefault="004F4EDB" w:rsidP="004F4EDB">
            <w:pPr>
              <w:widowControl w:val="0"/>
              <w:autoSpaceDE w:val="0"/>
              <w:autoSpaceDN w:val="0"/>
              <w:adjustRightInd w:val="0"/>
              <w:rPr>
                <w:sz w:val="16"/>
                <w:szCs w:val="16"/>
              </w:rPr>
            </w:pPr>
            <w:r w:rsidRPr="004F4EDB">
              <w:rPr>
                <w:sz w:val="16"/>
                <w:szCs w:val="16"/>
              </w:rPr>
              <w:t>Человек</w:t>
            </w:r>
          </w:p>
        </w:tc>
        <w:tc>
          <w:tcPr>
            <w:tcW w:w="1418"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jc w:val="center"/>
              <w:rPr>
                <w:sz w:val="16"/>
                <w:szCs w:val="16"/>
              </w:rPr>
            </w:pPr>
            <w:r w:rsidRPr="004F4EDB">
              <w:rPr>
                <w:sz w:val="16"/>
                <w:szCs w:val="16"/>
              </w:rPr>
              <w:t>1</w:t>
            </w:r>
          </w:p>
        </w:tc>
        <w:tc>
          <w:tcPr>
            <w:tcW w:w="709"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widowControl w:val="0"/>
              <w:autoSpaceDE w:val="0"/>
              <w:autoSpaceDN w:val="0"/>
              <w:adjustRightInd w:val="0"/>
              <w:jc w:val="center"/>
              <w:rPr>
                <w:sz w:val="16"/>
                <w:szCs w:val="16"/>
              </w:rPr>
            </w:pPr>
            <w:r w:rsidRPr="004F4EDB">
              <w:rPr>
                <w:sz w:val="16"/>
                <w:szCs w:val="16"/>
              </w:rPr>
              <w:t>0</w:t>
            </w:r>
          </w:p>
        </w:tc>
        <w:tc>
          <w:tcPr>
            <w:tcW w:w="708" w:type="dxa"/>
            <w:tcBorders>
              <w:top w:val="single" w:sz="4" w:space="0" w:color="auto"/>
              <w:left w:val="single" w:sz="4" w:space="0" w:color="auto"/>
              <w:bottom w:val="single" w:sz="4" w:space="0" w:color="auto"/>
              <w:right w:val="single" w:sz="4" w:space="0" w:color="auto"/>
            </w:tcBorders>
            <w:vAlign w:val="center"/>
          </w:tcPr>
          <w:p w:rsidR="004F4EDB" w:rsidRPr="004F4EDB" w:rsidRDefault="00DB0D03" w:rsidP="004F4EDB">
            <w:pPr>
              <w:widowControl w:val="0"/>
              <w:autoSpaceDE w:val="0"/>
              <w:autoSpaceDN w:val="0"/>
              <w:adjustRightInd w:val="0"/>
              <w:jc w:val="center"/>
              <w:rPr>
                <w:sz w:val="16"/>
                <w:szCs w:val="16"/>
              </w:rPr>
            </w:pPr>
            <w:r>
              <w:rPr>
                <w:sz w:val="16"/>
                <w:szCs w:val="16"/>
              </w:rPr>
              <w:t>1</w:t>
            </w:r>
          </w:p>
        </w:tc>
        <w:tc>
          <w:tcPr>
            <w:tcW w:w="709"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widowControl w:val="0"/>
              <w:autoSpaceDE w:val="0"/>
              <w:autoSpaceDN w:val="0"/>
              <w:adjustRightInd w:val="0"/>
              <w:jc w:val="center"/>
              <w:rPr>
                <w:sz w:val="16"/>
                <w:szCs w:val="16"/>
              </w:rPr>
            </w:pPr>
            <w:r w:rsidRPr="004F4EDB">
              <w:rPr>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widowControl w:val="0"/>
              <w:autoSpaceDE w:val="0"/>
              <w:autoSpaceDN w:val="0"/>
              <w:adjustRightInd w:val="0"/>
              <w:jc w:val="center"/>
              <w:rPr>
                <w:sz w:val="16"/>
                <w:szCs w:val="16"/>
              </w:rPr>
            </w:pPr>
            <w:r w:rsidRPr="004F4EDB">
              <w:rPr>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widowControl w:val="0"/>
              <w:autoSpaceDE w:val="0"/>
              <w:autoSpaceDN w:val="0"/>
              <w:adjustRightInd w:val="0"/>
              <w:jc w:val="center"/>
              <w:rPr>
                <w:sz w:val="16"/>
                <w:szCs w:val="16"/>
              </w:rPr>
            </w:pPr>
            <w:r w:rsidRPr="004F4EDB">
              <w:rPr>
                <w:sz w:val="16"/>
                <w:szCs w:val="16"/>
              </w:rPr>
              <w:t>0</w:t>
            </w:r>
          </w:p>
        </w:tc>
      </w:tr>
      <w:tr w:rsidR="004F4EDB" w:rsidRPr="004F4EDB" w:rsidTr="006E30F2">
        <w:trPr>
          <w:trHeight w:val="126"/>
        </w:trPr>
        <w:tc>
          <w:tcPr>
            <w:tcW w:w="425" w:type="dxa"/>
            <w:vMerge/>
            <w:tcBorders>
              <w:left w:val="single" w:sz="4" w:space="0" w:color="auto"/>
              <w:bottom w:val="single" w:sz="4" w:space="0" w:color="auto"/>
              <w:right w:val="single" w:sz="4" w:space="0" w:color="auto"/>
            </w:tcBorders>
          </w:tcPr>
          <w:p w:rsidR="004F4EDB" w:rsidRPr="004F4EDB" w:rsidRDefault="004F4EDB" w:rsidP="004F4EDB">
            <w:pPr>
              <w:widowControl w:val="0"/>
              <w:autoSpaceDE w:val="0"/>
              <w:autoSpaceDN w:val="0"/>
              <w:adjustRightInd w:val="0"/>
              <w:rPr>
                <w:sz w:val="16"/>
                <w:szCs w:val="16"/>
              </w:rPr>
            </w:pPr>
          </w:p>
        </w:tc>
        <w:tc>
          <w:tcPr>
            <w:tcW w:w="2552" w:type="dxa"/>
            <w:vMerge/>
            <w:tcBorders>
              <w:left w:val="single" w:sz="4" w:space="0" w:color="auto"/>
              <w:bottom w:val="single" w:sz="4" w:space="0" w:color="auto"/>
              <w:right w:val="single" w:sz="4" w:space="0" w:color="auto"/>
            </w:tcBorders>
          </w:tcPr>
          <w:p w:rsidR="004F4EDB" w:rsidRPr="004F4EDB" w:rsidRDefault="004F4EDB" w:rsidP="004F4EDB">
            <w:pPr>
              <w:widowControl w:val="0"/>
              <w:autoSpaceDE w:val="0"/>
              <w:autoSpaceDN w:val="0"/>
              <w:adjustRightInd w:val="0"/>
              <w:rPr>
                <w:sz w:val="16"/>
                <w:szCs w:val="16"/>
              </w:rPr>
            </w:pPr>
          </w:p>
        </w:tc>
        <w:tc>
          <w:tcPr>
            <w:tcW w:w="1276" w:type="dxa"/>
            <w:tcBorders>
              <w:left w:val="single" w:sz="4" w:space="0" w:color="auto"/>
              <w:bottom w:val="single" w:sz="4" w:space="0" w:color="auto"/>
              <w:right w:val="single" w:sz="4" w:space="0" w:color="auto"/>
            </w:tcBorders>
            <w:vAlign w:val="center"/>
          </w:tcPr>
          <w:p w:rsidR="004F4EDB" w:rsidRPr="004F4EDB" w:rsidRDefault="004F4EDB" w:rsidP="004F4EDB">
            <w:pPr>
              <w:widowControl w:val="0"/>
              <w:autoSpaceDE w:val="0"/>
              <w:autoSpaceDN w:val="0"/>
              <w:adjustRightInd w:val="0"/>
              <w:jc w:val="center"/>
              <w:rPr>
                <w:sz w:val="16"/>
                <w:szCs w:val="16"/>
              </w:rPr>
            </w:pPr>
            <w:r w:rsidRPr="004F4EDB">
              <w:rPr>
                <w:sz w:val="16"/>
                <w:szCs w:val="16"/>
              </w:rPr>
              <w:t>0</w:t>
            </w:r>
          </w:p>
        </w:tc>
        <w:tc>
          <w:tcPr>
            <w:tcW w:w="992" w:type="dxa"/>
            <w:tcBorders>
              <w:left w:val="single" w:sz="4" w:space="0" w:color="auto"/>
              <w:bottom w:val="single" w:sz="4" w:space="0" w:color="auto"/>
              <w:right w:val="single" w:sz="4" w:space="0" w:color="auto"/>
            </w:tcBorders>
            <w:vAlign w:val="center"/>
          </w:tcPr>
          <w:p w:rsidR="004F4EDB" w:rsidRPr="004F4EDB" w:rsidRDefault="004F4EDB" w:rsidP="004F4EDB">
            <w:pPr>
              <w:widowControl w:val="0"/>
              <w:autoSpaceDE w:val="0"/>
              <w:autoSpaceDN w:val="0"/>
              <w:adjustRightInd w:val="0"/>
              <w:jc w:val="center"/>
              <w:rPr>
                <w:sz w:val="16"/>
                <w:szCs w:val="16"/>
              </w:rPr>
            </w:pPr>
            <w:r w:rsidRPr="004F4EDB">
              <w:rPr>
                <w:sz w:val="16"/>
                <w:szCs w:val="16"/>
              </w:rPr>
              <w:t>0</w:t>
            </w:r>
          </w:p>
        </w:tc>
        <w:tc>
          <w:tcPr>
            <w:tcW w:w="4678" w:type="dxa"/>
            <w:tcBorders>
              <w:top w:val="single" w:sz="4" w:space="0" w:color="auto"/>
              <w:left w:val="single" w:sz="4" w:space="0" w:color="auto"/>
              <w:bottom w:val="single" w:sz="4" w:space="0" w:color="auto"/>
              <w:right w:val="single" w:sz="4" w:space="0" w:color="auto"/>
            </w:tcBorders>
          </w:tcPr>
          <w:p w:rsidR="004F4EDB" w:rsidRPr="004F4EDB" w:rsidRDefault="004F4EDB" w:rsidP="004F4EDB">
            <w:pPr>
              <w:autoSpaceDE w:val="0"/>
              <w:autoSpaceDN w:val="0"/>
              <w:adjustRightInd w:val="0"/>
              <w:rPr>
                <w:sz w:val="16"/>
                <w:szCs w:val="16"/>
              </w:rPr>
            </w:pPr>
            <w:r w:rsidRPr="004F4EDB">
              <w:rPr>
                <w:sz w:val="16"/>
                <w:szCs w:val="16"/>
              </w:rPr>
              <w:t>Показатель 2. Количество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p>
        </w:tc>
        <w:tc>
          <w:tcPr>
            <w:tcW w:w="850"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widowControl w:val="0"/>
              <w:autoSpaceDE w:val="0"/>
              <w:autoSpaceDN w:val="0"/>
              <w:adjustRightInd w:val="0"/>
              <w:jc w:val="center"/>
              <w:rPr>
                <w:sz w:val="16"/>
                <w:szCs w:val="16"/>
              </w:rPr>
            </w:pPr>
            <w:r w:rsidRPr="004F4EDB">
              <w:rPr>
                <w:sz w:val="16"/>
                <w:szCs w:val="16"/>
              </w:rPr>
              <w:t>Человек</w:t>
            </w:r>
          </w:p>
        </w:tc>
        <w:tc>
          <w:tcPr>
            <w:tcW w:w="1418"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widowControl w:val="0"/>
              <w:autoSpaceDE w:val="0"/>
              <w:autoSpaceDN w:val="0"/>
              <w:adjustRightInd w:val="0"/>
              <w:jc w:val="center"/>
              <w:rPr>
                <w:sz w:val="16"/>
                <w:szCs w:val="16"/>
              </w:rPr>
            </w:pPr>
            <w:r w:rsidRPr="004F4EDB">
              <w:rPr>
                <w:sz w:val="16"/>
                <w:szCs w:val="16"/>
              </w:rPr>
              <w:t>1</w:t>
            </w:r>
          </w:p>
        </w:tc>
        <w:tc>
          <w:tcPr>
            <w:tcW w:w="709"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widowControl w:val="0"/>
              <w:autoSpaceDE w:val="0"/>
              <w:autoSpaceDN w:val="0"/>
              <w:adjustRightInd w:val="0"/>
              <w:jc w:val="center"/>
              <w:rPr>
                <w:sz w:val="16"/>
                <w:szCs w:val="16"/>
              </w:rPr>
            </w:pPr>
            <w:r w:rsidRPr="004F4EDB">
              <w:rPr>
                <w:sz w:val="16"/>
                <w:szCs w:val="16"/>
              </w:rPr>
              <w:t>0</w:t>
            </w:r>
          </w:p>
        </w:tc>
        <w:tc>
          <w:tcPr>
            <w:tcW w:w="708"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widowControl w:val="0"/>
              <w:autoSpaceDE w:val="0"/>
              <w:autoSpaceDN w:val="0"/>
              <w:adjustRightInd w:val="0"/>
              <w:jc w:val="center"/>
              <w:rPr>
                <w:sz w:val="16"/>
                <w:szCs w:val="16"/>
              </w:rPr>
            </w:pPr>
            <w:r w:rsidRPr="004F4EDB">
              <w:rPr>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widowControl w:val="0"/>
              <w:autoSpaceDE w:val="0"/>
              <w:autoSpaceDN w:val="0"/>
              <w:adjustRightInd w:val="0"/>
              <w:jc w:val="center"/>
              <w:rPr>
                <w:sz w:val="16"/>
                <w:szCs w:val="16"/>
              </w:rPr>
            </w:pPr>
            <w:r w:rsidRPr="004F4EDB">
              <w:rPr>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widowControl w:val="0"/>
              <w:autoSpaceDE w:val="0"/>
              <w:autoSpaceDN w:val="0"/>
              <w:adjustRightInd w:val="0"/>
              <w:jc w:val="center"/>
              <w:rPr>
                <w:sz w:val="16"/>
                <w:szCs w:val="16"/>
              </w:rPr>
            </w:pPr>
            <w:r w:rsidRPr="004F4EDB">
              <w:rPr>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widowControl w:val="0"/>
              <w:autoSpaceDE w:val="0"/>
              <w:autoSpaceDN w:val="0"/>
              <w:adjustRightInd w:val="0"/>
              <w:jc w:val="center"/>
              <w:rPr>
                <w:sz w:val="16"/>
                <w:szCs w:val="16"/>
              </w:rPr>
            </w:pPr>
            <w:r w:rsidRPr="004F4EDB">
              <w:rPr>
                <w:sz w:val="16"/>
                <w:szCs w:val="16"/>
              </w:rPr>
              <w:t>0</w:t>
            </w:r>
          </w:p>
        </w:tc>
      </w:tr>
      <w:tr w:rsidR="004F4EDB" w:rsidRPr="004F4EDB" w:rsidTr="006E30F2">
        <w:trPr>
          <w:trHeight w:val="126"/>
        </w:trPr>
        <w:tc>
          <w:tcPr>
            <w:tcW w:w="15735" w:type="dxa"/>
            <w:gridSpan w:val="12"/>
            <w:tcBorders>
              <w:left w:val="single" w:sz="4" w:space="0" w:color="auto"/>
              <w:bottom w:val="single" w:sz="4" w:space="0" w:color="auto"/>
              <w:right w:val="single" w:sz="4" w:space="0" w:color="auto"/>
            </w:tcBorders>
            <w:vAlign w:val="center"/>
          </w:tcPr>
          <w:p w:rsidR="004F4EDB" w:rsidRPr="004F4EDB" w:rsidRDefault="004F4EDB" w:rsidP="004F4EDB">
            <w:pPr>
              <w:widowControl w:val="0"/>
              <w:autoSpaceDE w:val="0"/>
              <w:autoSpaceDN w:val="0"/>
              <w:adjustRightInd w:val="0"/>
              <w:rPr>
                <w:sz w:val="16"/>
                <w:szCs w:val="16"/>
              </w:rPr>
            </w:pPr>
            <w:r w:rsidRPr="004F4EDB">
              <w:rPr>
                <w:sz w:val="16"/>
                <w:szCs w:val="16"/>
              </w:rPr>
              <w:t xml:space="preserve">Подпрограмма </w:t>
            </w:r>
            <w:r w:rsidRPr="004F4EDB">
              <w:rPr>
                <w:sz w:val="16"/>
                <w:szCs w:val="16"/>
                <w:lang w:val="en-US"/>
              </w:rPr>
              <w:t>IV</w:t>
            </w:r>
            <w:r w:rsidRPr="004F4EDB">
              <w:rPr>
                <w:sz w:val="16"/>
                <w:szCs w:val="16"/>
              </w:rPr>
              <w:t>. Развитие жилищного строительства</w:t>
            </w:r>
          </w:p>
        </w:tc>
      </w:tr>
      <w:tr w:rsidR="007B097D" w:rsidRPr="004F4EDB" w:rsidTr="006E30F2">
        <w:trPr>
          <w:trHeight w:val="540"/>
        </w:trPr>
        <w:tc>
          <w:tcPr>
            <w:tcW w:w="425" w:type="dxa"/>
            <w:vMerge w:val="restart"/>
            <w:tcBorders>
              <w:left w:val="single" w:sz="4" w:space="0" w:color="auto"/>
              <w:right w:val="single" w:sz="4" w:space="0" w:color="auto"/>
            </w:tcBorders>
          </w:tcPr>
          <w:p w:rsidR="007B097D" w:rsidRPr="004F4EDB" w:rsidRDefault="007B097D" w:rsidP="007B097D">
            <w:pPr>
              <w:widowControl w:val="0"/>
              <w:autoSpaceDE w:val="0"/>
              <w:autoSpaceDN w:val="0"/>
              <w:adjustRightInd w:val="0"/>
              <w:rPr>
                <w:sz w:val="16"/>
                <w:szCs w:val="16"/>
              </w:rPr>
            </w:pPr>
            <w:r w:rsidRPr="004F4EDB">
              <w:rPr>
                <w:sz w:val="16"/>
                <w:szCs w:val="16"/>
              </w:rPr>
              <w:t>1</w:t>
            </w:r>
          </w:p>
        </w:tc>
        <w:tc>
          <w:tcPr>
            <w:tcW w:w="2552" w:type="dxa"/>
            <w:vMerge w:val="restart"/>
            <w:tcBorders>
              <w:left w:val="single" w:sz="4" w:space="0" w:color="auto"/>
              <w:right w:val="single" w:sz="4" w:space="0" w:color="auto"/>
            </w:tcBorders>
          </w:tcPr>
          <w:p w:rsidR="007B097D" w:rsidRPr="004F4EDB" w:rsidRDefault="007B097D" w:rsidP="007B097D">
            <w:pPr>
              <w:widowControl w:val="0"/>
              <w:autoSpaceDE w:val="0"/>
              <w:autoSpaceDN w:val="0"/>
              <w:adjustRightInd w:val="0"/>
              <w:rPr>
                <w:sz w:val="16"/>
                <w:szCs w:val="16"/>
              </w:rPr>
            </w:pPr>
            <w:r w:rsidRPr="004F4EDB">
              <w:rPr>
                <w:sz w:val="16"/>
                <w:szCs w:val="16"/>
              </w:rPr>
              <w:t>Задача 1. Повышение уровня обеспеченности населения Лотошинского муниципального района жильем</w:t>
            </w:r>
          </w:p>
        </w:tc>
        <w:tc>
          <w:tcPr>
            <w:tcW w:w="1276" w:type="dxa"/>
            <w:vMerge w:val="restart"/>
            <w:tcBorders>
              <w:left w:val="single" w:sz="4" w:space="0" w:color="auto"/>
              <w:right w:val="single" w:sz="4" w:space="0" w:color="auto"/>
            </w:tcBorders>
            <w:vAlign w:val="center"/>
          </w:tcPr>
          <w:p w:rsidR="007B097D" w:rsidRPr="004F4EDB" w:rsidRDefault="007B097D" w:rsidP="007B097D">
            <w:pPr>
              <w:widowControl w:val="0"/>
              <w:autoSpaceDE w:val="0"/>
              <w:autoSpaceDN w:val="0"/>
              <w:adjustRightInd w:val="0"/>
              <w:jc w:val="center"/>
              <w:rPr>
                <w:sz w:val="16"/>
                <w:szCs w:val="16"/>
              </w:rPr>
            </w:pPr>
            <w:r w:rsidRPr="004F4EDB">
              <w:rPr>
                <w:sz w:val="16"/>
                <w:szCs w:val="16"/>
              </w:rPr>
              <w:t>-</w:t>
            </w:r>
          </w:p>
        </w:tc>
        <w:tc>
          <w:tcPr>
            <w:tcW w:w="992" w:type="dxa"/>
            <w:vMerge w:val="restart"/>
            <w:tcBorders>
              <w:left w:val="single" w:sz="4" w:space="0" w:color="auto"/>
              <w:right w:val="single" w:sz="4" w:space="0" w:color="auto"/>
            </w:tcBorders>
            <w:vAlign w:val="center"/>
          </w:tcPr>
          <w:p w:rsidR="007B097D" w:rsidRPr="004F4EDB" w:rsidRDefault="007B097D" w:rsidP="007B097D">
            <w:pPr>
              <w:widowControl w:val="0"/>
              <w:autoSpaceDE w:val="0"/>
              <w:autoSpaceDN w:val="0"/>
              <w:adjustRightInd w:val="0"/>
              <w:jc w:val="center"/>
              <w:rPr>
                <w:sz w:val="16"/>
                <w:szCs w:val="16"/>
              </w:rPr>
            </w:pPr>
            <w:r>
              <w:rPr>
                <w:sz w:val="16"/>
                <w:szCs w:val="16"/>
              </w:rPr>
              <w:t>61100</w:t>
            </w:r>
          </w:p>
        </w:tc>
        <w:tc>
          <w:tcPr>
            <w:tcW w:w="4678" w:type="dxa"/>
            <w:tcBorders>
              <w:top w:val="single" w:sz="4" w:space="0" w:color="auto"/>
              <w:left w:val="single" w:sz="4" w:space="0" w:color="auto"/>
              <w:bottom w:val="single" w:sz="4" w:space="0" w:color="auto"/>
              <w:right w:val="single" w:sz="4" w:space="0" w:color="auto"/>
            </w:tcBorders>
          </w:tcPr>
          <w:p w:rsidR="007B097D" w:rsidRPr="004F4EDB" w:rsidRDefault="007B097D" w:rsidP="007B097D">
            <w:pPr>
              <w:widowControl w:val="0"/>
              <w:autoSpaceDE w:val="0"/>
              <w:autoSpaceDN w:val="0"/>
              <w:adjustRightInd w:val="0"/>
              <w:rPr>
                <w:sz w:val="16"/>
                <w:szCs w:val="16"/>
              </w:rPr>
            </w:pPr>
            <w:r w:rsidRPr="004F4EDB">
              <w:rPr>
                <w:sz w:val="16"/>
                <w:szCs w:val="16"/>
              </w:rPr>
              <w:t xml:space="preserve">Показатель 1. Удельный вес числа семей, получивших жилые помещения и улучшивших жилищные условия, в числе семей, состоящих на учете в качестве нуждающихся в жилых помещениях                                                                                                                                                                                                                      </w:t>
            </w:r>
          </w:p>
        </w:tc>
        <w:tc>
          <w:tcPr>
            <w:tcW w:w="850" w:type="dxa"/>
            <w:tcBorders>
              <w:top w:val="single" w:sz="4" w:space="0" w:color="auto"/>
              <w:left w:val="single" w:sz="4" w:space="0" w:color="auto"/>
              <w:bottom w:val="single" w:sz="4" w:space="0" w:color="auto"/>
              <w:right w:val="single" w:sz="4" w:space="0" w:color="auto"/>
            </w:tcBorders>
            <w:vAlign w:val="center"/>
          </w:tcPr>
          <w:p w:rsidR="007B097D" w:rsidRPr="004F4EDB" w:rsidRDefault="007B097D" w:rsidP="007B097D">
            <w:pPr>
              <w:widowControl w:val="0"/>
              <w:autoSpaceDE w:val="0"/>
              <w:autoSpaceDN w:val="0"/>
              <w:adjustRightInd w:val="0"/>
              <w:jc w:val="center"/>
              <w:rPr>
                <w:sz w:val="16"/>
                <w:szCs w:val="16"/>
              </w:rPr>
            </w:pPr>
            <w:r w:rsidRPr="004F4EDB">
              <w:rPr>
                <w:sz w:val="16"/>
                <w:szCs w:val="16"/>
              </w:rPr>
              <w:t>процент</w:t>
            </w:r>
          </w:p>
        </w:tc>
        <w:tc>
          <w:tcPr>
            <w:tcW w:w="1418" w:type="dxa"/>
            <w:tcBorders>
              <w:top w:val="single" w:sz="4" w:space="0" w:color="auto"/>
              <w:left w:val="single" w:sz="4" w:space="0" w:color="auto"/>
              <w:bottom w:val="single" w:sz="4" w:space="0" w:color="auto"/>
              <w:right w:val="single" w:sz="4" w:space="0" w:color="auto"/>
            </w:tcBorders>
            <w:vAlign w:val="center"/>
          </w:tcPr>
          <w:p w:rsidR="007B097D" w:rsidRPr="004F4EDB" w:rsidRDefault="007B097D" w:rsidP="007B097D">
            <w:pPr>
              <w:widowControl w:val="0"/>
              <w:autoSpaceDE w:val="0"/>
              <w:autoSpaceDN w:val="0"/>
              <w:adjustRightInd w:val="0"/>
              <w:jc w:val="center"/>
              <w:rPr>
                <w:sz w:val="16"/>
                <w:szCs w:val="16"/>
              </w:rPr>
            </w:pPr>
            <w:r w:rsidRPr="004F4EDB">
              <w:rPr>
                <w:sz w:val="16"/>
                <w:szCs w:val="16"/>
              </w:rPr>
              <w:t>3,59</w:t>
            </w:r>
          </w:p>
        </w:tc>
        <w:tc>
          <w:tcPr>
            <w:tcW w:w="709" w:type="dxa"/>
            <w:tcBorders>
              <w:top w:val="single" w:sz="4" w:space="0" w:color="auto"/>
              <w:left w:val="single" w:sz="4" w:space="0" w:color="auto"/>
              <w:bottom w:val="single" w:sz="4" w:space="0" w:color="auto"/>
              <w:right w:val="single" w:sz="4" w:space="0" w:color="auto"/>
            </w:tcBorders>
            <w:vAlign w:val="center"/>
          </w:tcPr>
          <w:p w:rsidR="007B097D" w:rsidRPr="00854C8E" w:rsidRDefault="007B097D" w:rsidP="007B097D">
            <w:pPr>
              <w:jc w:val="center"/>
              <w:rPr>
                <w:sz w:val="16"/>
                <w:szCs w:val="16"/>
              </w:rPr>
            </w:pPr>
            <w:r w:rsidRPr="00854C8E">
              <w:rPr>
                <w:sz w:val="16"/>
                <w:szCs w:val="16"/>
              </w:rPr>
              <w:t>2,73</w:t>
            </w:r>
          </w:p>
        </w:tc>
        <w:tc>
          <w:tcPr>
            <w:tcW w:w="708" w:type="dxa"/>
            <w:tcBorders>
              <w:top w:val="single" w:sz="4" w:space="0" w:color="auto"/>
              <w:left w:val="single" w:sz="4" w:space="0" w:color="auto"/>
              <w:bottom w:val="single" w:sz="4" w:space="0" w:color="auto"/>
              <w:right w:val="single" w:sz="4" w:space="0" w:color="auto"/>
            </w:tcBorders>
            <w:vAlign w:val="center"/>
          </w:tcPr>
          <w:p w:rsidR="007B097D" w:rsidRPr="00854C8E" w:rsidRDefault="007B097D" w:rsidP="007B097D">
            <w:pPr>
              <w:jc w:val="center"/>
              <w:rPr>
                <w:sz w:val="16"/>
                <w:szCs w:val="16"/>
              </w:rPr>
            </w:pPr>
            <w:r w:rsidRPr="00854C8E">
              <w:rPr>
                <w:sz w:val="16"/>
                <w:szCs w:val="16"/>
              </w:rPr>
              <w:t>2,73</w:t>
            </w:r>
          </w:p>
        </w:tc>
        <w:tc>
          <w:tcPr>
            <w:tcW w:w="709" w:type="dxa"/>
            <w:tcBorders>
              <w:top w:val="single" w:sz="4" w:space="0" w:color="auto"/>
              <w:left w:val="single" w:sz="4" w:space="0" w:color="auto"/>
              <w:bottom w:val="single" w:sz="4" w:space="0" w:color="auto"/>
              <w:right w:val="single" w:sz="4" w:space="0" w:color="auto"/>
            </w:tcBorders>
            <w:vAlign w:val="center"/>
          </w:tcPr>
          <w:p w:rsidR="007B097D" w:rsidRPr="00854C8E" w:rsidRDefault="007B097D" w:rsidP="007B097D">
            <w:pPr>
              <w:jc w:val="center"/>
              <w:rPr>
                <w:sz w:val="16"/>
                <w:szCs w:val="16"/>
              </w:rPr>
            </w:pPr>
            <w:r w:rsidRPr="00854C8E">
              <w:rPr>
                <w:sz w:val="16"/>
                <w:szCs w:val="16"/>
              </w:rPr>
              <w:t>3,05</w:t>
            </w:r>
          </w:p>
        </w:tc>
        <w:tc>
          <w:tcPr>
            <w:tcW w:w="709" w:type="dxa"/>
            <w:tcBorders>
              <w:top w:val="single" w:sz="4" w:space="0" w:color="auto"/>
              <w:left w:val="single" w:sz="4" w:space="0" w:color="auto"/>
              <w:bottom w:val="single" w:sz="4" w:space="0" w:color="auto"/>
              <w:right w:val="single" w:sz="4" w:space="0" w:color="auto"/>
            </w:tcBorders>
            <w:vAlign w:val="center"/>
          </w:tcPr>
          <w:p w:rsidR="007B097D" w:rsidRPr="00854C8E" w:rsidRDefault="007B097D" w:rsidP="007B097D">
            <w:pPr>
              <w:jc w:val="center"/>
              <w:rPr>
                <w:sz w:val="16"/>
                <w:szCs w:val="16"/>
              </w:rPr>
            </w:pPr>
            <w:r w:rsidRPr="00854C8E">
              <w:rPr>
                <w:sz w:val="16"/>
                <w:szCs w:val="16"/>
              </w:rPr>
              <w:t>3,05</w:t>
            </w:r>
          </w:p>
        </w:tc>
        <w:tc>
          <w:tcPr>
            <w:tcW w:w="709" w:type="dxa"/>
            <w:tcBorders>
              <w:top w:val="single" w:sz="4" w:space="0" w:color="auto"/>
              <w:left w:val="single" w:sz="4" w:space="0" w:color="auto"/>
              <w:bottom w:val="single" w:sz="4" w:space="0" w:color="auto"/>
              <w:right w:val="single" w:sz="4" w:space="0" w:color="auto"/>
            </w:tcBorders>
            <w:vAlign w:val="center"/>
          </w:tcPr>
          <w:p w:rsidR="007B097D" w:rsidRPr="00854C8E" w:rsidRDefault="007B097D" w:rsidP="007B097D">
            <w:pPr>
              <w:jc w:val="center"/>
              <w:rPr>
                <w:sz w:val="16"/>
                <w:szCs w:val="16"/>
              </w:rPr>
            </w:pPr>
            <w:r w:rsidRPr="00854C8E">
              <w:rPr>
                <w:sz w:val="16"/>
                <w:szCs w:val="16"/>
              </w:rPr>
              <w:t>3,05</w:t>
            </w:r>
          </w:p>
        </w:tc>
      </w:tr>
      <w:tr w:rsidR="007B097D" w:rsidRPr="004F4EDB" w:rsidTr="006E30F2">
        <w:trPr>
          <w:trHeight w:val="553"/>
        </w:trPr>
        <w:tc>
          <w:tcPr>
            <w:tcW w:w="425" w:type="dxa"/>
            <w:vMerge/>
            <w:tcBorders>
              <w:left w:val="single" w:sz="4" w:space="0" w:color="auto"/>
              <w:right w:val="single" w:sz="4" w:space="0" w:color="auto"/>
            </w:tcBorders>
          </w:tcPr>
          <w:p w:rsidR="007B097D" w:rsidRPr="004F4EDB" w:rsidRDefault="007B097D" w:rsidP="007B097D">
            <w:pPr>
              <w:widowControl w:val="0"/>
              <w:autoSpaceDE w:val="0"/>
              <w:autoSpaceDN w:val="0"/>
              <w:adjustRightInd w:val="0"/>
              <w:rPr>
                <w:sz w:val="16"/>
                <w:szCs w:val="16"/>
              </w:rPr>
            </w:pPr>
          </w:p>
        </w:tc>
        <w:tc>
          <w:tcPr>
            <w:tcW w:w="2552" w:type="dxa"/>
            <w:vMerge/>
            <w:tcBorders>
              <w:left w:val="single" w:sz="4" w:space="0" w:color="auto"/>
              <w:right w:val="single" w:sz="4" w:space="0" w:color="auto"/>
            </w:tcBorders>
          </w:tcPr>
          <w:p w:rsidR="007B097D" w:rsidRPr="004F4EDB" w:rsidRDefault="007B097D" w:rsidP="007B097D">
            <w:pPr>
              <w:widowControl w:val="0"/>
              <w:autoSpaceDE w:val="0"/>
              <w:autoSpaceDN w:val="0"/>
              <w:adjustRightInd w:val="0"/>
              <w:rPr>
                <w:sz w:val="16"/>
                <w:szCs w:val="16"/>
              </w:rPr>
            </w:pPr>
          </w:p>
        </w:tc>
        <w:tc>
          <w:tcPr>
            <w:tcW w:w="1276" w:type="dxa"/>
            <w:vMerge/>
            <w:tcBorders>
              <w:left w:val="single" w:sz="4" w:space="0" w:color="auto"/>
              <w:right w:val="single" w:sz="4" w:space="0" w:color="auto"/>
            </w:tcBorders>
          </w:tcPr>
          <w:p w:rsidR="007B097D" w:rsidRPr="004F4EDB" w:rsidRDefault="007B097D" w:rsidP="007B097D">
            <w:pPr>
              <w:widowControl w:val="0"/>
              <w:autoSpaceDE w:val="0"/>
              <w:autoSpaceDN w:val="0"/>
              <w:adjustRightInd w:val="0"/>
              <w:jc w:val="center"/>
              <w:rPr>
                <w:sz w:val="16"/>
                <w:szCs w:val="16"/>
                <w:lang w:val="en-US"/>
              </w:rPr>
            </w:pPr>
          </w:p>
        </w:tc>
        <w:tc>
          <w:tcPr>
            <w:tcW w:w="992" w:type="dxa"/>
            <w:vMerge/>
            <w:tcBorders>
              <w:left w:val="single" w:sz="4" w:space="0" w:color="auto"/>
              <w:right w:val="single" w:sz="4" w:space="0" w:color="auto"/>
            </w:tcBorders>
          </w:tcPr>
          <w:p w:rsidR="007B097D" w:rsidRPr="004F4EDB" w:rsidRDefault="007B097D" w:rsidP="007B097D">
            <w:pPr>
              <w:widowControl w:val="0"/>
              <w:autoSpaceDE w:val="0"/>
              <w:autoSpaceDN w:val="0"/>
              <w:adjustRightInd w:val="0"/>
              <w:jc w:val="center"/>
              <w:rPr>
                <w:sz w:val="16"/>
                <w:szCs w:val="16"/>
                <w:lang w:val="en-US"/>
              </w:rPr>
            </w:pPr>
          </w:p>
        </w:tc>
        <w:tc>
          <w:tcPr>
            <w:tcW w:w="4678" w:type="dxa"/>
            <w:tcBorders>
              <w:top w:val="single" w:sz="4" w:space="0" w:color="auto"/>
              <w:left w:val="single" w:sz="4" w:space="0" w:color="auto"/>
              <w:bottom w:val="single" w:sz="4" w:space="0" w:color="auto"/>
              <w:right w:val="single" w:sz="4" w:space="0" w:color="auto"/>
            </w:tcBorders>
          </w:tcPr>
          <w:p w:rsidR="007B097D" w:rsidRPr="004F4EDB" w:rsidRDefault="007B097D" w:rsidP="007B097D">
            <w:pPr>
              <w:widowControl w:val="0"/>
              <w:autoSpaceDE w:val="0"/>
              <w:autoSpaceDN w:val="0"/>
              <w:adjustRightInd w:val="0"/>
              <w:rPr>
                <w:sz w:val="16"/>
                <w:szCs w:val="16"/>
              </w:rPr>
            </w:pPr>
            <w:r w:rsidRPr="004F4EDB">
              <w:rPr>
                <w:sz w:val="16"/>
                <w:szCs w:val="16"/>
              </w:rPr>
              <w:t>Показатель 2.</w:t>
            </w:r>
          </w:p>
          <w:p w:rsidR="007B097D" w:rsidRPr="004F4EDB" w:rsidRDefault="007B097D" w:rsidP="007B097D">
            <w:pPr>
              <w:widowControl w:val="0"/>
              <w:autoSpaceDE w:val="0"/>
              <w:autoSpaceDN w:val="0"/>
              <w:adjustRightInd w:val="0"/>
              <w:rPr>
                <w:sz w:val="16"/>
                <w:szCs w:val="16"/>
              </w:rPr>
            </w:pPr>
            <w:r w:rsidRPr="004F4EDB">
              <w:rPr>
                <w:sz w:val="16"/>
                <w:szCs w:val="16"/>
              </w:rPr>
              <w:t>Общее количество семей, состоящих на учете в качестве нуждающихся в жилых помещениях</w:t>
            </w:r>
          </w:p>
        </w:tc>
        <w:tc>
          <w:tcPr>
            <w:tcW w:w="850" w:type="dxa"/>
            <w:tcBorders>
              <w:top w:val="single" w:sz="4" w:space="0" w:color="auto"/>
              <w:left w:val="single" w:sz="4" w:space="0" w:color="auto"/>
              <w:bottom w:val="single" w:sz="4" w:space="0" w:color="auto"/>
              <w:right w:val="single" w:sz="4" w:space="0" w:color="auto"/>
            </w:tcBorders>
            <w:vAlign w:val="center"/>
          </w:tcPr>
          <w:p w:rsidR="007B097D" w:rsidRPr="004F4EDB" w:rsidRDefault="007B097D" w:rsidP="007B097D">
            <w:pPr>
              <w:widowControl w:val="0"/>
              <w:autoSpaceDE w:val="0"/>
              <w:autoSpaceDN w:val="0"/>
              <w:adjustRightInd w:val="0"/>
              <w:jc w:val="center"/>
              <w:rPr>
                <w:sz w:val="16"/>
                <w:szCs w:val="16"/>
              </w:rPr>
            </w:pPr>
            <w:r w:rsidRPr="004F4EDB">
              <w:rPr>
                <w:sz w:val="16"/>
                <w:szCs w:val="16"/>
              </w:rPr>
              <w:t>семей</w:t>
            </w:r>
          </w:p>
        </w:tc>
        <w:tc>
          <w:tcPr>
            <w:tcW w:w="1418" w:type="dxa"/>
            <w:tcBorders>
              <w:top w:val="single" w:sz="4" w:space="0" w:color="auto"/>
              <w:left w:val="single" w:sz="4" w:space="0" w:color="auto"/>
              <w:bottom w:val="single" w:sz="4" w:space="0" w:color="auto"/>
              <w:right w:val="single" w:sz="4" w:space="0" w:color="auto"/>
            </w:tcBorders>
            <w:vAlign w:val="center"/>
          </w:tcPr>
          <w:p w:rsidR="007B097D" w:rsidRPr="004F4EDB" w:rsidRDefault="007B097D" w:rsidP="007B097D">
            <w:pPr>
              <w:jc w:val="center"/>
              <w:rPr>
                <w:sz w:val="16"/>
                <w:szCs w:val="16"/>
              </w:rPr>
            </w:pPr>
            <w:r w:rsidRPr="004F4EDB">
              <w:rPr>
                <w:sz w:val="16"/>
                <w:szCs w:val="16"/>
              </w:rPr>
              <w:t>334</w:t>
            </w:r>
          </w:p>
        </w:tc>
        <w:tc>
          <w:tcPr>
            <w:tcW w:w="709" w:type="dxa"/>
            <w:tcBorders>
              <w:top w:val="single" w:sz="4" w:space="0" w:color="auto"/>
              <w:left w:val="single" w:sz="4" w:space="0" w:color="auto"/>
              <w:bottom w:val="single" w:sz="4" w:space="0" w:color="auto"/>
              <w:right w:val="single" w:sz="4" w:space="0" w:color="auto"/>
            </w:tcBorders>
            <w:vAlign w:val="center"/>
          </w:tcPr>
          <w:p w:rsidR="007B097D" w:rsidRPr="00854C8E" w:rsidRDefault="007B097D" w:rsidP="007B097D">
            <w:pPr>
              <w:jc w:val="center"/>
              <w:rPr>
                <w:sz w:val="16"/>
                <w:szCs w:val="16"/>
              </w:rPr>
            </w:pPr>
            <w:r w:rsidRPr="00854C8E">
              <w:rPr>
                <w:sz w:val="16"/>
                <w:szCs w:val="16"/>
              </w:rPr>
              <w:t>330</w:t>
            </w:r>
          </w:p>
        </w:tc>
        <w:tc>
          <w:tcPr>
            <w:tcW w:w="708" w:type="dxa"/>
            <w:tcBorders>
              <w:top w:val="single" w:sz="4" w:space="0" w:color="auto"/>
              <w:left w:val="single" w:sz="4" w:space="0" w:color="auto"/>
              <w:bottom w:val="single" w:sz="4" w:space="0" w:color="auto"/>
              <w:right w:val="single" w:sz="4" w:space="0" w:color="auto"/>
            </w:tcBorders>
            <w:vAlign w:val="center"/>
          </w:tcPr>
          <w:p w:rsidR="007B097D" w:rsidRPr="00854C8E" w:rsidRDefault="007B097D" w:rsidP="007B097D">
            <w:pPr>
              <w:jc w:val="center"/>
              <w:rPr>
                <w:sz w:val="16"/>
                <w:szCs w:val="16"/>
              </w:rPr>
            </w:pPr>
            <w:r w:rsidRPr="00854C8E">
              <w:rPr>
                <w:sz w:val="16"/>
                <w:szCs w:val="16"/>
              </w:rPr>
              <w:t>330</w:t>
            </w:r>
          </w:p>
        </w:tc>
        <w:tc>
          <w:tcPr>
            <w:tcW w:w="709" w:type="dxa"/>
            <w:tcBorders>
              <w:top w:val="single" w:sz="4" w:space="0" w:color="auto"/>
              <w:left w:val="single" w:sz="4" w:space="0" w:color="auto"/>
              <w:bottom w:val="single" w:sz="4" w:space="0" w:color="auto"/>
              <w:right w:val="single" w:sz="4" w:space="0" w:color="auto"/>
            </w:tcBorders>
            <w:vAlign w:val="center"/>
          </w:tcPr>
          <w:p w:rsidR="007B097D" w:rsidRPr="00854C8E" w:rsidRDefault="007B097D" w:rsidP="007B097D">
            <w:pPr>
              <w:jc w:val="center"/>
              <w:rPr>
                <w:sz w:val="16"/>
                <w:szCs w:val="16"/>
              </w:rPr>
            </w:pPr>
            <w:r w:rsidRPr="00854C8E">
              <w:rPr>
                <w:sz w:val="16"/>
                <w:szCs w:val="16"/>
              </w:rPr>
              <w:t>328</w:t>
            </w:r>
          </w:p>
        </w:tc>
        <w:tc>
          <w:tcPr>
            <w:tcW w:w="709" w:type="dxa"/>
            <w:tcBorders>
              <w:top w:val="single" w:sz="4" w:space="0" w:color="auto"/>
              <w:left w:val="single" w:sz="4" w:space="0" w:color="auto"/>
              <w:bottom w:val="single" w:sz="4" w:space="0" w:color="auto"/>
              <w:right w:val="single" w:sz="4" w:space="0" w:color="auto"/>
            </w:tcBorders>
            <w:vAlign w:val="center"/>
          </w:tcPr>
          <w:p w:rsidR="007B097D" w:rsidRPr="00854C8E" w:rsidRDefault="007B097D" w:rsidP="007B097D">
            <w:pPr>
              <w:jc w:val="center"/>
              <w:rPr>
                <w:sz w:val="16"/>
                <w:szCs w:val="16"/>
              </w:rPr>
            </w:pPr>
            <w:r w:rsidRPr="00854C8E">
              <w:rPr>
                <w:sz w:val="16"/>
                <w:szCs w:val="16"/>
              </w:rPr>
              <w:t>328</w:t>
            </w:r>
          </w:p>
        </w:tc>
        <w:tc>
          <w:tcPr>
            <w:tcW w:w="709" w:type="dxa"/>
            <w:tcBorders>
              <w:top w:val="single" w:sz="4" w:space="0" w:color="auto"/>
              <w:left w:val="single" w:sz="4" w:space="0" w:color="auto"/>
              <w:bottom w:val="single" w:sz="4" w:space="0" w:color="auto"/>
              <w:right w:val="single" w:sz="4" w:space="0" w:color="auto"/>
            </w:tcBorders>
            <w:vAlign w:val="center"/>
          </w:tcPr>
          <w:p w:rsidR="007B097D" w:rsidRPr="00854C8E" w:rsidRDefault="007B097D" w:rsidP="007B097D">
            <w:pPr>
              <w:jc w:val="center"/>
              <w:rPr>
                <w:sz w:val="16"/>
                <w:szCs w:val="16"/>
              </w:rPr>
            </w:pPr>
            <w:r w:rsidRPr="00854C8E">
              <w:rPr>
                <w:sz w:val="16"/>
                <w:szCs w:val="16"/>
              </w:rPr>
              <w:t>328</w:t>
            </w:r>
          </w:p>
        </w:tc>
      </w:tr>
      <w:tr w:rsidR="007B097D" w:rsidRPr="004F4EDB" w:rsidTr="006E30F2">
        <w:trPr>
          <w:trHeight w:val="418"/>
        </w:trPr>
        <w:tc>
          <w:tcPr>
            <w:tcW w:w="425" w:type="dxa"/>
            <w:vMerge/>
            <w:tcBorders>
              <w:left w:val="single" w:sz="4" w:space="0" w:color="auto"/>
              <w:right w:val="single" w:sz="4" w:space="0" w:color="auto"/>
            </w:tcBorders>
          </w:tcPr>
          <w:p w:rsidR="007B097D" w:rsidRPr="004F4EDB" w:rsidRDefault="007B097D" w:rsidP="007B097D">
            <w:pPr>
              <w:widowControl w:val="0"/>
              <w:autoSpaceDE w:val="0"/>
              <w:autoSpaceDN w:val="0"/>
              <w:adjustRightInd w:val="0"/>
              <w:rPr>
                <w:sz w:val="16"/>
                <w:szCs w:val="16"/>
              </w:rPr>
            </w:pPr>
          </w:p>
        </w:tc>
        <w:tc>
          <w:tcPr>
            <w:tcW w:w="2552" w:type="dxa"/>
            <w:vMerge/>
            <w:tcBorders>
              <w:left w:val="single" w:sz="4" w:space="0" w:color="auto"/>
              <w:right w:val="single" w:sz="4" w:space="0" w:color="auto"/>
            </w:tcBorders>
          </w:tcPr>
          <w:p w:rsidR="007B097D" w:rsidRPr="004F4EDB" w:rsidRDefault="007B097D" w:rsidP="007B097D">
            <w:pPr>
              <w:widowControl w:val="0"/>
              <w:autoSpaceDE w:val="0"/>
              <w:autoSpaceDN w:val="0"/>
              <w:adjustRightInd w:val="0"/>
              <w:rPr>
                <w:sz w:val="16"/>
                <w:szCs w:val="16"/>
              </w:rPr>
            </w:pPr>
          </w:p>
        </w:tc>
        <w:tc>
          <w:tcPr>
            <w:tcW w:w="1276" w:type="dxa"/>
            <w:vMerge/>
            <w:tcBorders>
              <w:left w:val="single" w:sz="4" w:space="0" w:color="auto"/>
              <w:right w:val="single" w:sz="4" w:space="0" w:color="auto"/>
            </w:tcBorders>
          </w:tcPr>
          <w:p w:rsidR="007B097D" w:rsidRPr="004F4EDB" w:rsidRDefault="007B097D" w:rsidP="007B097D">
            <w:pPr>
              <w:widowControl w:val="0"/>
              <w:autoSpaceDE w:val="0"/>
              <w:autoSpaceDN w:val="0"/>
              <w:adjustRightInd w:val="0"/>
              <w:jc w:val="center"/>
              <w:rPr>
                <w:sz w:val="16"/>
                <w:szCs w:val="16"/>
                <w:lang w:val="en-US"/>
              </w:rPr>
            </w:pPr>
          </w:p>
        </w:tc>
        <w:tc>
          <w:tcPr>
            <w:tcW w:w="992" w:type="dxa"/>
            <w:vMerge/>
            <w:tcBorders>
              <w:left w:val="single" w:sz="4" w:space="0" w:color="auto"/>
              <w:right w:val="single" w:sz="4" w:space="0" w:color="auto"/>
            </w:tcBorders>
          </w:tcPr>
          <w:p w:rsidR="007B097D" w:rsidRPr="004F4EDB" w:rsidRDefault="007B097D" w:rsidP="007B097D">
            <w:pPr>
              <w:widowControl w:val="0"/>
              <w:autoSpaceDE w:val="0"/>
              <w:autoSpaceDN w:val="0"/>
              <w:adjustRightInd w:val="0"/>
              <w:jc w:val="center"/>
              <w:rPr>
                <w:sz w:val="16"/>
                <w:szCs w:val="16"/>
                <w:lang w:val="en-US"/>
              </w:rPr>
            </w:pPr>
          </w:p>
        </w:tc>
        <w:tc>
          <w:tcPr>
            <w:tcW w:w="4678" w:type="dxa"/>
            <w:tcBorders>
              <w:top w:val="single" w:sz="4" w:space="0" w:color="auto"/>
              <w:left w:val="single" w:sz="4" w:space="0" w:color="auto"/>
              <w:bottom w:val="single" w:sz="4" w:space="0" w:color="auto"/>
              <w:right w:val="single" w:sz="4" w:space="0" w:color="auto"/>
            </w:tcBorders>
          </w:tcPr>
          <w:p w:rsidR="007B097D" w:rsidRPr="004F4EDB" w:rsidRDefault="007B097D" w:rsidP="007B097D">
            <w:pPr>
              <w:widowControl w:val="0"/>
              <w:autoSpaceDE w:val="0"/>
              <w:autoSpaceDN w:val="0"/>
              <w:adjustRightInd w:val="0"/>
              <w:rPr>
                <w:sz w:val="16"/>
                <w:szCs w:val="16"/>
              </w:rPr>
            </w:pPr>
            <w:r w:rsidRPr="004F4EDB">
              <w:rPr>
                <w:sz w:val="16"/>
                <w:szCs w:val="16"/>
              </w:rPr>
              <w:t>Показатель 3.</w:t>
            </w:r>
          </w:p>
          <w:p w:rsidR="007B097D" w:rsidRPr="004F4EDB" w:rsidRDefault="007B097D" w:rsidP="007B097D">
            <w:pPr>
              <w:widowControl w:val="0"/>
              <w:autoSpaceDE w:val="0"/>
              <w:autoSpaceDN w:val="0"/>
              <w:adjustRightInd w:val="0"/>
              <w:rPr>
                <w:sz w:val="16"/>
                <w:szCs w:val="16"/>
              </w:rPr>
            </w:pPr>
            <w:r w:rsidRPr="004F4EDB">
              <w:rPr>
                <w:sz w:val="16"/>
                <w:szCs w:val="16"/>
              </w:rPr>
              <w:t>Количество семей, получивших жилые помещения и улучшивших свои жилищные условия</w:t>
            </w:r>
          </w:p>
        </w:tc>
        <w:tc>
          <w:tcPr>
            <w:tcW w:w="850" w:type="dxa"/>
            <w:tcBorders>
              <w:top w:val="single" w:sz="4" w:space="0" w:color="auto"/>
              <w:left w:val="single" w:sz="4" w:space="0" w:color="auto"/>
              <w:bottom w:val="single" w:sz="4" w:space="0" w:color="auto"/>
              <w:right w:val="single" w:sz="4" w:space="0" w:color="auto"/>
            </w:tcBorders>
            <w:vAlign w:val="center"/>
          </w:tcPr>
          <w:p w:rsidR="007B097D" w:rsidRPr="004F4EDB" w:rsidRDefault="007B097D" w:rsidP="007B097D">
            <w:pPr>
              <w:widowControl w:val="0"/>
              <w:autoSpaceDE w:val="0"/>
              <w:autoSpaceDN w:val="0"/>
              <w:adjustRightInd w:val="0"/>
              <w:jc w:val="center"/>
              <w:rPr>
                <w:sz w:val="16"/>
                <w:szCs w:val="16"/>
              </w:rPr>
            </w:pPr>
            <w:r w:rsidRPr="004F4EDB">
              <w:rPr>
                <w:sz w:val="16"/>
                <w:szCs w:val="16"/>
              </w:rPr>
              <w:t>семей</w:t>
            </w:r>
          </w:p>
        </w:tc>
        <w:tc>
          <w:tcPr>
            <w:tcW w:w="1418" w:type="dxa"/>
            <w:tcBorders>
              <w:top w:val="single" w:sz="4" w:space="0" w:color="auto"/>
              <w:left w:val="single" w:sz="4" w:space="0" w:color="auto"/>
              <w:bottom w:val="single" w:sz="4" w:space="0" w:color="auto"/>
              <w:right w:val="single" w:sz="4" w:space="0" w:color="auto"/>
            </w:tcBorders>
            <w:vAlign w:val="center"/>
          </w:tcPr>
          <w:p w:rsidR="007B097D" w:rsidRPr="004F4EDB" w:rsidRDefault="007B097D" w:rsidP="007B097D">
            <w:pPr>
              <w:jc w:val="center"/>
              <w:rPr>
                <w:sz w:val="16"/>
                <w:szCs w:val="16"/>
              </w:rPr>
            </w:pPr>
            <w:r w:rsidRPr="004F4EDB">
              <w:rPr>
                <w:sz w:val="16"/>
                <w:szCs w:val="16"/>
              </w:rPr>
              <w:t>12</w:t>
            </w:r>
          </w:p>
        </w:tc>
        <w:tc>
          <w:tcPr>
            <w:tcW w:w="709" w:type="dxa"/>
            <w:tcBorders>
              <w:top w:val="single" w:sz="4" w:space="0" w:color="auto"/>
              <w:left w:val="single" w:sz="4" w:space="0" w:color="auto"/>
              <w:bottom w:val="single" w:sz="4" w:space="0" w:color="auto"/>
              <w:right w:val="single" w:sz="4" w:space="0" w:color="auto"/>
            </w:tcBorders>
            <w:vAlign w:val="center"/>
          </w:tcPr>
          <w:p w:rsidR="007B097D" w:rsidRPr="00854C8E" w:rsidRDefault="007B097D" w:rsidP="007B097D">
            <w:pPr>
              <w:jc w:val="center"/>
              <w:rPr>
                <w:sz w:val="16"/>
                <w:szCs w:val="16"/>
              </w:rPr>
            </w:pPr>
            <w:r w:rsidRPr="00854C8E">
              <w:rPr>
                <w:sz w:val="16"/>
                <w:szCs w:val="16"/>
              </w:rPr>
              <w:t>9</w:t>
            </w:r>
          </w:p>
        </w:tc>
        <w:tc>
          <w:tcPr>
            <w:tcW w:w="708" w:type="dxa"/>
            <w:tcBorders>
              <w:top w:val="single" w:sz="4" w:space="0" w:color="auto"/>
              <w:left w:val="single" w:sz="4" w:space="0" w:color="auto"/>
              <w:bottom w:val="single" w:sz="4" w:space="0" w:color="auto"/>
              <w:right w:val="single" w:sz="4" w:space="0" w:color="auto"/>
            </w:tcBorders>
            <w:vAlign w:val="center"/>
          </w:tcPr>
          <w:p w:rsidR="007B097D" w:rsidRPr="00854C8E" w:rsidRDefault="007B097D" w:rsidP="007B097D">
            <w:pPr>
              <w:jc w:val="center"/>
              <w:rPr>
                <w:sz w:val="16"/>
                <w:szCs w:val="16"/>
              </w:rPr>
            </w:pPr>
            <w:r w:rsidRPr="00854C8E">
              <w:rPr>
                <w:sz w:val="16"/>
                <w:szCs w:val="16"/>
              </w:rPr>
              <w:t>9</w:t>
            </w:r>
          </w:p>
        </w:tc>
        <w:tc>
          <w:tcPr>
            <w:tcW w:w="709" w:type="dxa"/>
            <w:tcBorders>
              <w:top w:val="single" w:sz="4" w:space="0" w:color="auto"/>
              <w:left w:val="single" w:sz="4" w:space="0" w:color="auto"/>
              <w:bottom w:val="single" w:sz="4" w:space="0" w:color="auto"/>
              <w:right w:val="single" w:sz="4" w:space="0" w:color="auto"/>
            </w:tcBorders>
            <w:vAlign w:val="center"/>
          </w:tcPr>
          <w:p w:rsidR="007B097D" w:rsidRPr="00854C8E" w:rsidRDefault="007B097D" w:rsidP="007B097D">
            <w:pPr>
              <w:jc w:val="center"/>
              <w:rPr>
                <w:sz w:val="16"/>
                <w:szCs w:val="16"/>
              </w:rPr>
            </w:pPr>
            <w:r w:rsidRPr="00854C8E">
              <w:rPr>
                <w:sz w:val="16"/>
                <w:szCs w:val="16"/>
              </w:rPr>
              <w:t>10</w:t>
            </w:r>
          </w:p>
        </w:tc>
        <w:tc>
          <w:tcPr>
            <w:tcW w:w="709" w:type="dxa"/>
            <w:tcBorders>
              <w:top w:val="single" w:sz="4" w:space="0" w:color="auto"/>
              <w:left w:val="single" w:sz="4" w:space="0" w:color="auto"/>
              <w:bottom w:val="single" w:sz="4" w:space="0" w:color="auto"/>
              <w:right w:val="single" w:sz="4" w:space="0" w:color="auto"/>
            </w:tcBorders>
            <w:vAlign w:val="center"/>
          </w:tcPr>
          <w:p w:rsidR="007B097D" w:rsidRPr="00854C8E" w:rsidRDefault="007B097D" w:rsidP="007B097D">
            <w:pPr>
              <w:jc w:val="center"/>
              <w:rPr>
                <w:sz w:val="16"/>
                <w:szCs w:val="16"/>
              </w:rPr>
            </w:pPr>
            <w:r w:rsidRPr="00854C8E">
              <w:rPr>
                <w:sz w:val="16"/>
                <w:szCs w:val="16"/>
              </w:rPr>
              <w:t>10</w:t>
            </w:r>
          </w:p>
        </w:tc>
        <w:tc>
          <w:tcPr>
            <w:tcW w:w="709" w:type="dxa"/>
            <w:tcBorders>
              <w:top w:val="single" w:sz="4" w:space="0" w:color="auto"/>
              <w:left w:val="single" w:sz="4" w:space="0" w:color="auto"/>
              <w:bottom w:val="single" w:sz="4" w:space="0" w:color="auto"/>
              <w:right w:val="single" w:sz="4" w:space="0" w:color="auto"/>
            </w:tcBorders>
            <w:vAlign w:val="center"/>
          </w:tcPr>
          <w:p w:rsidR="007B097D" w:rsidRPr="00854C8E" w:rsidRDefault="007B097D" w:rsidP="007B097D">
            <w:pPr>
              <w:jc w:val="center"/>
              <w:rPr>
                <w:sz w:val="16"/>
                <w:szCs w:val="16"/>
              </w:rPr>
            </w:pPr>
            <w:r w:rsidRPr="00854C8E">
              <w:rPr>
                <w:sz w:val="16"/>
                <w:szCs w:val="16"/>
              </w:rPr>
              <w:t>10</w:t>
            </w:r>
          </w:p>
        </w:tc>
      </w:tr>
      <w:tr w:rsidR="007B097D" w:rsidRPr="004F4EDB" w:rsidTr="006E30F2">
        <w:trPr>
          <w:trHeight w:val="142"/>
        </w:trPr>
        <w:tc>
          <w:tcPr>
            <w:tcW w:w="425" w:type="dxa"/>
            <w:vMerge/>
            <w:tcBorders>
              <w:left w:val="single" w:sz="4" w:space="0" w:color="auto"/>
              <w:right w:val="single" w:sz="4" w:space="0" w:color="auto"/>
            </w:tcBorders>
          </w:tcPr>
          <w:p w:rsidR="007B097D" w:rsidRPr="004F4EDB" w:rsidRDefault="007B097D" w:rsidP="007B097D">
            <w:pPr>
              <w:widowControl w:val="0"/>
              <w:autoSpaceDE w:val="0"/>
              <w:autoSpaceDN w:val="0"/>
              <w:adjustRightInd w:val="0"/>
              <w:rPr>
                <w:sz w:val="16"/>
                <w:szCs w:val="16"/>
              </w:rPr>
            </w:pPr>
          </w:p>
        </w:tc>
        <w:tc>
          <w:tcPr>
            <w:tcW w:w="2552" w:type="dxa"/>
            <w:vMerge/>
            <w:tcBorders>
              <w:left w:val="single" w:sz="4" w:space="0" w:color="auto"/>
              <w:right w:val="single" w:sz="4" w:space="0" w:color="auto"/>
            </w:tcBorders>
          </w:tcPr>
          <w:p w:rsidR="007B097D" w:rsidRPr="004F4EDB" w:rsidRDefault="007B097D" w:rsidP="007B097D">
            <w:pPr>
              <w:widowControl w:val="0"/>
              <w:autoSpaceDE w:val="0"/>
              <w:autoSpaceDN w:val="0"/>
              <w:adjustRightInd w:val="0"/>
              <w:rPr>
                <w:sz w:val="16"/>
                <w:szCs w:val="16"/>
              </w:rPr>
            </w:pPr>
          </w:p>
        </w:tc>
        <w:tc>
          <w:tcPr>
            <w:tcW w:w="1276" w:type="dxa"/>
            <w:vMerge/>
            <w:tcBorders>
              <w:left w:val="single" w:sz="4" w:space="0" w:color="auto"/>
              <w:right w:val="single" w:sz="4" w:space="0" w:color="auto"/>
            </w:tcBorders>
          </w:tcPr>
          <w:p w:rsidR="007B097D" w:rsidRPr="004F4EDB" w:rsidRDefault="007B097D" w:rsidP="007B097D">
            <w:pPr>
              <w:widowControl w:val="0"/>
              <w:autoSpaceDE w:val="0"/>
              <w:autoSpaceDN w:val="0"/>
              <w:adjustRightInd w:val="0"/>
              <w:jc w:val="center"/>
              <w:rPr>
                <w:sz w:val="16"/>
                <w:szCs w:val="16"/>
                <w:lang w:val="en-US"/>
              </w:rPr>
            </w:pPr>
          </w:p>
        </w:tc>
        <w:tc>
          <w:tcPr>
            <w:tcW w:w="992" w:type="dxa"/>
            <w:vMerge/>
            <w:tcBorders>
              <w:left w:val="single" w:sz="4" w:space="0" w:color="auto"/>
              <w:right w:val="single" w:sz="4" w:space="0" w:color="auto"/>
            </w:tcBorders>
          </w:tcPr>
          <w:p w:rsidR="007B097D" w:rsidRPr="004F4EDB" w:rsidRDefault="007B097D" w:rsidP="007B097D">
            <w:pPr>
              <w:widowControl w:val="0"/>
              <w:autoSpaceDE w:val="0"/>
              <w:autoSpaceDN w:val="0"/>
              <w:adjustRightInd w:val="0"/>
              <w:jc w:val="center"/>
              <w:rPr>
                <w:sz w:val="16"/>
                <w:szCs w:val="16"/>
                <w:lang w:val="en-US"/>
              </w:rPr>
            </w:pPr>
          </w:p>
        </w:tc>
        <w:tc>
          <w:tcPr>
            <w:tcW w:w="4678" w:type="dxa"/>
            <w:tcBorders>
              <w:top w:val="single" w:sz="4" w:space="0" w:color="auto"/>
              <w:left w:val="single" w:sz="4" w:space="0" w:color="auto"/>
              <w:bottom w:val="single" w:sz="4" w:space="0" w:color="auto"/>
              <w:right w:val="single" w:sz="4" w:space="0" w:color="auto"/>
            </w:tcBorders>
          </w:tcPr>
          <w:p w:rsidR="007B097D" w:rsidRPr="004F4EDB" w:rsidRDefault="007B097D" w:rsidP="007B097D">
            <w:pPr>
              <w:widowControl w:val="0"/>
              <w:autoSpaceDE w:val="0"/>
              <w:autoSpaceDN w:val="0"/>
              <w:adjustRightInd w:val="0"/>
              <w:rPr>
                <w:sz w:val="16"/>
                <w:szCs w:val="16"/>
              </w:rPr>
            </w:pPr>
            <w:r w:rsidRPr="004F4EDB">
              <w:rPr>
                <w:sz w:val="16"/>
                <w:szCs w:val="16"/>
              </w:rPr>
              <w:t>Показатель 4. Годовой объем ввода жилья</w:t>
            </w:r>
          </w:p>
        </w:tc>
        <w:tc>
          <w:tcPr>
            <w:tcW w:w="850" w:type="dxa"/>
            <w:tcBorders>
              <w:top w:val="single" w:sz="4" w:space="0" w:color="auto"/>
              <w:left w:val="single" w:sz="4" w:space="0" w:color="auto"/>
              <w:bottom w:val="single" w:sz="4" w:space="0" w:color="auto"/>
              <w:right w:val="single" w:sz="4" w:space="0" w:color="auto"/>
            </w:tcBorders>
            <w:vAlign w:val="center"/>
          </w:tcPr>
          <w:p w:rsidR="007B097D" w:rsidRPr="004F4EDB" w:rsidRDefault="007B097D" w:rsidP="007B097D">
            <w:pPr>
              <w:widowControl w:val="0"/>
              <w:autoSpaceDE w:val="0"/>
              <w:autoSpaceDN w:val="0"/>
              <w:adjustRightInd w:val="0"/>
              <w:jc w:val="center"/>
              <w:rPr>
                <w:sz w:val="16"/>
                <w:szCs w:val="16"/>
              </w:rPr>
            </w:pPr>
            <w:r w:rsidRPr="004F4EDB">
              <w:rPr>
                <w:sz w:val="16"/>
                <w:szCs w:val="16"/>
              </w:rPr>
              <w:t>тыс.кв. м</w:t>
            </w:r>
          </w:p>
        </w:tc>
        <w:tc>
          <w:tcPr>
            <w:tcW w:w="1418" w:type="dxa"/>
            <w:tcBorders>
              <w:top w:val="single" w:sz="4" w:space="0" w:color="auto"/>
              <w:left w:val="single" w:sz="4" w:space="0" w:color="auto"/>
              <w:bottom w:val="single" w:sz="4" w:space="0" w:color="auto"/>
              <w:right w:val="single" w:sz="4" w:space="0" w:color="auto"/>
            </w:tcBorders>
            <w:vAlign w:val="center"/>
          </w:tcPr>
          <w:p w:rsidR="007B097D" w:rsidRPr="007C45F4" w:rsidRDefault="007B097D" w:rsidP="007B097D">
            <w:pPr>
              <w:widowControl w:val="0"/>
              <w:autoSpaceDE w:val="0"/>
              <w:autoSpaceDN w:val="0"/>
              <w:adjustRightInd w:val="0"/>
              <w:jc w:val="center"/>
              <w:rPr>
                <w:sz w:val="16"/>
                <w:szCs w:val="16"/>
              </w:rPr>
            </w:pPr>
            <w:r w:rsidRPr="007C45F4">
              <w:rPr>
                <w:sz w:val="16"/>
                <w:szCs w:val="16"/>
              </w:rPr>
              <w:t>6,33</w:t>
            </w:r>
          </w:p>
        </w:tc>
        <w:tc>
          <w:tcPr>
            <w:tcW w:w="709" w:type="dxa"/>
            <w:tcBorders>
              <w:top w:val="single" w:sz="4" w:space="0" w:color="auto"/>
              <w:left w:val="single" w:sz="4" w:space="0" w:color="auto"/>
              <w:bottom w:val="single" w:sz="4" w:space="0" w:color="auto"/>
              <w:right w:val="single" w:sz="4" w:space="0" w:color="auto"/>
            </w:tcBorders>
            <w:vAlign w:val="center"/>
          </w:tcPr>
          <w:p w:rsidR="007B097D" w:rsidRPr="00854C8E" w:rsidRDefault="007B097D" w:rsidP="007B097D">
            <w:pPr>
              <w:jc w:val="center"/>
              <w:rPr>
                <w:sz w:val="16"/>
                <w:szCs w:val="16"/>
              </w:rPr>
            </w:pPr>
            <w:r>
              <w:rPr>
                <w:sz w:val="16"/>
                <w:szCs w:val="16"/>
              </w:rPr>
              <w:t>15,0</w:t>
            </w:r>
          </w:p>
        </w:tc>
        <w:tc>
          <w:tcPr>
            <w:tcW w:w="708" w:type="dxa"/>
            <w:tcBorders>
              <w:top w:val="single" w:sz="4" w:space="0" w:color="auto"/>
              <w:left w:val="single" w:sz="4" w:space="0" w:color="auto"/>
              <w:bottom w:val="single" w:sz="4" w:space="0" w:color="auto"/>
              <w:right w:val="single" w:sz="4" w:space="0" w:color="auto"/>
            </w:tcBorders>
            <w:vAlign w:val="center"/>
          </w:tcPr>
          <w:p w:rsidR="007B097D" w:rsidRPr="00854C8E" w:rsidRDefault="007B097D" w:rsidP="007B097D">
            <w:pPr>
              <w:jc w:val="center"/>
              <w:rPr>
                <w:sz w:val="16"/>
                <w:szCs w:val="16"/>
              </w:rPr>
            </w:pPr>
            <w:r>
              <w:rPr>
                <w:sz w:val="16"/>
                <w:szCs w:val="16"/>
              </w:rPr>
              <w:t>15,3</w:t>
            </w:r>
          </w:p>
        </w:tc>
        <w:tc>
          <w:tcPr>
            <w:tcW w:w="709" w:type="dxa"/>
            <w:tcBorders>
              <w:top w:val="single" w:sz="4" w:space="0" w:color="auto"/>
              <w:left w:val="single" w:sz="4" w:space="0" w:color="auto"/>
              <w:bottom w:val="single" w:sz="4" w:space="0" w:color="auto"/>
              <w:right w:val="single" w:sz="4" w:space="0" w:color="auto"/>
            </w:tcBorders>
            <w:vAlign w:val="center"/>
          </w:tcPr>
          <w:p w:rsidR="007B097D" w:rsidRPr="00854C8E" w:rsidRDefault="007B097D" w:rsidP="007B097D">
            <w:pPr>
              <w:jc w:val="center"/>
              <w:rPr>
                <w:sz w:val="16"/>
                <w:szCs w:val="16"/>
              </w:rPr>
            </w:pPr>
            <w:r>
              <w:rPr>
                <w:sz w:val="16"/>
                <w:szCs w:val="16"/>
              </w:rPr>
              <w:t>15,5</w:t>
            </w:r>
          </w:p>
        </w:tc>
        <w:tc>
          <w:tcPr>
            <w:tcW w:w="709" w:type="dxa"/>
            <w:tcBorders>
              <w:top w:val="single" w:sz="4" w:space="0" w:color="auto"/>
              <w:left w:val="single" w:sz="4" w:space="0" w:color="auto"/>
              <w:bottom w:val="single" w:sz="4" w:space="0" w:color="auto"/>
              <w:right w:val="single" w:sz="4" w:space="0" w:color="auto"/>
            </w:tcBorders>
            <w:vAlign w:val="center"/>
          </w:tcPr>
          <w:p w:rsidR="007B097D" w:rsidRPr="00854C8E" w:rsidRDefault="007B097D" w:rsidP="007B097D">
            <w:pPr>
              <w:jc w:val="center"/>
              <w:rPr>
                <w:sz w:val="16"/>
                <w:szCs w:val="16"/>
              </w:rPr>
            </w:pPr>
            <w:r>
              <w:rPr>
                <w:sz w:val="16"/>
                <w:szCs w:val="16"/>
              </w:rPr>
              <w:t>15</w:t>
            </w:r>
            <w:r w:rsidRPr="00854C8E">
              <w:rPr>
                <w:sz w:val="16"/>
                <w:szCs w:val="16"/>
              </w:rPr>
              <w:t>,7</w:t>
            </w:r>
          </w:p>
        </w:tc>
        <w:tc>
          <w:tcPr>
            <w:tcW w:w="709" w:type="dxa"/>
            <w:tcBorders>
              <w:top w:val="single" w:sz="4" w:space="0" w:color="auto"/>
              <w:left w:val="single" w:sz="4" w:space="0" w:color="auto"/>
              <w:bottom w:val="single" w:sz="4" w:space="0" w:color="auto"/>
              <w:right w:val="single" w:sz="4" w:space="0" w:color="auto"/>
            </w:tcBorders>
            <w:vAlign w:val="center"/>
          </w:tcPr>
          <w:p w:rsidR="007B097D" w:rsidRPr="00854C8E" w:rsidRDefault="007B097D" w:rsidP="007B097D">
            <w:pPr>
              <w:jc w:val="center"/>
              <w:rPr>
                <w:sz w:val="16"/>
                <w:szCs w:val="16"/>
              </w:rPr>
            </w:pPr>
            <w:r>
              <w:rPr>
                <w:sz w:val="16"/>
                <w:szCs w:val="16"/>
              </w:rPr>
              <w:t>15,8</w:t>
            </w:r>
          </w:p>
        </w:tc>
      </w:tr>
      <w:tr w:rsidR="007B097D" w:rsidRPr="004F4EDB" w:rsidTr="006E30F2">
        <w:trPr>
          <w:trHeight w:val="331"/>
        </w:trPr>
        <w:tc>
          <w:tcPr>
            <w:tcW w:w="425" w:type="dxa"/>
            <w:vMerge/>
            <w:tcBorders>
              <w:left w:val="single" w:sz="4" w:space="0" w:color="auto"/>
              <w:right w:val="single" w:sz="4" w:space="0" w:color="auto"/>
            </w:tcBorders>
          </w:tcPr>
          <w:p w:rsidR="007B097D" w:rsidRPr="004F4EDB" w:rsidRDefault="007B097D" w:rsidP="007B097D">
            <w:pPr>
              <w:widowControl w:val="0"/>
              <w:autoSpaceDE w:val="0"/>
              <w:autoSpaceDN w:val="0"/>
              <w:adjustRightInd w:val="0"/>
              <w:rPr>
                <w:sz w:val="16"/>
                <w:szCs w:val="16"/>
              </w:rPr>
            </w:pPr>
          </w:p>
        </w:tc>
        <w:tc>
          <w:tcPr>
            <w:tcW w:w="2552" w:type="dxa"/>
            <w:vMerge/>
            <w:tcBorders>
              <w:left w:val="single" w:sz="4" w:space="0" w:color="auto"/>
              <w:right w:val="single" w:sz="4" w:space="0" w:color="auto"/>
            </w:tcBorders>
          </w:tcPr>
          <w:p w:rsidR="007B097D" w:rsidRPr="004F4EDB" w:rsidRDefault="007B097D" w:rsidP="007B097D">
            <w:pPr>
              <w:widowControl w:val="0"/>
              <w:autoSpaceDE w:val="0"/>
              <w:autoSpaceDN w:val="0"/>
              <w:adjustRightInd w:val="0"/>
              <w:rPr>
                <w:sz w:val="16"/>
                <w:szCs w:val="16"/>
              </w:rPr>
            </w:pPr>
          </w:p>
        </w:tc>
        <w:tc>
          <w:tcPr>
            <w:tcW w:w="1276" w:type="dxa"/>
            <w:vMerge/>
            <w:tcBorders>
              <w:left w:val="single" w:sz="4" w:space="0" w:color="auto"/>
              <w:right w:val="single" w:sz="4" w:space="0" w:color="auto"/>
            </w:tcBorders>
          </w:tcPr>
          <w:p w:rsidR="007B097D" w:rsidRPr="004F4EDB" w:rsidRDefault="007B097D" w:rsidP="007B097D">
            <w:pPr>
              <w:widowControl w:val="0"/>
              <w:autoSpaceDE w:val="0"/>
              <w:autoSpaceDN w:val="0"/>
              <w:adjustRightInd w:val="0"/>
              <w:jc w:val="center"/>
              <w:rPr>
                <w:sz w:val="16"/>
                <w:szCs w:val="16"/>
              </w:rPr>
            </w:pPr>
          </w:p>
        </w:tc>
        <w:tc>
          <w:tcPr>
            <w:tcW w:w="992" w:type="dxa"/>
            <w:vMerge/>
            <w:tcBorders>
              <w:left w:val="single" w:sz="4" w:space="0" w:color="auto"/>
              <w:right w:val="single" w:sz="4" w:space="0" w:color="auto"/>
            </w:tcBorders>
          </w:tcPr>
          <w:p w:rsidR="007B097D" w:rsidRPr="004F4EDB" w:rsidRDefault="007B097D" w:rsidP="007B097D">
            <w:pPr>
              <w:widowControl w:val="0"/>
              <w:autoSpaceDE w:val="0"/>
              <w:autoSpaceDN w:val="0"/>
              <w:adjustRightInd w:val="0"/>
              <w:jc w:val="center"/>
              <w:rPr>
                <w:sz w:val="16"/>
                <w:szCs w:val="16"/>
              </w:rPr>
            </w:pPr>
          </w:p>
        </w:tc>
        <w:tc>
          <w:tcPr>
            <w:tcW w:w="4678" w:type="dxa"/>
            <w:tcBorders>
              <w:top w:val="single" w:sz="4" w:space="0" w:color="auto"/>
              <w:left w:val="single" w:sz="4" w:space="0" w:color="auto"/>
              <w:bottom w:val="single" w:sz="4" w:space="0" w:color="auto"/>
              <w:right w:val="single" w:sz="4" w:space="0" w:color="auto"/>
            </w:tcBorders>
          </w:tcPr>
          <w:p w:rsidR="007B097D" w:rsidRPr="004F4EDB" w:rsidRDefault="007B097D" w:rsidP="007B097D">
            <w:pPr>
              <w:widowControl w:val="0"/>
              <w:autoSpaceDE w:val="0"/>
              <w:autoSpaceDN w:val="0"/>
              <w:adjustRightInd w:val="0"/>
              <w:rPr>
                <w:sz w:val="16"/>
                <w:szCs w:val="16"/>
              </w:rPr>
            </w:pPr>
            <w:r w:rsidRPr="004F4EDB">
              <w:rPr>
                <w:sz w:val="16"/>
                <w:szCs w:val="16"/>
              </w:rPr>
              <w:t>Показатель 5. Доля ввода в эксплуатацию жилья по стандартам эконом-класса в общем объеме вводимого жилья</w:t>
            </w:r>
          </w:p>
        </w:tc>
        <w:tc>
          <w:tcPr>
            <w:tcW w:w="850" w:type="dxa"/>
            <w:tcBorders>
              <w:top w:val="single" w:sz="4" w:space="0" w:color="auto"/>
              <w:left w:val="single" w:sz="4" w:space="0" w:color="auto"/>
              <w:bottom w:val="single" w:sz="4" w:space="0" w:color="auto"/>
              <w:right w:val="single" w:sz="4" w:space="0" w:color="auto"/>
            </w:tcBorders>
            <w:vAlign w:val="center"/>
          </w:tcPr>
          <w:p w:rsidR="007B097D" w:rsidRPr="004F4EDB" w:rsidRDefault="007B097D" w:rsidP="007B097D">
            <w:pPr>
              <w:widowControl w:val="0"/>
              <w:autoSpaceDE w:val="0"/>
              <w:autoSpaceDN w:val="0"/>
              <w:adjustRightInd w:val="0"/>
              <w:jc w:val="center"/>
              <w:rPr>
                <w:sz w:val="16"/>
                <w:szCs w:val="16"/>
              </w:rPr>
            </w:pPr>
            <w:r w:rsidRPr="004F4EDB">
              <w:rPr>
                <w:sz w:val="16"/>
                <w:szCs w:val="16"/>
              </w:rPr>
              <w:t>процент</w:t>
            </w:r>
          </w:p>
        </w:tc>
        <w:tc>
          <w:tcPr>
            <w:tcW w:w="1418" w:type="dxa"/>
            <w:tcBorders>
              <w:top w:val="single" w:sz="4" w:space="0" w:color="auto"/>
              <w:left w:val="single" w:sz="4" w:space="0" w:color="auto"/>
              <w:bottom w:val="single" w:sz="4" w:space="0" w:color="auto"/>
              <w:right w:val="single" w:sz="4" w:space="0" w:color="auto"/>
            </w:tcBorders>
            <w:vAlign w:val="center"/>
          </w:tcPr>
          <w:p w:rsidR="007B097D" w:rsidRPr="007C45F4" w:rsidRDefault="007B097D" w:rsidP="007B097D">
            <w:pPr>
              <w:jc w:val="center"/>
              <w:rPr>
                <w:sz w:val="16"/>
                <w:szCs w:val="16"/>
              </w:rPr>
            </w:pPr>
            <w:r w:rsidRPr="007C45F4">
              <w:rPr>
                <w:sz w:val="16"/>
                <w:szCs w:val="16"/>
              </w:rPr>
              <w:t>100</w:t>
            </w:r>
          </w:p>
        </w:tc>
        <w:tc>
          <w:tcPr>
            <w:tcW w:w="709" w:type="dxa"/>
            <w:tcBorders>
              <w:top w:val="single" w:sz="4" w:space="0" w:color="auto"/>
              <w:left w:val="single" w:sz="4" w:space="0" w:color="auto"/>
              <w:bottom w:val="single" w:sz="4" w:space="0" w:color="auto"/>
              <w:right w:val="single" w:sz="4" w:space="0" w:color="auto"/>
            </w:tcBorders>
            <w:vAlign w:val="center"/>
          </w:tcPr>
          <w:p w:rsidR="007B097D" w:rsidRPr="00854C8E" w:rsidRDefault="007B097D" w:rsidP="007B097D">
            <w:pPr>
              <w:jc w:val="center"/>
              <w:rPr>
                <w:sz w:val="16"/>
                <w:szCs w:val="16"/>
              </w:rPr>
            </w:pPr>
            <w:r w:rsidRPr="00854C8E">
              <w:rPr>
                <w:sz w:val="16"/>
                <w:szCs w:val="16"/>
              </w:rPr>
              <w:t>100</w:t>
            </w:r>
          </w:p>
        </w:tc>
        <w:tc>
          <w:tcPr>
            <w:tcW w:w="708" w:type="dxa"/>
            <w:tcBorders>
              <w:top w:val="single" w:sz="4" w:space="0" w:color="auto"/>
              <w:left w:val="single" w:sz="4" w:space="0" w:color="auto"/>
              <w:bottom w:val="single" w:sz="4" w:space="0" w:color="auto"/>
              <w:right w:val="single" w:sz="4" w:space="0" w:color="auto"/>
            </w:tcBorders>
            <w:vAlign w:val="center"/>
          </w:tcPr>
          <w:p w:rsidR="007B097D" w:rsidRPr="00854C8E" w:rsidRDefault="007B097D" w:rsidP="007B097D">
            <w:pPr>
              <w:jc w:val="center"/>
              <w:rPr>
                <w:sz w:val="16"/>
                <w:szCs w:val="16"/>
              </w:rPr>
            </w:pPr>
            <w:r w:rsidRPr="00854C8E">
              <w:rPr>
                <w:sz w:val="16"/>
                <w:szCs w:val="16"/>
              </w:rPr>
              <w:t>100</w:t>
            </w:r>
          </w:p>
        </w:tc>
        <w:tc>
          <w:tcPr>
            <w:tcW w:w="709" w:type="dxa"/>
            <w:tcBorders>
              <w:top w:val="single" w:sz="4" w:space="0" w:color="auto"/>
              <w:left w:val="single" w:sz="4" w:space="0" w:color="auto"/>
              <w:bottom w:val="single" w:sz="4" w:space="0" w:color="auto"/>
              <w:right w:val="single" w:sz="4" w:space="0" w:color="auto"/>
            </w:tcBorders>
            <w:vAlign w:val="center"/>
          </w:tcPr>
          <w:p w:rsidR="007B097D" w:rsidRPr="00854C8E" w:rsidRDefault="007B097D" w:rsidP="007B097D">
            <w:pPr>
              <w:jc w:val="center"/>
              <w:rPr>
                <w:sz w:val="16"/>
                <w:szCs w:val="16"/>
              </w:rPr>
            </w:pPr>
            <w:r w:rsidRPr="00854C8E">
              <w:rPr>
                <w:sz w:val="16"/>
                <w:szCs w:val="16"/>
              </w:rPr>
              <w:t>100</w:t>
            </w:r>
          </w:p>
        </w:tc>
        <w:tc>
          <w:tcPr>
            <w:tcW w:w="709" w:type="dxa"/>
            <w:tcBorders>
              <w:top w:val="single" w:sz="4" w:space="0" w:color="auto"/>
              <w:left w:val="single" w:sz="4" w:space="0" w:color="auto"/>
              <w:bottom w:val="single" w:sz="4" w:space="0" w:color="auto"/>
              <w:right w:val="single" w:sz="4" w:space="0" w:color="auto"/>
            </w:tcBorders>
            <w:vAlign w:val="center"/>
          </w:tcPr>
          <w:p w:rsidR="007B097D" w:rsidRPr="00854C8E" w:rsidRDefault="007B097D" w:rsidP="007B097D">
            <w:pPr>
              <w:jc w:val="center"/>
              <w:rPr>
                <w:sz w:val="16"/>
                <w:szCs w:val="16"/>
              </w:rPr>
            </w:pPr>
            <w:r w:rsidRPr="00854C8E">
              <w:rPr>
                <w:sz w:val="16"/>
                <w:szCs w:val="16"/>
              </w:rPr>
              <w:t>100</w:t>
            </w:r>
          </w:p>
        </w:tc>
        <w:tc>
          <w:tcPr>
            <w:tcW w:w="709" w:type="dxa"/>
            <w:tcBorders>
              <w:top w:val="single" w:sz="4" w:space="0" w:color="auto"/>
              <w:left w:val="single" w:sz="4" w:space="0" w:color="auto"/>
              <w:bottom w:val="single" w:sz="4" w:space="0" w:color="auto"/>
              <w:right w:val="single" w:sz="4" w:space="0" w:color="auto"/>
            </w:tcBorders>
            <w:vAlign w:val="center"/>
          </w:tcPr>
          <w:p w:rsidR="007B097D" w:rsidRPr="00854C8E" w:rsidRDefault="007B097D" w:rsidP="007B097D">
            <w:pPr>
              <w:jc w:val="center"/>
              <w:rPr>
                <w:sz w:val="16"/>
                <w:szCs w:val="16"/>
              </w:rPr>
            </w:pPr>
            <w:r w:rsidRPr="00854C8E">
              <w:rPr>
                <w:sz w:val="16"/>
                <w:szCs w:val="16"/>
              </w:rPr>
              <w:t>100</w:t>
            </w:r>
          </w:p>
        </w:tc>
      </w:tr>
      <w:tr w:rsidR="007B097D" w:rsidRPr="004F4EDB" w:rsidTr="006E30F2">
        <w:trPr>
          <w:trHeight w:val="238"/>
        </w:trPr>
        <w:tc>
          <w:tcPr>
            <w:tcW w:w="425" w:type="dxa"/>
            <w:vMerge/>
            <w:tcBorders>
              <w:left w:val="single" w:sz="4" w:space="0" w:color="auto"/>
              <w:right w:val="single" w:sz="4" w:space="0" w:color="auto"/>
            </w:tcBorders>
          </w:tcPr>
          <w:p w:rsidR="007B097D" w:rsidRPr="004F4EDB" w:rsidRDefault="007B097D" w:rsidP="007B097D">
            <w:pPr>
              <w:widowControl w:val="0"/>
              <w:autoSpaceDE w:val="0"/>
              <w:autoSpaceDN w:val="0"/>
              <w:adjustRightInd w:val="0"/>
              <w:rPr>
                <w:sz w:val="16"/>
                <w:szCs w:val="16"/>
              </w:rPr>
            </w:pPr>
          </w:p>
        </w:tc>
        <w:tc>
          <w:tcPr>
            <w:tcW w:w="2552" w:type="dxa"/>
            <w:vMerge/>
            <w:tcBorders>
              <w:left w:val="single" w:sz="4" w:space="0" w:color="auto"/>
              <w:right w:val="single" w:sz="4" w:space="0" w:color="auto"/>
            </w:tcBorders>
          </w:tcPr>
          <w:p w:rsidR="007B097D" w:rsidRPr="004F4EDB" w:rsidRDefault="007B097D" w:rsidP="007B097D">
            <w:pPr>
              <w:widowControl w:val="0"/>
              <w:autoSpaceDE w:val="0"/>
              <w:autoSpaceDN w:val="0"/>
              <w:adjustRightInd w:val="0"/>
              <w:rPr>
                <w:sz w:val="16"/>
                <w:szCs w:val="16"/>
              </w:rPr>
            </w:pPr>
          </w:p>
        </w:tc>
        <w:tc>
          <w:tcPr>
            <w:tcW w:w="1276" w:type="dxa"/>
            <w:vMerge/>
            <w:tcBorders>
              <w:left w:val="single" w:sz="4" w:space="0" w:color="auto"/>
              <w:right w:val="single" w:sz="4" w:space="0" w:color="auto"/>
            </w:tcBorders>
          </w:tcPr>
          <w:p w:rsidR="007B097D" w:rsidRPr="004F4EDB" w:rsidRDefault="007B097D" w:rsidP="007B097D">
            <w:pPr>
              <w:widowControl w:val="0"/>
              <w:autoSpaceDE w:val="0"/>
              <w:autoSpaceDN w:val="0"/>
              <w:adjustRightInd w:val="0"/>
              <w:jc w:val="center"/>
              <w:rPr>
                <w:sz w:val="16"/>
                <w:szCs w:val="16"/>
                <w:lang w:val="en-US"/>
              </w:rPr>
            </w:pPr>
          </w:p>
        </w:tc>
        <w:tc>
          <w:tcPr>
            <w:tcW w:w="992" w:type="dxa"/>
            <w:vMerge/>
            <w:tcBorders>
              <w:left w:val="single" w:sz="4" w:space="0" w:color="auto"/>
              <w:right w:val="single" w:sz="4" w:space="0" w:color="auto"/>
            </w:tcBorders>
          </w:tcPr>
          <w:p w:rsidR="007B097D" w:rsidRPr="004F4EDB" w:rsidRDefault="007B097D" w:rsidP="007B097D">
            <w:pPr>
              <w:widowControl w:val="0"/>
              <w:autoSpaceDE w:val="0"/>
              <w:autoSpaceDN w:val="0"/>
              <w:adjustRightInd w:val="0"/>
              <w:jc w:val="center"/>
              <w:rPr>
                <w:sz w:val="16"/>
                <w:szCs w:val="16"/>
                <w:lang w:val="en-US"/>
              </w:rPr>
            </w:pPr>
          </w:p>
        </w:tc>
        <w:tc>
          <w:tcPr>
            <w:tcW w:w="4678" w:type="dxa"/>
            <w:tcBorders>
              <w:top w:val="single" w:sz="4" w:space="0" w:color="auto"/>
              <w:left w:val="single" w:sz="4" w:space="0" w:color="auto"/>
              <w:bottom w:val="single" w:sz="4" w:space="0" w:color="auto"/>
              <w:right w:val="single" w:sz="4" w:space="0" w:color="auto"/>
            </w:tcBorders>
          </w:tcPr>
          <w:p w:rsidR="007B097D" w:rsidRPr="004F4EDB" w:rsidRDefault="007B097D" w:rsidP="007B097D">
            <w:pPr>
              <w:widowControl w:val="0"/>
              <w:autoSpaceDE w:val="0"/>
              <w:autoSpaceDN w:val="0"/>
              <w:adjustRightInd w:val="0"/>
              <w:rPr>
                <w:sz w:val="16"/>
                <w:szCs w:val="16"/>
              </w:rPr>
            </w:pPr>
            <w:r w:rsidRPr="004F4EDB">
              <w:rPr>
                <w:sz w:val="16"/>
                <w:szCs w:val="16"/>
              </w:rPr>
              <w:t xml:space="preserve">Показатель 6. </w:t>
            </w:r>
            <w:r w:rsidRPr="004F4EDB">
              <w:rPr>
                <w:color w:val="000000" w:themeColor="text1"/>
                <w:sz w:val="16"/>
                <w:szCs w:val="16"/>
              </w:rPr>
              <w:t>Объем ввода жилья по стандартам эконом-класса</w:t>
            </w:r>
          </w:p>
        </w:tc>
        <w:tc>
          <w:tcPr>
            <w:tcW w:w="850" w:type="dxa"/>
            <w:tcBorders>
              <w:top w:val="single" w:sz="4" w:space="0" w:color="auto"/>
              <w:left w:val="single" w:sz="4" w:space="0" w:color="auto"/>
              <w:bottom w:val="single" w:sz="4" w:space="0" w:color="auto"/>
              <w:right w:val="single" w:sz="4" w:space="0" w:color="auto"/>
            </w:tcBorders>
            <w:vAlign w:val="center"/>
          </w:tcPr>
          <w:p w:rsidR="007B097D" w:rsidRPr="004F4EDB" w:rsidRDefault="007B097D" w:rsidP="007B097D">
            <w:pPr>
              <w:widowControl w:val="0"/>
              <w:autoSpaceDE w:val="0"/>
              <w:autoSpaceDN w:val="0"/>
              <w:adjustRightInd w:val="0"/>
              <w:jc w:val="center"/>
              <w:rPr>
                <w:sz w:val="16"/>
                <w:szCs w:val="16"/>
              </w:rPr>
            </w:pPr>
            <w:r w:rsidRPr="004F4EDB">
              <w:rPr>
                <w:sz w:val="16"/>
                <w:szCs w:val="16"/>
              </w:rPr>
              <w:t>тыс.кв. м</w:t>
            </w:r>
          </w:p>
        </w:tc>
        <w:tc>
          <w:tcPr>
            <w:tcW w:w="1418" w:type="dxa"/>
            <w:tcBorders>
              <w:top w:val="single" w:sz="4" w:space="0" w:color="auto"/>
              <w:left w:val="single" w:sz="4" w:space="0" w:color="auto"/>
              <w:bottom w:val="single" w:sz="4" w:space="0" w:color="auto"/>
              <w:right w:val="single" w:sz="4" w:space="0" w:color="auto"/>
            </w:tcBorders>
            <w:vAlign w:val="center"/>
          </w:tcPr>
          <w:p w:rsidR="007B097D" w:rsidRPr="007C45F4" w:rsidRDefault="007B097D" w:rsidP="007B097D">
            <w:pPr>
              <w:widowControl w:val="0"/>
              <w:autoSpaceDE w:val="0"/>
              <w:autoSpaceDN w:val="0"/>
              <w:adjustRightInd w:val="0"/>
              <w:jc w:val="center"/>
              <w:rPr>
                <w:sz w:val="16"/>
                <w:szCs w:val="16"/>
              </w:rPr>
            </w:pPr>
            <w:r w:rsidRPr="007C45F4">
              <w:rPr>
                <w:sz w:val="16"/>
                <w:szCs w:val="16"/>
              </w:rPr>
              <w:t>6,33</w:t>
            </w:r>
          </w:p>
        </w:tc>
        <w:tc>
          <w:tcPr>
            <w:tcW w:w="709" w:type="dxa"/>
            <w:tcBorders>
              <w:top w:val="single" w:sz="4" w:space="0" w:color="auto"/>
              <w:left w:val="single" w:sz="4" w:space="0" w:color="auto"/>
              <w:bottom w:val="single" w:sz="4" w:space="0" w:color="auto"/>
              <w:right w:val="single" w:sz="4" w:space="0" w:color="auto"/>
            </w:tcBorders>
            <w:vAlign w:val="center"/>
          </w:tcPr>
          <w:p w:rsidR="007B097D" w:rsidRPr="00854C8E" w:rsidRDefault="007B097D" w:rsidP="007B097D">
            <w:pPr>
              <w:jc w:val="center"/>
              <w:rPr>
                <w:sz w:val="16"/>
                <w:szCs w:val="16"/>
              </w:rPr>
            </w:pPr>
            <w:r>
              <w:rPr>
                <w:sz w:val="16"/>
                <w:szCs w:val="16"/>
              </w:rPr>
              <w:t>10,0</w:t>
            </w:r>
          </w:p>
        </w:tc>
        <w:tc>
          <w:tcPr>
            <w:tcW w:w="708" w:type="dxa"/>
            <w:tcBorders>
              <w:top w:val="single" w:sz="4" w:space="0" w:color="auto"/>
              <w:left w:val="single" w:sz="4" w:space="0" w:color="auto"/>
              <w:bottom w:val="single" w:sz="4" w:space="0" w:color="auto"/>
              <w:right w:val="single" w:sz="4" w:space="0" w:color="auto"/>
            </w:tcBorders>
            <w:vAlign w:val="center"/>
          </w:tcPr>
          <w:p w:rsidR="007B097D" w:rsidRPr="00854C8E" w:rsidRDefault="007B097D" w:rsidP="007B097D">
            <w:pPr>
              <w:jc w:val="center"/>
              <w:rPr>
                <w:sz w:val="16"/>
                <w:szCs w:val="16"/>
              </w:rPr>
            </w:pPr>
            <w:r>
              <w:rPr>
                <w:sz w:val="16"/>
                <w:szCs w:val="16"/>
              </w:rPr>
              <w:t>10,1</w:t>
            </w:r>
          </w:p>
        </w:tc>
        <w:tc>
          <w:tcPr>
            <w:tcW w:w="709" w:type="dxa"/>
            <w:tcBorders>
              <w:top w:val="single" w:sz="4" w:space="0" w:color="auto"/>
              <w:left w:val="single" w:sz="4" w:space="0" w:color="auto"/>
              <w:bottom w:val="single" w:sz="4" w:space="0" w:color="auto"/>
              <w:right w:val="single" w:sz="4" w:space="0" w:color="auto"/>
            </w:tcBorders>
            <w:vAlign w:val="center"/>
          </w:tcPr>
          <w:p w:rsidR="007B097D" w:rsidRPr="00854C8E" w:rsidRDefault="007B097D" w:rsidP="007B097D">
            <w:pPr>
              <w:jc w:val="center"/>
              <w:rPr>
                <w:sz w:val="16"/>
                <w:szCs w:val="16"/>
              </w:rPr>
            </w:pPr>
            <w:r>
              <w:rPr>
                <w:sz w:val="16"/>
                <w:szCs w:val="16"/>
              </w:rPr>
              <w:t>10,2</w:t>
            </w:r>
          </w:p>
        </w:tc>
        <w:tc>
          <w:tcPr>
            <w:tcW w:w="709" w:type="dxa"/>
            <w:tcBorders>
              <w:top w:val="single" w:sz="4" w:space="0" w:color="auto"/>
              <w:left w:val="single" w:sz="4" w:space="0" w:color="auto"/>
              <w:bottom w:val="single" w:sz="4" w:space="0" w:color="auto"/>
              <w:right w:val="single" w:sz="4" w:space="0" w:color="auto"/>
            </w:tcBorders>
            <w:vAlign w:val="center"/>
          </w:tcPr>
          <w:p w:rsidR="007B097D" w:rsidRPr="00854C8E" w:rsidRDefault="007B097D" w:rsidP="007B097D">
            <w:pPr>
              <w:jc w:val="center"/>
              <w:rPr>
                <w:sz w:val="16"/>
                <w:szCs w:val="16"/>
              </w:rPr>
            </w:pPr>
            <w:r>
              <w:rPr>
                <w:sz w:val="16"/>
                <w:szCs w:val="16"/>
              </w:rPr>
              <w:t>10,3</w:t>
            </w:r>
          </w:p>
        </w:tc>
        <w:tc>
          <w:tcPr>
            <w:tcW w:w="709" w:type="dxa"/>
            <w:tcBorders>
              <w:top w:val="single" w:sz="4" w:space="0" w:color="auto"/>
              <w:left w:val="single" w:sz="4" w:space="0" w:color="auto"/>
              <w:bottom w:val="single" w:sz="4" w:space="0" w:color="auto"/>
              <w:right w:val="single" w:sz="4" w:space="0" w:color="auto"/>
            </w:tcBorders>
            <w:vAlign w:val="center"/>
          </w:tcPr>
          <w:p w:rsidR="007B097D" w:rsidRPr="00854C8E" w:rsidRDefault="007B097D" w:rsidP="007B097D">
            <w:pPr>
              <w:jc w:val="center"/>
              <w:rPr>
                <w:sz w:val="16"/>
                <w:szCs w:val="16"/>
              </w:rPr>
            </w:pPr>
            <w:r>
              <w:rPr>
                <w:sz w:val="16"/>
                <w:szCs w:val="16"/>
              </w:rPr>
              <w:t>10,4</w:t>
            </w:r>
          </w:p>
        </w:tc>
      </w:tr>
      <w:tr w:rsidR="007B097D" w:rsidRPr="004F4EDB" w:rsidTr="006E30F2">
        <w:trPr>
          <w:trHeight w:val="309"/>
        </w:trPr>
        <w:tc>
          <w:tcPr>
            <w:tcW w:w="425" w:type="dxa"/>
            <w:vMerge/>
            <w:tcBorders>
              <w:left w:val="single" w:sz="4" w:space="0" w:color="auto"/>
              <w:right w:val="single" w:sz="4" w:space="0" w:color="auto"/>
            </w:tcBorders>
          </w:tcPr>
          <w:p w:rsidR="007B097D" w:rsidRPr="004F4EDB" w:rsidRDefault="007B097D" w:rsidP="007B097D">
            <w:pPr>
              <w:widowControl w:val="0"/>
              <w:autoSpaceDE w:val="0"/>
              <w:autoSpaceDN w:val="0"/>
              <w:adjustRightInd w:val="0"/>
              <w:rPr>
                <w:sz w:val="16"/>
                <w:szCs w:val="16"/>
              </w:rPr>
            </w:pPr>
          </w:p>
        </w:tc>
        <w:tc>
          <w:tcPr>
            <w:tcW w:w="2552" w:type="dxa"/>
            <w:vMerge/>
            <w:tcBorders>
              <w:left w:val="single" w:sz="4" w:space="0" w:color="auto"/>
              <w:right w:val="single" w:sz="4" w:space="0" w:color="auto"/>
            </w:tcBorders>
          </w:tcPr>
          <w:p w:rsidR="007B097D" w:rsidRPr="004F4EDB" w:rsidRDefault="007B097D" w:rsidP="007B097D">
            <w:pPr>
              <w:widowControl w:val="0"/>
              <w:autoSpaceDE w:val="0"/>
              <w:autoSpaceDN w:val="0"/>
              <w:adjustRightInd w:val="0"/>
              <w:rPr>
                <w:sz w:val="16"/>
                <w:szCs w:val="16"/>
              </w:rPr>
            </w:pPr>
          </w:p>
        </w:tc>
        <w:tc>
          <w:tcPr>
            <w:tcW w:w="1276" w:type="dxa"/>
            <w:vMerge/>
            <w:tcBorders>
              <w:left w:val="single" w:sz="4" w:space="0" w:color="auto"/>
              <w:right w:val="single" w:sz="4" w:space="0" w:color="auto"/>
            </w:tcBorders>
          </w:tcPr>
          <w:p w:rsidR="007B097D" w:rsidRPr="004F4EDB" w:rsidRDefault="007B097D" w:rsidP="007B097D">
            <w:pPr>
              <w:widowControl w:val="0"/>
              <w:autoSpaceDE w:val="0"/>
              <w:autoSpaceDN w:val="0"/>
              <w:adjustRightInd w:val="0"/>
              <w:jc w:val="center"/>
              <w:rPr>
                <w:sz w:val="16"/>
                <w:szCs w:val="16"/>
                <w:lang w:val="en-US"/>
              </w:rPr>
            </w:pPr>
          </w:p>
        </w:tc>
        <w:tc>
          <w:tcPr>
            <w:tcW w:w="992" w:type="dxa"/>
            <w:vMerge/>
            <w:tcBorders>
              <w:left w:val="single" w:sz="4" w:space="0" w:color="auto"/>
              <w:right w:val="single" w:sz="4" w:space="0" w:color="auto"/>
            </w:tcBorders>
          </w:tcPr>
          <w:p w:rsidR="007B097D" w:rsidRPr="004F4EDB" w:rsidRDefault="007B097D" w:rsidP="007B097D">
            <w:pPr>
              <w:widowControl w:val="0"/>
              <w:autoSpaceDE w:val="0"/>
              <w:autoSpaceDN w:val="0"/>
              <w:adjustRightInd w:val="0"/>
              <w:jc w:val="center"/>
              <w:rPr>
                <w:sz w:val="16"/>
                <w:szCs w:val="16"/>
                <w:lang w:val="en-US"/>
              </w:rPr>
            </w:pPr>
          </w:p>
        </w:tc>
        <w:tc>
          <w:tcPr>
            <w:tcW w:w="4678" w:type="dxa"/>
            <w:tcBorders>
              <w:top w:val="single" w:sz="4" w:space="0" w:color="auto"/>
              <w:left w:val="single" w:sz="4" w:space="0" w:color="auto"/>
              <w:bottom w:val="single" w:sz="4" w:space="0" w:color="auto"/>
              <w:right w:val="single" w:sz="4" w:space="0" w:color="auto"/>
            </w:tcBorders>
          </w:tcPr>
          <w:p w:rsidR="007B097D" w:rsidRPr="004F4EDB" w:rsidRDefault="007B097D" w:rsidP="007B097D">
            <w:pPr>
              <w:widowControl w:val="0"/>
              <w:autoSpaceDE w:val="0"/>
              <w:autoSpaceDN w:val="0"/>
              <w:adjustRightInd w:val="0"/>
              <w:rPr>
                <w:sz w:val="16"/>
                <w:szCs w:val="16"/>
              </w:rPr>
            </w:pPr>
            <w:r w:rsidRPr="004F4EDB">
              <w:rPr>
                <w:sz w:val="16"/>
                <w:szCs w:val="16"/>
              </w:rPr>
              <w:t>Показатель 7. Доля ввода в эксплуатацию индивидуального жилищного строительства в общем объеме вводимого жилья</w:t>
            </w:r>
          </w:p>
        </w:tc>
        <w:tc>
          <w:tcPr>
            <w:tcW w:w="850" w:type="dxa"/>
            <w:tcBorders>
              <w:top w:val="single" w:sz="4" w:space="0" w:color="auto"/>
              <w:left w:val="single" w:sz="4" w:space="0" w:color="auto"/>
              <w:bottom w:val="single" w:sz="4" w:space="0" w:color="auto"/>
              <w:right w:val="single" w:sz="4" w:space="0" w:color="auto"/>
            </w:tcBorders>
            <w:vAlign w:val="center"/>
          </w:tcPr>
          <w:p w:rsidR="007B097D" w:rsidRPr="004F4EDB" w:rsidRDefault="007B097D" w:rsidP="007B097D">
            <w:pPr>
              <w:widowControl w:val="0"/>
              <w:autoSpaceDE w:val="0"/>
              <w:autoSpaceDN w:val="0"/>
              <w:adjustRightInd w:val="0"/>
              <w:jc w:val="center"/>
              <w:rPr>
                <w:sz w:val="16"/>
                <w:szCs w:val="16"/>
              </w:rPr>
            </w:pPr>
            <w:r w:rsidRPr="004F4EDB">
              <w:rPr>
                <w:sz w:val="16"/>
                <w:szCs w:val="16"/>
              </w:rPr>
              <w:t>процент</w:t>
            </w:r>
          </w:p>
        </w:tc>
        <w:tc>
          <w:tcPr>
            <w:tcW w:w="1418" w:type="dxa"/>
            <w:tcBorders>
              <w:top w:val="single" w:sz="4" w:space="0" w:color="auto"/>
              <w:left w:val="single" w:sz="4" w:space="0" w:color="auto"/>
              <w:bottom w:val="single" w:sz="4" w:space="0" w:color="auto"/>
              <w:right w:val="single" w:sz="4" w:space="0" w:color="auto"/>
            </w:tcBorders>
            <w:vAlign w:val="center"/>
          </w:tcPr>
          <w:p w:rsidR="007B097D" w:rsidRPr="007C45F4" w:rsidRDefault="007B097D" w:rsidP="007B097D">
            <w:pPr>
              <w:jc w:val="center"/>
              <w:rPr>
                <w:sz w:val="16"/>
                <w:szCs w:val="16"/>
              </w:rPr>
            </w:pPr>
            <w:r w:rsidRPr="007C45F4">
              <w:rPr>
                <w:sz w:val="16"/>
                <w:szCs w:val="16"/>
              </w:rPr>
              <w:t>100</w:t>
            </w:r>
          </w:p>
        </w:tc>
        <w:tc>
          <w:tcPr>
            <w:tcW w:w="709" w:type="dxa"/>
            <w:tcBorders>
              <w:top w:val="single" w:sz="4" w:space="0" w:color="auto"/>
              <w:left w:val="single" w:sz="4" w:space="0" w:color="auto"/>
              <w:bottom w:val="single" w:sz="4" w:space="0" w:color="auto"/>
              <w:right w:val="single" w:sz="4" w:space="0" w:color="auto"/>
            </w:tcBorders>
            <w:vAlign w:val="center"/>
          </w:tcPr>
          <w:p w:rsidR="007B097D" w:rsidRPr="00854C8E" w:rsidRDefault="007B097D" w:rsidP="007B097D">
            <w:pPr>
              <w:jc w:val="center"/>
              <w:rPr>
                <w:sz w:val="16"/>
                <w:szCs w:val="16"/>
              </w:rPr>
            </w:pPr>
            <w:r w:rsidRPr="00854C8E">
              <w:rPr>
                <w:sz w:val="16"/>
                <w:szCs w:val="16"/>
              </w:rPr>
              <w:t>100</w:t>
            </w:r>
          </w:p>
        </w:tc>
        <w:tc>
          <w:tcPr>
            <w:tcW w:w="708" w:type="dxa"/>
            <w:tcBorders>
              <w:top w:val="single" w:sz="4" w:space="0" w:color="auto"/>
              <w:left w:val="single" w:sz="4" w:space="0" w:color="auto"/>
              <w:bottom w:val="single" w:sz="4" w:space="0" w:color="auto"/>
              <w:right w:val="single" w:sz="4" w:space="0" w:color="auto"/>
            </w:tcBorders>
            <w:vAlign w:val="center"/>
          </w:tcPr>
          <w:p w:rsidR="007B097D" w:rsidRPr="00854C8E" w:rsidRDefault="007B097D" w:rsidP="007B097D">
            <w:pPr>
              <w:jc w:val="center"/>
              <w:rPr>
                <w:sz w:val="16"/>
                <w:szCs w:val="16"/>
              </w:rPr>
            </w:pPr>
            <w:r w:rsidRPr="00854C8E">
              <w:rPr>
                <w:sz w:val="16"/>
                <w:szCs w:val="16"/>
              </w:rPr>
              <w:t>100</w:t>
            </w:r>
          </w:p>
        </w:tc>
        <w:tc>
          <w:tcPr>
            <w:tcW w:w="709" w:type="dxa"/>
            <w:tcBorders>
              <w:top w:val="single" w:sz="4" w:space="0" w:color="auto"/>
              <w:left w:val="single" w:sz="4" w:space="0" w:color="auto"/>
              <w:bottom w:val="single" w:sz="4" w:space="0" w:color="auto"/>
              <w:right w:val="single" w:sz="4" w:space="0" w:color="auto"/>
            </w:tcBorders>
            <w:vAlign w:val="center"/>
          </w:tcPr>
          <w:p w:rsidR="007B097D" w:rsidRPr="00854C8E" w:rsidRDefault="007B097D" w:rsidP="007B097D">
            <w:pPr>
              <w:jc w:val="center"/>
              <w:rPr>
                <w:sz w:val="16"/>
                <w:szCs w:val="16"/>
              </w:rPr>
            </w:pPr>
            <w:r w:rsidRPr="00854C8E">
              <w:rPr>
                <w:sz w:val="16"/>
                <w:szCs w:val="16"/>
              </w:rPr>
              <w:t>100</w:t>
            </w:r>
          </w:p>
        </w:tc>
        <w:tc>
          <w:tcPr>
            <w:tcW w:w="709" w:type="dxa"/>
            <w:tcBorders>
              <w:top w:val="single" w:sz="4" w:space="0" w:color="auto"/>
              <w:left w:val="single" w:sz="4" w:space="0" w:color="auto"/>
              <w:bottom w:val="single" w:sz="4" w:space="0" w:color="auto"/>
              <w:right w:val="single" w:sz="4" w:space="0" w:color="auto"/>
            </w:tcBorders>
            <w:vAlign w:val="center"/>
          </w:tcPr>
          <w:p w:rsidR="007B097D" w:rsidRPr="00854C8E" w:rsidRDefault="007B097D" w:rsidP="007B097D">
            <w:pPr>
              <w:jc w:val="center"/>
              <w:rPr>
                <w:sz w:val="16"/>
                <w:szCs w:val="16"/>
              </w:rPr>
            </w:pPr>
            <w:r w:rsidRPr="00854C8E">
              <w:rPr>
                <w:sz w:val="16"/>
                <w:szCs w:val="16"/>
              </w:rPr>
              <w:t>100</w:t>
            </w:r>
          </w:p>
        </w:tc>
        <w:tc>
          <w:tcPr>
            <w:tcW w:w="709" w:type="dxa"/>
            <w:tcBorders>
              <w:top w:val="single" w:sz="4" w:space="0" w:color="auto"/>
              <w:left w:val="single" w:sz="4" w:space="0" w:color="auto"/>
              <w:bottom w:val="single" w:sz="4" w:space="0" w:color="auto"/>
              <w:right w:val="single" w:sz="4" w:space="0" w:color="auto"/>
            </w:tcBorders>
            <w:vAlign w:val="center"/>
          </w:tcPr>
          <w:p w:rsidR="007B097D" w:rsidRPr="00854C8E" w:rsidRDefault="007B097D" w:rsidP="007B097D">
            <w:pPr>
              <w:jc w:val="center"/>
              <w:rPr>
                <w:sz w:val="16"/>
                <w:szCs w:val="16"/>
              </w:rPr>
            </w:pPr>
            <w:r w:rsidRPr="00854C8E">
              <w:rPr>
                <w:sz w:val="16"/>
                <w:szCs w:val="16"/>
              </w:rPr>
              <w:t>100</w:t>
            </w:r>
          </w:p>
        </w:tc>
      </w:tr>
      <w:tr w:rsidR="007B097D" w:rsidRPr="004F4EDB" w:rsidTr="006E30F2">
        <w:trPr>
          <w:trHeight w:val="216"/>
        </w:trPr>
        <w:tc>
          <w:tcPr>
            <w:tcW w:w="425" w:type="dxa"/>
            <w:vMerge/>
            <w:tcBorders>
              <w:left w:val="single" w:sz="4" w:space="0" w:color="auto"/>
              <w:right w:val="single" w:sz="4" w:space="0" w:color="auto"/>
            </w:tcBorders>
          </w:tcPr>
          <w:p w:rsidR="007B097D" w:rsidRPr="004F4EDB" w:rsidRDefault="007B097D" w:rsidP="007B097D">
            <w:pPr>
              <w:widowControl w:val="0"/>
              <w:autoSpaceDE w:val="0"/>
              <w:autoSpaceDN w:val="0"/>
              <w:adjustRightInd w:val="0"/>
              <w:rPr>
                <w:sz w:val="16"/>
                <w:szCs w:val="16"/>
              </w:rPr>
            </w:pPr>
          </w:p>
        </w:tc>
        <w:tc>
          <w:tcPr>
            <w:tcW w:w="2552" w:type="dxa"/>
            <w:vMerge/>
            <w:tcBorders>
              <w:left w:val="single" w:sz="4" w:space="0" w:color="auto"/>
              <w:right w:val="single" w:sz="4" w:space="0" w:color="auto"/>
            </w:tcBorders>
          </w:tcPr>
          <w:p w:rsidR="007B097D" w:rsidRPr="004F4EDB" w:rsidRDefault="007B097D" w:rsidP="007B097D">
            <w:pPr>
              <w:widowControl w:val="0"/>
              <w:autoSpaceDE w:val="0"/>
              <w:autoSpaceDN w:val="0"/>
              <w:adjustRightInd w:val="0"/>
              <w:rPr>
                <w:sz w:val="16"/>
                <w:szCs w:val="16"/>
              </w:rPr>
            </w:pPr>
          </w:p>
        </w:tc>
        <w:tc>
          <w:tcPr>
            <w:tcW w:w="1276" w:type="dxa"/>
            <w:vMerge/>
            <w:tcBorders>
              <w:left w:val="single" w:sz="4" w:space="0" w:color="auto"/>
              <w:right w:val="single" w:sz="4" w:space="0" w:color="auto"/>
            </w:tcBorders>
          </w:tcPr>
          <w:p w:rsidR="007B097D" w:rsidRPr="004F4EDB" w:rsidRDefault="007B097D" w:rsidP="007B097D">
            <w:pPr>
              <w:widowControl w:val="0"/>
              <w:autoSpaceDE w:val="0"/>
              <w:autoSpaceDN w:val="0"/>
              <w:adjustRightInd w:val="0"/>
              <w:jc w:val="center"/>
              <w:rPr>
                <w:sz w:val="16"/>
                <w:szCs w:val="16"/>
                <w:lang w:val="en-US"/>
              </w:rPr>
            </w:pPr>
          </w:p>
        </w:tc>
        <w:tc>
          <w:tcPr>
            <w:tcW w:w="992" w:type="dxa"/>
            <w:vMerge/>
            <w:tcBorders>
              <w:left w:val="single" w:sz="4" w:space="0" w:color="auto"/>
              <w:right w:val="single" w:sz="4" w:space="0" w:color="auto"/>
            </w:tcBorders>
          </w:tcPr>
          <w:p w:rsidR="007B097D" w:rsidRPr="004F4EDB" w:rsidRDefault="007B097D" w:rsidP="007B097D">
            <w:pPr>
              <w:widowControl w:val="0"/>
              <w:autoSpaceDE w:val="0"/>
              <w:autoSpaceDN w:val="0"/>
              <w:adjustRightInd w:val="0"/>
              <w:jc w:val="center"/>
              <w:rPr>
                <w:sz w:val="16"/>
                <w:szCs w:val="16"/>
                <w:lang w:val="en-US"/>
              </w:rPr>
            </w:pPr>
          </w:p>
        </w:tc>
        <w:tc>
          <w:tcPr>
            <w:tcW w:w="4678" w:type="dxa"/>
            <w:tcBorders>
              <w:top w:val="single" w:sz="4" w:space="0" w:color="auto"/>
              <w:left w:val="single" w:sz="4" w:space="0" w:color="auto"/>
              <w:bottom w:val="single" w:sz="4" w:space="0" w:color="auto"/>
              <w:right w:val="single" w:sz="4" w:space="0" w:color="auto"/>
            </w:tcBorders>
          </w:tcPr>
          <w:p w:rsidR="007B097D" w:rsidRPr="004F4EDB" w:rsidRDefault="007B097D" w:rsidP="007B097D">
            <w:pPr>
              <w:widowControl w:val="0"/>
              <w:autoSpaceDE w:val="0"/>
              <w:autoSpaceDN w:val="0"/>
              <w:adjustRightInd w:val="0"/>
              <w:rPr>
                <w:sz w:val="16"/>
                <w:szCs w:val="16"/>
              </w:rPr>
            </w:pPr>
            <w:r w:rsidRPr="004F4EDB">
              <w:rPr>
                <w:sz w:val="16"/>
                <w:szCs w:val="16"/>
              </w:rPr>
              <w:t>Показатель 8. Средняя стоимость одного квадратного метра общей площади жилья</w:t>
            </w:r>
          </w:p>
        </w:tc>
        <w:tc>
          <w:tcPr>
            <w:tcW w:w="850" w:type="dxa"/>
            <w:tcBorders>
              <w:top w:val="single" w:sz="4" w:space="0" w:color="auto"/>
              <w:left w:val="single" w:sz="4" w:space="0" w:color="auto"/>
              <w:bottom w:val="single" w:sz="4" w:space="0" w:color="auto"/>
              <w:right w:val="single" w:sz="4" w:space="0" w:color="auto"/>
            </w:tcBorders>
            <w:vAlign w:val="center"/>
          </w:tcPr>
          <w:p w:rsidR="007B097D" w:rsidRPr="004F4EDB" w:rsidRDefault="007B097D" w:rsidP="007B097D">
            <w:pPr>
              <w:widowControl w:val="0"/>
              <w:autoSpaceDE w:val="0"/>
              <w:autoSpaceDN w:val="0"/>
              <w:adjustRightInd w:val="0"/>
              <w:rPr>
                <w:sz w:val="16"/>
                <w:szCs w:val="16"/>
              </w:rPr>
            </w:pPr>
            <w:r w:rsidRPr="004F4EDB">
              <w:rPr>
                <w:sz w:val="16"/>
                <w:szCs w:val="16"/>
              </w:rPr>
              <w:t>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7B097D" w:rsidRPr="007C45F4" w:rsidRDefault="007B097D" w:rsidP="007B097D">
            <w:pPr>
              <w:jc w:val="center"/>
              <w:rPr>
                <w:sz w:val="16"/>
                <w:szCs w:val="16"/>
              </w:rPr>
            </w:pPr>
            <w:r w:rsidRPr="007C45F4">
              <w:rPr>
                <w:sz w:val="16"/>
                <w:szCs w:val="16"/>
              </w:rPr>
              <w:t>45532</w:t>
            </w:r>
          </w:p>
        </w:tc>
        <w:tc>
          <w:tcPr>
            <w:tcW w:w="709" w:type="dxa"/>
            <w:tcBorders>
              <w:top w:val="single" w:sz="4" w:space="0" w:color="auto"/>
              <w:left w:val="single" w:sz="4" w:space="0" w:color="auto"/>
              <w:bottom w:val="single" w:sz="4" w:space="0" w:color="auto"/>
              <w:right w:val="single" w:sz="4" w:space="0" w:color="auto"/>
            </w:tcBorders>
            <w:vAlign w:val="center"/>
          </w:tcPr>
          <w:p w:rsidR="007B097D" w:rsidRPr="00854C8E" w:rsidRDefault="007B097D" w:rsidP="007B097D">
            <w:pPr>
              <w:jc w:val="center"/>
              <w:rPr>
                <w:sz w:val="16"/>
                <w:szCs w:val="16"/>
              </w:rPr>
            </w:pPr>
            <w:r w:rsidRPr="00854C8E">
              <w:rPr>
                <w:sz w:val="16"/>
                <w:szCs w:val="16"/>
              </w:rPr>
              <w:t>48500</w:t>
            </w:r>
          </w:p>
        </w:tc>
        <w:tc>
          <w:tcPr>
            <w:tcW w:w="708" w:type="dxa"/>
            <w:tcBorders>
              <w:top w:val="single" w:sz="4" w:space="0" w:color="auto"/>
              <w:left w:val="single" w:sz="4" w:space="0" w:color="auto"/>
              <w:bottom w:val="single" w:sz="4" w:space="0" w:color="auto"/>
              <w:right w:val="single" w:sz="4" w:space="0" w:color="auto"/>
            </w:tcBorders>
            <w:vAlign w:val="center"/>
          </w:tcPr>
          <w:p w:rsidR="007B097D" w:rsidRPr="00854C8E" w:rsidRDefault="007B097D" w:rsidP="007B097D">
            <w:pPr>
              <w:jc w:val="center"/>
              <w:rPr>
                <w:sz w:val="16"/>
                <w:szCs w:val="16"/>
              </w:rPr>
            </w:pPr>
            <w:r w:rsidRPr="00854C8E">
              <w:rPr>
                <w:sz w:val="16"/>
                <w:szCs w:val="16"/>
              </w:rPr>
              <w:t>51000</w:t>
            </w:r>
          </w:p>
        </w:tc>
        <w:tc>
          <w:tcPr>
            <w:tcW w:w="709" w:type="dxa"/>
            <w:tcBorders>
              <w:top w:val="single" w:sz="4" w:space="0" w:color="auto"/>
              <w:left w:val="single" w:sz="4" w:space="0" w:color="auto"/>
              <w:bottom w:val="single" w:sz="4" w:space="0" w:color="auto"/>
              <w:right w:val="single" w:sz="4" w:space="0" w:color="auto"/>
            </w:tcBorders>
            <w:vAlign w:val="center"/>
          </w:tcPr>
          <w:p w:rsidR="007B097D" w:rsidRPr="00854C8E" w:rsidRDefault="007B097D" w:rsidP="007B097D">
            <w:pPr>
              <w:jc w:val="center"/>
              <w:rPr>
                <w:sz w:val="16"/>
                <w:szCs w:val="16"/>
              </w:rPr>
            </w:pPr>
            <w:r w:rsidRPr="00854C8E">
              <w:rPr>
                <w:sz w:val="16"/>
                <w:szCs w:val="16"/>
              </w:rPr>
              <w:t>53100</w:t>
            </w:r>
          </w:p>
        </w:tc>
        <w:tc>
          <w:tcPr>
            <w:tcW w:w="709" w:type="dxa"/>
            <w:tcBorders>
              <w:top w:val="single" w:sz="4" w:space="0" w:color="auto"/>
              <w:left w:val="single" w:sz="4" w:space="0" w:color="auto"/>
              <w:bottom w:val="single" w:sz="4" w:space="0" w:color="auto"/>
              <w:right w:val="single" w:sz="4" w:space="0" w:color="auto"/>
            </w:tcBorders>
            <w:vAlign w:val="center"/>
          </w:tcPr>
          <w:p w:rsidR="007B097D" w:rsidRPr="00854C8E" w:rsidRDefault="007B097D" w:rsidP="007B097D">
            <w:pPr>
              <w:jc w:val="center"/>
              <w:rPr>
                <w:sz w:val="16"/>
                <w:szCs w:val="16"/>
              </w:rPr>
            </w:pPr>
            <w:r w:rsidRPr="00854C8E">
              <w:rPr>
                <w:sz w:val="16"/>
                <w:szCs w:val="16"/>
              </w:rPr>
              <w:t>55800</w:t>
            </w:r>
          </w:p>
        </w:tc>
        <w:tc>
          <w:tcPr>
            <w:tcW w:w="709" w:type="dxa"/>
            <w:tcBorders>
              <w:top w:val="single" w:sz="4" w:space="0" w:color="auto"/>
              <w:left w:val="single" w:sz="4" w:space="0" w:color="auto"/>
              <w:bottom w:val="single" w:sz="4" w:space="0" w:color="auto"/>
              <w:right w:val="single" w:sz="4" w:space="0" w:color="auto"/>
            </w:tcBorders>
            <w:vAlign w:val="center"/>
          </w:tcPr>
          <w:p w:rsidR="007B097D" w:rsidRPr="00854C8E" w:rsidRDefault="007B097D" w:rsidP="007B097D">
            <w:pPr>
              <w:jc w:val="center"/>
              <w:rPr>
                <w:sz w:val="16"/>
                <w:szCs w:val="16"/>
              </w:rPr>
            </w:pPr>
            <w:r w:rsidRPr="00854C8E">
              <w:rPr>
                <w:sz w:val="16"/>
                <w:szCs w:val="16"/>
              </w:rPr>
              <w:t>58700</w:t>
            </w:r>
          </w:p>
        </w:tc>
      </w:tr>
      <w:tr w:rsidR="007B097D" w:rsidRPr="004F4EDB" w:rsidTr="006E30F2">
        <w:trPr>
          <w:trHeight w:val="264"/>
        </w:trPr>
        <w:tc>
          <w:tcPr>
            <w:tcW w:w="425" w:type="dxa"/>
            <w:vMerge/>
            <w:tcBorders>
              <w:left w:val="single" w:sz="4" w:space="0" w:color="auto"/>
              <w:right w:val="single" w:sz="4" w:space="0" w:color="auto"/>
            </w:tcBorders>
          </w:tcPr>
          <w:p w:rsidR="007B097D" w:rsidRPr="004F4EDB" w:rsidRDefault="007B097D" w:rsidP="007B097D">
            <w:pPr>
              <w:widowControl w:val="0"/>
              <w:autoSpaceDE w:val="0"/>
              <w:autoSpaceDN w:val="0"/>
              <w:adjustRightInd w:val="0"/>
              <w:rPr>
                <w:sz w:val="16"/>
                <w:szCs w:val="16"/>
              </w:rPr>
            </w:pPr>
          </w:p>
        </w:tc>
        <w:tc>
          <w:tcPr>
            <w:tcW w:w="2552" w:type="dxa"/>
            <w:vMerge/>
            <w:tcBorders>
              <w:left w:val="single" w:sz="4" w:space="0" w:color="auto"/>
              <w:right w:val="single" w:sz="4" w:space="0" w:color="auto"/>
            </w:tcBorders>
          </w:tcPr>
          <w:p w:rsidR="007B097D" w:rsidRPr="004F4EDB" w:rsidRDefault="007B097D" w:rsidP="007B097D">
            <w:pPr>
              <w:widowControl w:val="0"/>
              <w:autoSpaceDE w:val="0"/>
              <w:autoSpaceDN w:val="0"/>
              <w:adjustRightInd w:val="0"/>
              <w:rPr>
                <w:sz w:val="16"/>
                <w:szCs w:val="16"/>
              </w:rPr>
            </w:pPr>
          </w:p>
        </w:tc>
        <w:tc>
          <w:tcPr>
            <w:tcW w:w="1276" w:type="dxa"/>
            <w:vMerge/>
            <w:tcBorders>
              <w:left w:val="single" w:sz="4" w:space="0" w:color="auto"/>
              <w:right w:val="single" w:sz="4" w:space="0" w:color="auto"/>
            </w:tcBorders>
          </w:tcPr>
          <w:p w:rsidR="007B097D" w:rsidRPr="004F4EDB" w:rsidRDefault="007B097D" w:rsidP="007B097D">
            <w:pPr>
              <w:widowControl w:val="0"/>
              <w:autoSpaceDE w:val="0"/>
              <w:autoSpaceDN w:val="0"/>
              <w:adjustRightInd w:val="0"/>
              <w:jc w:val="center"/>
              <w:rPr>
                <w:sz w:val="16"/>
                <w:szCs w:val="16"/>
                <w:lang w:val="en-US"/>
              </w:rPr>
            </w:pPr>
          </w:p>
        </w:tc>
        <w:tc>
          <w:tcPr>
            <w:tcW w:w="992" w:type="dxa"/>
            <w:vMerge/>
            <w:tcBorders>
              <w:left w:val="single" w:sz="4" w:space="0" w:color="auto"/>
              <w:right w:val="single" w:sz="4" w:space="0" w:color="auto"/>
            </w:tcBorders>
          </w:tcPr>
          <w:p w:rsidR="007B097D" w:rsidRPr="004F4EDB" w:rsidRDefault="007B097D" w:rsidP="007B097D">
            <w:pPr>
              <w:widowControl w:val="0"/>
              <w:autoSpaceDE w:val="0"/>
              <w:autoSpaceDN w:val="0"/>
              <w:adjustRightInd w:val="0"/>
              <w:jc w:val="center"/>
              <w:rPr>
                <w:sz w:val="16"/>
                <w:szCs w:val="16"/>
                <w:lang w:val="en-US"/>
              </w:rPr>
            </w:pPr>
          </w:p>
        </w:tc>
        <w:tc>
          <w:tcPr>
            <w:tcW w:w="4678" w:type="dxa"/>
            <w:tcBorders>
              <w:top w:val="single" w:sz="4" w:space="0" w:color="auto"/>
              <w:left w:val="single" w:sz="4" w:space="0" w:color="auto"/>
              <w:bottom w:val="single" w:sz="4" w:space="0" w:color="auto"/>
              <w:right w:val="single" w:sz="4" w:space="0" w:color="auto"/>
            </w:tcBorders>
          </w:tcPr>
          <w:p w:rsidR="007B097D" w:rsidRPr="004F4EDB" w:rsidRDefault="007B097D" w:rsidP="007B097D">
            <w:pPr>
              <w:widowControl w:val="0"/>
              <w:autoSpaceDE w:val="0"/>
              <w:autoSpaceDN w:val="0"/>
              <w:adjustRightInd w:val="0"/>
              <w:rPr>
                <w:sz w:val="16"/>
                <w:szCs w:val="16"/>
              </w:rPr>
            </w:pPr>
            <w:r w:rsidRPr="004F4EDB">
              <w:rPr>
                <w:sz w:val="16"/>
                <w:szCs w:val="16"/>
              </w:rPr>
              <w:t>Показатель 9. Средняя стоимость одного квадратного метра общей площади жилья, относительно уровня 2012 года</w:t>
            </w:r>
          </w:p>
        </w:tc>
        <w:tc>
          <w:tcPr>
            <w:tcW w:w="850" w:type="dxa"/>
            <w:tcBorders>
              <w:top w:val="single" w:sz="4" w:space="0" w:color="auto"/>
              <w:left w:val="single" w:sz="4" w:space="0" w:color="auto"/>
              <w:bottom w:val="single" w:sz="4" w:space="0" w:color="auto"/>
              <w:right w:val="single" w:sz="4" w:space="0" w:color="auto"/>
            </w:tcBorders>
            <w:vAlign w:val="center"/>
          </w:tcPr>
          <w:p w:rsidR="007B097D" w:rsidRPr="004F4EDB" w:rsidRDefault="007B097D" w:rsidP="007B097D">
            <w:pPr>
              <w:widowControl w:val="0"/>
              <w:autoSpaceDE w:val="0"/>
              <w:autoSpaceDN w:val="0"/>
              <w:adjustRightInd w:val="0"/>
              <w:rPr>
                <w:sz w:val="16"/>
                <w:szCs w:val="16"/>
              </w:rPr>
            </w:pPr>
            <w:r w:rsidRPr="004F4EDB">
              <w:rPr>
                <w:sz w:val="16"/>
                <w:szCs w:val="16"/>
              </w:rPr>
              <w:t>процент</w:t>
            </w:r>
          </w:p>
        </w:tc>
        <w:tc>
          <w:tcPr>
            <w:tcW w:w="1418" w:type="dxa"/>
            <w:tcBorders>
              <w:top w:val="single" w:sz="4" w:space="0" w:color="auto"/>
              <w:left w:val="single" w:sz="4" w:space="0" w:color="auto"/>
              <w:bottom w:val="single" w:sz="4" w:space="0" w:color="auto"/>
              <w:right w:val="single" w:sz="4" w:space="0" w:color="auto"/>
            </w:tcBorders>
            <w:vAlign w:val="center"/>
          </w:tcPr>
          <w:p w:rsidR="007B097D" w:rsidRPr="007C45F4" w:rsidRDefault="007B097D" w:rsidP="007B097D">
            <w:pPr>
              <w:widowControl w:val="0"/>
              <w:autoSpaceDE w:val="0"/>
              <w:autoSpaceDN w:val="0"/>
              <w:adjustRightInd w:val="0"/>
              <w:jc w:val="center"/>
              <w:rPr>
                <w:sz w:val="16"/>
                <w:szCs w:val="16"/>
              </w:rPr>
            </w:pPr>
            <w:r w:rsidRPr="007C45F4">
              <w:rPr>
                <w:sz w:val="16"/>
                <w:szCs w:val="16"/>
              </w:rPr>
              <w:t>83,8</w:t>
            </w:r>
          </w:p>
        </w:tc>
        <w:tc>
          <w:tcPr>
            <w:tcW w:w="709" w:type="dxa"/>
            <w:tcBorders>
              <w:top w:val="single" w:sz="4" w:space="0" w:color="auto"/>
              <w:left w:val="single" w:sz="4" w:space="0" w:color="auto"/>
              <w:bottom w:val="single" w:sz="4" w:space="0" w:color="auto"/>
              <w:right w:val="single" w:sz="4" w:space="0" w:color="auto"/>
            </w:tcBorders>
            <w:vAlign w:val="center"/>
          </w:tcPr>
          <w:p w:rsidR="007B097D" w:rsidRPr="00854C8E" w:rsidRDefault="007B097D" w:rsidP="007B097D">
            <w:pPr>
              <w:jc w:val="center"/>
              <w:rPr>
                <w:sz w:val="16"/>
                <w:szCs w:val="16"/>
              </w:rPr>
            </w:pPr>
            <w:r w:rsidRPr="00854C8E">
              <w:rPr>
                <w:sz w:val="16"/>
                <w:szCs w:val="16"/>
              </w:rPr>
              <w:t>81,2</w:t>
            </w:r>
          </w:p>
        </w:tc>
        <w:tc>
          <w:tcPr>
            <w:tcW w:w="708" w:type="dxa"/>
            <w:tcBorders>
              <w:top w:val="single" w:sz="4" w:space="0" w:color="auto"/>
              <w:left w:val="single" w:sz="4" w:space="0" w:color="auto"/>
              <w:bottom w:val="single" w:sz="4" w:space="0" w:color="auto"/>
              <w:right w:val="single" w:sz="4" w:space="0" w:color="auto"/>
            </w:tcBorders>
            <w:vAlign w:val="center"/>
          </w:tcPr>
          <w:p w:rsidR="007B097D" w:rsidRPr="00854C8E" w:rsidRDefault="007B097D" w:rsidP="007B097D">
            <w:pPr>
              <w:jc w:val="center"/>
              <w:rPr>
                <w:sz w:val="16"/>
                <w:szCs w:val="16"/>
              </w:rPr>
            </w:pPr>
            <w:r w:rsidRPr="00854C8E">
              <w:rPr>
                <w:sz w:val="16"/>
                <w:szCs w:val="16"/>
              </w:rPr>
              <w:t>81,1</w:t>
            </w:r>
          </w:p>
        </w:tc>
        <w:tc>
          <w:tcPr>
            <w:tcW w:w="709" w:type="dxa"/>
            <w:tcBorders>
              <w:top w:val="single" w:sz="4" w:space="0" w:color="auto"/>
              <w:left w:val="single" w:sz="4" w:space="0" w:color="auto"/>
              <w:bottom w:val="single" w:sz="4" w:space="0" w:color="auto"/>
              <w:right w:val="single" w:sz="4" w:space="0" w:color="auto"/>
            </w:tcBorders>
            <w:vAlign w:val="center"/>
          </w:tcPr>
          <w:p w:rsidR="007B097D" w:rsidRPr="00854C8E" w:rsidRDefault="007B097D" w:rsidP="007B097D">
            <w:pPr>
              <w:jc w:val="center"/>
              <w:rPr>
                <w:sz w:val="16"/>
                <w:szCs w:val="16"/>
              </w:rPr>
            </w:pPr>
            <w:r w:rsidRPr="00854C8E">
              <w:rPr>
                <w:sz w:val="16"/>
                <w:szCs w:val="16"/>
              </w:rPr>
              <w:t>80,2</w:t>
            </w:r>
          </w:p>
        </w:tc>
        <w:tc>
          <w:tcPr>
            <w:tcW w:w="709" w:type="dxa"/>
            <w:tcBorders>
              <w:top w:val="single" w:sz="4" w:space="0" w:color="auto"/>
              <w:left w:val="single" w:sz="4" w:space="0" w:color="auto"/>
              <w:bottom w:val="single" w:sz="4" w:space="0" w:color="auto"/>
              <w:right w:val="single" w:sz="4" w:space="0" w:color="auto"/>
            </w:tcBorders>
            <w:vAlign w:val="center"/>
          </w:tcPr>
          <w:p w:rsidR="007B097D" w:rsidRPr="00854C8E" w:rsidRDefault="007B097D" w:rsidP="007B097D">
            <w:pPr>
              <w:jc w:val="center"/>
              <w:rPr>
                <w:sz w:val="16"/>
                <w:szCs w:val="16"/>
              </w:rPr>
            </w:pPr>
            <w:r w:rsidRPr="00854C8E">
              <w:rPr>
                <w:sz w:val="16"/>
                <w:szCs w:val="16"/>
              </w:rPr>
              <w:t>80,1</w:t>
            </w:r>
          </w:p>
        </w:tc>
        <w:tc>
          <w:tcPr>
            <w:tcW w:w="709" w:type="dxa"/>
            <w:tcBorders>
              <w:top w:val="single" w:sz="4" w:space="0" w:color="auto"/>
              <w:left w:val="single" w:sz="4" w:space="0" w:color="auto"/>
              <w:bottom w:val="single" w:sz="4" w:space="0" w:color="auto"/>
              <w:right w:val="single" w:sz="4" w:space="0" w:color="auto"/>
            </w:tcBorders>
            <w:vAlign w:val="center"/>
          </w:tcPr>
          <w:p w:rsidR="007B097D" w:rsidRPr="00854C8E" w:rsidRDefault="007B097D" w:rsidP="007B097D">
            <w:pPr>
              <w:jc w:val="center"/>
              <w:rPr>
                <w:sz w:val="16"/>
                <w:szCs w:val="16"/>
              </w:rPr>
            </w:pPr>
            <w:r w:rsidRPr="00854C8E">
              <w:rPr>
                <w:sz w:val="16"/>
                <w:szCs w:val="16"/>
              </w:rPr>
              <w:t>79,9</w:t>
            </w:r>
          </w:p>
        </w:tc>
      </w:tr>
      <w:tr w:rsidR="007B097D" w:rsidRPr="004F4EDB" w:rsidTr="006E30F2">
        <w:trPr>
          <w:trHeight w:val="170"/>
        </w:trPr>
        <w:tc>
          <w:tcPr>
            <w:tcW w:w="425" w:type="dxa"/>
            <w:vMerge/>
            <w:tcBorders>
              <w:left w:val="single" w:sz="4" w:space="0" w:color="auto"/>
              <w:right w:val="single" w:sz="4" w:space="0" w:color="auto"/>
            </w:tcBorders>
          </w:tcPr>
          <w:p w:rsidR="007B097D" w:rsidRPr="004F4EDB" w:rsidRDefault="007B097D" w:rsidP="007B097D">
            <w:pPr>
              <w:widowControl w:val="0"/>
              <w:autoSpaceDE w:val="0"/>
              <w:autoSpaceDN w:val="0"/>
              <w:adjustRightInd w:val="0"/>
              <w:rPr>
                <w:sz w:val="16"/>
                <w:szCs w:val="16"/>
              </w:rPr>
            </w:pPr>
          </w:p>
        </w:tc>
        <w:tc>
          <w:tcPr>
            <w:tcW w:w="2552" w:type="dxa"/>
            <w:vMerge/>
            <w:tcBorders>
              <w:left w:val="single" w:sz="4" w:space="0" w:color="auto"/>
              <w:right w:val="single" w:sz="4" w:space="0" w:color="auto"/>
            </w:tcBorders>
          </w:tcPr>
          <w:p w:rsidR="007B097D" w:rsidRPr="004F4EDB" w:rsidRDefault="007B097D" w:rsidP="007B097D">
            <w:pPr>
              <w:widowControl w:val="0"/>
              <w:autoSpaceDE w:val="0"/>
              <w:autoSpaceDN w:val="0"/>
              <w:adjustRightInd w:val="0"/>
              <w:rPr>
                <w:sz w:val="16"/>
                <w:szCs w:val="16"/>
              </w:rPr>
            </w:pPr>
          </w:p>
        </w:tc>
        <w:tc>
          <w:tcPr>
            <w:tcW w:w="1276" w:type="dxa"/>
            <w:vMerge/>
            <w:tcBorders>
              <w:left w:val="single" w:sz="4" w:space="0" w:color="auto"/>
              <w:right w:val="single" w:sz="4" w:space="0" w:color="auto"/>
            </w:tcBorders>
          </w:tcPr>
          <w:p w:rsidR="007B097D" w:rsidRPr="004F4EDB" w:rsidRDefault="007B097D" w:rsidP="007B097D">
            <w:pPr>
              <w:widowControl w:val="0"/>
              <w:autoSpaceDE w:val="0"/>
              <w:autoSpaceDN w:val="0"/>
              <w:adjustRightInd w:val="0"/>
              <w:jc w:val="center"/>
              <w:rPr>
                <w:sz w:val="16"/>
                <w:szCs w:val="16"/>
                <w:lang w:val="en-US"/>
              </w:rPr>
            </w:pPr>
          </w:p>
        </w:tc>
        <w:tc>
          <w:tcPr>
            <w:tcW w:w="992" w:type="dxa"/>
            <w:vMerge/>
            <w:tcBorders>
              <w:left w:val="single" w:sz="4" w:space="0" w:color="auto"/>
              <w:right w:val="single" w:sz="4" w:space="0" w:color="auto"/>
            </w:tcBorders>
          </w:tcPr>
          <w:p w:rsidR="007B097D" w:rsidRPr="004F4EDB" w:rsidRDefault="007B097D" w:rsidP="007B097D">
            <w:pPr>
              <w:widowControl w:val="0"/>
              <w:autoSpaceDE w:val="0"/>
              <w:autoSpaceDN w:val="0"/>
              <w:adjustRightInd w:val="0"/>
              <w:jc w:val="center"/>
              <w:rPr>
                <w:sz w:val="16"/>
                <w:szCs w:val="16"/>
                <w:lang w:val="en-US"/>
              </w:rPr>
            </w:pPr>
          </w:p>
        </w:tc>
        <w:tc>
          <w:tcPr>
            <w:tcW w:w="4678" w:type="dxa"/>
            <w:tcBorders>
              <w:top w:val="single" w:sz="4" w:space="0" w:color="auto"/>
              <w:left w:val="single" w:sz="4" w:space="0" w:color="auto"/>
              <w:bottom w:val="single" w:sz="4" w:space="0" w:color="auto"/>
              <w:right w:val="single" w:sz="4" w:space="0" w:color="auto"/>
            </w:tcBorders>
          </w:tcPr>
          <w:p w:rsidR="007B097D" w:rsidRPr="004F4EDB" w:rsidRDefault="007B097D" w:rsidP="007B097D">
            <w:pPr>
              <w:widowControl w:val="0"/>
              <w:autoSpaceDE w:val="0"/>
              <w:autoSpaceDN w:val="0"/>
              <w:adjustRightInd w:val="0"/>
              <w:rPr>
                <w:sz w:val="16"/>
                <w:szCs w:val="16"/>
              </w:rPr>
            </w:pPr>
            <w:r w:rsidRPr="004F4EDB">
              <w:rPr>
                <w:sz w:val="16"/>
                <w:szCs w:val="16"/>
              </w:rPr>
              <w:t>Показатель 10. Уровень обеспеченности населения жильем</w:t>
            </w:r>
          </w:p>
        </w:tc>
        <w:tc>
          <w:tcPr>
            <w:tcW w:w="850" w:type="dxa"/>
            <w:tcBorders>
              <w:top w:val="single" w:sz="4" w:space="0" w:color="auto"/>
              <w:left w:val="single" w:sz="4" w:space="0" w:color="auto"/>
              <w:bottom w:val="single" w:sz="4" w:space="0" w:color="auto"/>
              <w:right w:val="single" w:sz="4" w:space="0" w:color="auto"/>
            </w:tcBorders>
            <w:vAlign w:val="center"/>
          </w:tcPr>
          <w:p w:rsidR="007B097D" w:rsidRPr="004F4EDB" w:rsidRDefault="007B097D" w:rsidP="007B097D">
            <w:pPr>
              <w:widowControl w:val="0"/>
              <w:autoSpaceDE w:val="0"/>
              <w:autoSpaceDN w:val="0"/>
              <w:adjustRightInd w:val="0"/>
              <w:jc w:val="center"/>
              <w:rPr>
                <w:sz w:val="16"/>
                <w:szCs w:val="16"/>
              </w:rPr>
            </w:pPr>
            <w:r w:rsidRPr="004F4EDB">
              <w:rPr>
                <w:sz w:val="16"/>
                <w:szCs w:val="16"/>
              </w:rPr>
              <w:t>кв.м</w:t>
            </w:r>
          </w:p>
        </w:tc>
        <w:tc>
          <w:tcPr>
            <w:tcW w:w="1418" w:type="dxa"/>
            <w:tcBorders>
              <w:top w:val="single" w:sz="4" w:space="0" w:color="auto"/>
              <w:left w:val="single" w:sz="4" w:space="0" w:color="auto"/>
              <w:bottom w:val="single" w:sz="4" w:space="0" w:color="auto"/>
              <w:right w:val="single" w:sz="4" w:space="0" w:color="auto"/>
            </w:tcBorders>
            <w:vAlign w:val="center"/>
          </w:tcPr>
          <w:p w:rsidR="007B097D" w:rsidRPr="007C45F4" w:rsidRDefault="007B097D" w:rsidP="007B097D">
            <w:pPr>
              <w:widowControl w:val="0"/>
              <w:autoSpaceDE w:val="0"/>
              <w:autoSpaceDN w:val="0"/>
              <w:adjustRightInd w:val="0"/>
              <w:jc w:val="center"/>
              <w:rPr>
                <w:sz w:val="16"/>
                <w:szCs w:val="16"/>
              </w:rPr>
            </w:pPr>
            <w:r w:rsidRPr="007C45F4">
              <w:rPr>
                <w:sz w:val="16"/>
                <w:szCs w:val="16"/>
              </w:rPr>
              <w:t>34,69</w:t>
            </w:r>
          </w:p>
        </w:tc>
        <w:tc>
          <w:tcPr>
            <w:tcW w:w="709" w:type="dxa"/>
            <w:tcBorders>
              <w:top w:val="single" w:sz="4" w:space="0" w:color="auto"/>
              <w:left w:val="single" w:sz="4" w:space="0" w:color="auto"/>
              <w:bottom w:val="single" w:sz="4" w:space="0" w:color="auto"/>
              <w:right w:val="single" w:sz="4" w:space="0" w:color="auto"/>
            </w:tcBorders>
            <w:vAlign w:val="center"/>
          </w:tcPr>
          <w:p w:rsidR="007B097D" w:rsidRPr="00854C8E" w:rsidRDefault="007B097D" w:rsidP="007B097D">
            <w:pPr>
              <w:jc w:val="center"/>
              <w:rPr>
                <w:sz w:val="16"/>
                <w:szCs w:val="16"/>
              </w:rPr>
            </w:pPr>
            <w:r w:rsidRPr="00854C8E">
              <w:rPr>
                <w:sz w:val="16"/>
                <w:szCs w:val="16"/>
              </w:rPr>
              <w:t>35,7</w:t>
            </w:r>
          </w:p>
        </w:tc>
        <w:tc>
          <w:tcPr>
            <w:tcW w:w="708" w:type="dxa"/>
            <w:tcBorders>
              <w:top w:val="single" w:sz="4" w:space="0" w:color="auto"/>
              <w:left w:val="single" w:sz="4" w:space="0" w:color="auto"/>
              <w:bottom w:val="single" w:sz="4" w:space="0" w:color="auto"/>
              <w:right w:val="single" w:sz="4" w:space="0" w:color="auto"/>
            </w:tcBorders>
            <w:vAlign w:val="center"/>
          </w:tcPr>
          <w:p w:rsidR="007B097D" w:rsidRPr="00854C8E" w:rsidRDefault="007B097D" w:rsidP="007B097D">
            <w:pPr>
              <w:jc w:val="center"/>
              <w:rPr>
                <w:sz w:val="16"/>
                <w:szCs w:val="16"/>
              </w:rPr>
            </w:pPr>
            <w:r w:rsidRPr="00854C8E">
              <w:rPr>
                <w:sz w:val="16"/>
                <w:szCs w:val="16"/>
              </w:rPr>
              <w:t>36</w:t>
            </w:r>
            <w:r>
              <w:rPr>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tcPr>
          <w:p w:rsidR="007B097D" w:rsidRPr="00854C8E" w:rsidRDefault="007B097D" w:rsidP="007B097D">
            <w:pPr>
              <w:jc w:val="center"/>
              <w:rPr>
                <w:sz w:val="16"/>
                <w:szCs w:val="16"/>
              </w:rPr>
            </w:pPr>
            <w:r w:rsidRPr="00854C8E">
              <w:rPr>
                <w:sz w:val="16"/>
                <w:szCs w:val="16"/>
              </w:rPr>
              <w:t>36,3</w:t>
            </w:r>
          </w:p>
        </w:tc>
        <w:tc>
          <w:tcPr>
            <w:tcW w:w="709" w:type="dxa"/>
            <w:tcBorders>
              <w:top w:val="single" w:sz="4" w:space="0" w:color="auto"/>
              <w:left w:val="single" w:sz="4" w:space="0" w:color="auto"/>
              <w:bottom w:val="single" w:sz="4" w:space="0" w:color="auto"/>
              <w:right w:val="single" w:sz="4" w:space="0" w:color="auto"/>
            </w:tcBorders>
            <w:vAlign w:val="center"/>
          </w:tcPr>
          <w:p w:rsidR="007B097D" w:rsidRPr="00854C8E" w:rsidRDefault="007B097D" w:rsidP="007B097D">
            <w:pPr>
              <w:jc w:val="center"/>
              <w:rPr>
                <w:sz w:val="16"/>
                <w:szCs w:val="16"/>
              </w:rPr>
            </w:pPr>
            <w:r w:rsidRPr="00854C8E">
              <w:rPr>
                <w:sz w:val="16"/>
                <w:szCs w:val="16"/>
              </w:rPr>
              <w:t>36,5</w:t>
            </w:r>
          </w:p>
        </w:tc>
        <w:tc>
          <w:tcPr>
            <w:tcW w:w="709" w:type="dxa"/>
            <w:tcBorders>
              <w:top w:val="single" w:sz="4" w:space="0" w:color="auto"/>
              <w:left w:val="single" w:sz="4" w:space="0" w:color="auto"/>
              <w:bottom w:val="single" w:sz="4" w:space="0" w:color="auto"/>
              <w:right w:val="single" w:sz="4" w:space="0" w:color="auto"/>
            </w:tcBorders>
            <w:vAlign w:val="center"/>
          </w:tcPr>
          <w:p w:rsidR="007B097D" w:rsidRPr="00854C8E" w:rsidRDefault="007B097D" w:rsidP="007B097D">
            <w:pPr>
              <w:jc w:val="center"/>
              <w:rPr>
                <w:sz w:val="16"/>
                <w:szCs w:val="16"/>
              </w:rPr>
            </w:pPr>
            <w:r w:rsidRPr="00854C8E">
              <w:rPr>
                <w:sz w:val="16"/>
                <w:szCs w:val="16"/>
              </w:rPr>
              <w:t>36,7</w:t>
            </w:r>
          </w:p>
        </w:tc>
      </w:tr>
      <w:tr w:rsidR="007B097D" w:rsidRPr="004F4EDB" w:rsidTr="006E30F2">
        <w:trPr>
          <w:trHeight w:val="683"/>
        </w:trPr>
        <w:tc>
          <w:tcPr>
            <w:tcW w:w="425" w:type="dxa"/>
            <w:vMerge/>
            <w:tcBorders>
              <w:left w:val="single" w:sz="4" w:space="0" w:color="auto"/>
              <w:right w:val="single" w:sz="4" w:space="0" w:color="auto"/>
            </w:tcBorders>
          </w:tcPr>
          <w:p w:rsidR="007B097D" w:rsidRPr="004F4EDB" w:rsidRDefault="007B097D" w:rsidP="007B097D">
            <w:pPr>
              <w:widowControl w:val="0"/>
              <w:autoSpaceDE w:val="0"/>
              <w:autoSpaceDN w:val="0"/>
              <w:adjustRightInd w:val="0"/>
              <w:rPr>
                <w:sz w:val="16"/>
                <w:szCs w:val="16"/>
              </w:rPr>
            </w:pPr>
          </w:p>
        </w:tc>
        <w:tc>
          <w:tcPr>
            <w:tcW w:w="2552" w:type="dxa"/>
            <w:vMerge/>
            <w:tcBorders>
              <w:left w:val="single" w:sz="4" w:space="0" w:color="auto"/>
              <w:right w:val="single" w:sz="4" w:space="0" w:color="auto"/>
            </w:tcBorders>
          </w:tcPr>
          <w:p w:rsidR="007B097D" w:rsidRPr="004F4EDB" w:rsidRDefault="007B097D" w:rsidP="007B097D">
            <w:pPr>
              <w:widowControl w:val="0"/>
              <w:autoSpaceDE w:val="0"/>
              <w:autoSpaceDN w:val="0"/>
              <w:adjustRightInd w:val="0"/>
              <w:rPr>
                <w:sz w:val="16"/>
                <w:szCs w:val="16"/>
              </w:rPr>
            </w:pPr>
          </w:p>
        </w:tc>
        <w:tc>
          <w:tcPr>
            <w:tcW w:w="1276" w:type="dxa"/>
            <w:vMerge/>
            <w:tcBorders>
              <w:left w:val="single" w:sz="4" w:space="0" w:color="auto"/>
              <w:right w:val="single" w:sz="4" w:space="0" w:color="auto"/>
            </w:tcBorders>
          </w:tcPr>
          <w:p w:rsidR="007B097D" w:rsidRPr="004F4EDB" w:rsidRDefault="007B097D" w:rsidP="007B097D">
            <w:pPr>
              <w:widowControl w:val="0"/>
              <w:autoSpaceDE w:val="0"/>
              <w:autoSpaceDN w:val="0"/>
              <w:adjustRightInd w:val="0"/>
              <w:jc w:val="center"/>
              <w:rPr>
                <w:sz w:val="16"/>
                <w:szCs w:val="16"/>
                <w:lang w:val="en-US"/>
              </w:rPr>
            </w:pPr>
          </w:p>
        </w:tc>
        <w:tc>
          <w:tcPr>
            <w:tcW w:w="992" w:type="dxa"/>
            <w:vMerge/>
            <w:tcBorders>
              <w:left w:val="single" w:sz="4" w:space="0" w:color="auto"/>
              <w:right w:val="single" w:sz="4" w:space="0" w:color="auto"/>
            </w:tcBorders>
          </w:tcPr>
          <w:p w:rsidR="007B097D" w:rsidRPr="004F4EDB" w:rsidRDefault="007B097D" w:rsidP="007B097D">
            <w:pPr>
              <w:widowControl w:val="0"/>
              <w:autoSpaceDE w:val="0"/>
              <w:autoSpaceDN w:val="0"/>
              <w:adjustRightInd w:val="0"/>
              <w:jc w:val="center"/>
              <w:rPr>
                <w:sz w:val="16"/>
                <w:szCs w:val="16"/>
                <w:lang w:val="en-US"/>
              </w:rPr>
            </w:pPr>
          </w:p>
        </w:tc>
        <w:tc>
          <w:tcPr>
            <w:tcW w:w="4678" w:type="dxa"/>
            <w:tcBorders>
              <w:top w:val="single" w:sz="4" w:space="0" w:color="auto"/>
              <w:left w:val="single" w:sz="4" w:space="0" w:color="auto"/>
              <w:bottom w:val="single" w:sz="4" w:space="0" w:color="auto"/>
              <w:right w:val="single" w:sz="4" w:space="0" w:color="auto"/>
            </w:tcBorders>
          </w:tcPr>
          <w:p w:rsidR="007B097D" w:rsidRPr="004F4EDB" w:rsidRDefault="007B097D" w:rsidP="007B097D">
            <w:pPr>
              <w:widowControl w:val="0"/>
              <w:autoSpaceDE w:val="0"/>
              <w:autoSpaceDN w:val="0"/>
              <w:adjustRightInd w:val="0"/>
              <w:rPr>
                <w:sz w:val="16"/>
                <w:szCs w:val="16"/>
              </w:rPr>
            </w:pPr>
            <w:r w:rsidRPr="004F4EDB">
              <w:rPr>
                <w:sz w:val="16"/>
                <w:szCs w:val="16"/>
              </w:rPr>
              <w:t>Показатель 11. Количество лет, необходимых семье, состоящей из трех человек, для приобретения стандартной квартиры общей площадью 54 кв.м. с учетом среднего годового совокупного дохода семьи</w:t>
            </w:r>
          </w:p>
        </w:tc>
        <w:tc>
          <w:tcPr>
            <w:tcW w:w="850" w:type="dxa"/>
            <w:tcBorders>
              <w:top w:val="single" w:sz="4" w:space="0" w:color="auto"/>
              <w:left w:val="single" w:sz="4" w:space="0" w:color="auto"/>
              <w:bottom w:val="single" w:sz="4" w:space="0" w:color="auto"/>
              <w:right w:val="single" w:sz="4" w:space="0" w:color="auto"/>
            </w:tcBorders>
            <w:vAlign w:val="center"/>
          </w:tcPr>
          <w:p w:rsidR="007B097D" w:rsidRPr="004F4EDB" w:rsidRDefault="007B097D" w:rsidP="007B097D">
            <w:pPr>
              <w:widowControl w:val="0"/>
              <w:autoSpaceDE w:val="0"/>
              <w:autoSpaceDN w:val="0"/>
              <w:adjustRightInd w:val="0"/>
              <w:jc w:val="center"/>
              <w:rPr>
                <w:sz w:val="16"/>
                <w:szCs w:val="16"/>
              </w:rPr>
            </w:pPr>
            <w:r w:rsidRPr="004F4EDB">
              <w:rPr>
                <w:sz w:val="16"/>
                <w:szCs w:val="16"/>
              </w:rPr>
              <w:t>лет</w:t>
            </w:r>
          </w:p>
        </w:tc>
        <w:tc>
          <w:tcPr>
            <w:tcW w:w="1418" w:type="dxa"/>
            <w:tcBorders>
              <w:top w:val="single" w:sz="4" w:space="0" w:color="auto"/>
              <w:left w:val="single" w:sz="4" w:space="0" w:color="auto"/>
              <w:bottom w:val="single" w:sz="4" w:space="0" w:color="auto"/>
              <w:right w:val="single" w:sz="4" w:space="0" w:color="auto"/>
            </w:tcBorders>
            <w:vAlign w:val="center"/>
          </w:tcPr>
          <w:p w:rsidR="007B097D" w:rsidRPr="007C45F4" w:rsidRDefault="007B097D" w:rsidP="007B097D">
            <w:pPr>
              <w:widowControl w:val="0"/>
              <w:autoSpaceDE w:val="0"/>
              <w:autoSpaceDN w:val="0"/>
              <w:adjustRightInd w:val="0"/>
              <w:jc w:val="center"/>
              <w:rPr>
                <w:sz w:val="16"/>
                <w:szCs w:val="16"/>
              </w:rPr>
            </w:pPr>
            <w:r w:rsidRPr="007C45F4">
              <w:rPr>
                <w:sz w:val="16"/>
                <w:szCs w:val="16"/>
              </w:rPr>
              <w:t>4,11</w:t>
            </w:r>
          </w:p>
        </w:tc>
        <w:tc>
          <w:tcPr>
            <w:tcW w:w="709" w:type="dxa"/>
            <w:tcBorders>
              <w:top w:val="single" w:sz="4" w:space="0" w:color="auto"/>
              <w:left w:val="single" w:sz="4" w:space="0" w:color="auto"/>
              <w:bottom w:val="single" w:sz="4" w:space="0" w:color="auto"/>
              <w:right w:val="single" w:sz="4" w:space="0" w:color="auto"/>
            </w:tcBorders>
            <w:vAlign w:val="center"/>
          </w:tcPr>
          <w:p w:rsidR="007B097D" w:rsidRPr="00854C8E" w:rsidRDefault="007B097D" w:rsidP="007B097D">
            <w:pPr>
              <w:jc w:val="center"/>
              <w:rPr>
                <w:sz w:val="16"/>
                <w:szCs w:val="16"/>
              </w:rPr>
            </w:pPr>
            <w:r w:rsidRPr="00854C8E">
              <w:rPr>
                <w:sz w:val="16"/>
                <w:szCs w:val="16"/>
              </w:rPr>
              <w:t>4,03</w:t>
            </w:r>
          </w:p>
        </w:tc>
        <w:tc>
          <w:tcPr>
            <w:tcW w:w="708" w:type="dxa"/>
            <w:tcBorders>
              <w:top w:val="single" w:sz="4" w:space="0" w:color="auto"/>
              <w:left w:val="single" w:sz="4" w:space="0" w:color="auto"/>
              <w:bottom w:val="single" w:sz="4" w:space="0" w:color="auto"/>
              <w:right w:val="single" w:sz="4" w:space="0" w:color="auto"/>
            </w:tcBorders>
            <w:vAlign w:val="center"/>
          </w:tcPr>
          <w:p w:rsidR="007B097D" w:rsidRPr="00854C8E" w:rsidRDefault="007B097D" w:rsidP="007B097D">
            <w:pPr>
              <w:jc w:val="center"/>
              <w:rPr>
                <w:sz w:val="16"/>
                <w:szCs w:val="16"/>
              </w:rPr>
            </w:pPr>
            <w:r w:rsidRPr="00854C8E">
              <w:rPr>
                <w:sz w:val="16"/>
                <w:szCs w:val="16"/>
              </w:rPr>
              <w:t>4</w:t>
            </w:r>
            <w:r>
              <w:rPr>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tcPr>
          <w:p w:rsidR="007B097D" w:rsidRPr="00854C8E" w:rsidRDefault="007B097D" w:rsidP="007B097D">
            <w:pPr>
              <w:jc w:val="center"/>
              <w:rPr>
                <w:sz w:val="16"/>
                <w:szCs w:val="16"/>
              </w:rPr>
            </w:pPr>
            <w:r w:rsidRPr="00854C8E">
              <w:rPr>
                <w:sz w:val="16"/>
                <w:szCs w:val="16"/>
              </w:rPr>
              <w:t>3,98</w:t>
            </w:r>
          </w:p>
        </w:tc>
        <w:tc>
          <w:tcPr>
            <w:tcW w:w="709" w:type="dxa"/>
            <w:tcBorders>
              <w:top w:val="single" w:sz="4" w:space="0" w:color="auto"/>
              <w:left w:val="single" w:sz="4" w:space="0" w:color="auto"/>
              <w:bottom w:val="single" w:sz="4" w:space="0" w:color="auto"/>
              <w:right w:val="single" w:sz="4" w:space="0" w:color="auto"/>
            </w:tcBorders>
            <w:vAlign w:val="center"/>
          </w:tcPr>
          <w:p w:rsidR="007B097D" w:rsidRPr="00854C8E" w:rsidRDefault="007B097D" w:rsidP="007B097D">
            <w:pPr>
              <w:jc w:val="center"/>
              <w:rPr>
                <w:sz w:val="16"/>
                <w:szCs w:val="16"/>
              </w:rPr>
            </w:pPr>
            <w:r w:rsidRPr="00854C8E">
              <w:rPr>
                <w:sz w:val="16"/>
                <w:szCs w:val="16"/>
              </w:rPr>
              <w:t>3,95</w:t>
            </w:r>
          </w:p>
        </w:tc>
        <w:tc>
          <w:tcPr>
            <w:tcW w:w="709" w:type="dxa"/>
            <w:tcBorders>
              <w:top w:val="single" w:sz="4" w:space="0" w:color="auto"/>
              <w:left w:val="single" w:sz="4" w:space="0" w:color="auto"/>
              <w:bottom w:val="single" w:sz="4" w:space="0" w:color="auto"/>
              <w:right w:val="single" w:sz="4" w:space="0" w:color="auto"/>
            </w:tcBorders>
            <w:vAlign w:val="center"/>
          </w:tcPr>
          <w:p w:rsidR="007B097D" w:rsidRPr="00854C8E" w:rsidRDefault="007B097D" w:rsidP="007B097D">
            <w:pPr>
              <w:jc w:val="center"/>
              <w:rPr>
                <w:sz w:val="16"/>
                <w:szCs w:val="16"/>
              </w:rPr>
            </w:pPr>
            <w:r w:rsidRPr="00854C8E">
              <w:rPr>
                <w:sz w:val="16"/>
                <w:szCs w:val="16"/>
              </w:rPr>
              <w:t>3,93</w:t>
            </w:r>
          </w:p>
        </w:tc>
      </w:tr>
      <w:tr w:rsidR="007B097D" w:rsidRPr="004F4EDB" w:rsidTr="006E30F2">
        <w:trPr>
          <w:trHeight w:val="226"/>
        </w:trPr>
        <w:tc>
          <w:tcPr>
            <w:tcW w:w="425" w:type="dxa"/>
            <w:vMerge/>
            <w:tcBorders>
              <w:left w:val="single" w:sz="4" w:space="0" w:color="auto"/>
              <w:right w:val="single" w:sz="4" w:space="0" w:color="auto"/>
            </w:tcBorders>
          </w:tcPr>
          <w:p w:rsidR="007B097D" w:rsidRPr="004F4EDB" w:rsidRDefault="007B097D" w:rsidP="007B097D">
            <w:pPr>
              <w:widowControl w:val="0"/>
              <w:autoSpaceDE w:val="0"/>
              <w:autoSpaceDN w:val="0"/>
              <w:adjustRightInd w:val="0"/>
              <w:rPr>
                <w:sz w:val="16"/>
                <w:szCs w:val="16"/>
              </w:rPr>
            </w:pPr>
          </w:p>
        </w:tc>
        <w:tc>
          <w:tcPr>
            <w:tcW w:w="2552" w:type="dxa"/>
            <w:vMerge/>
            <w:tcBorders>
              <w:left w:val="single" w:sz="4" w:space="0" w:color="auto"/>
              <w:right w:val="single" w:sz="4" w:space="0" w:color="auto"/>
            </w:tcBorders>
          </w:tcPr>
          <w:p w:rsidR="007B097D" w:rsidRPr="004F4EDB" w:rsidRDefault="007B097D" w:rsidP="007B097D">
            <w:pPr>
              <w:widowControl w:val="0"/>
              <w:autoSpaceDE w:val="0"/>
              <w:autoSpaceDN w:val="0"/>
              <w:adjustRightInd w:val="0"/>
              <w:rPr>
                <w:sz w:val="16"/>
                <w:szCs w:val="16"/>
              </w:rPr>
            </w:pPr>
          </w:p>
        </w:tc>
        <w:tc>
          <w:tcPr>
            <w:tcW w:w="1276" w:type="dxa"/>
            <w:vMerge/>
            <w:tcBorders>
              <w:left w:val="single" w:sz="4" w:space="0" w:color="auto"/>
              <w:right w:val="single" w:sz="4" w:space="0" w:color="auto"/>
            </w:tcBorders>
          </w:tcPr>
          <w:p w:rsidR="007B097D" w:rsidRPr="004F4EDB" w:rsidRDefault="007B097D" w:rsidP="007B097D">
            <w:pPr>
              <w:widowControl w:val="0"/>
              <w:autoSpaceDE w:val="0"/>
              <w:autoSpaceDN w:val="0"/>
              <w:adjustRightInd w:val="0"/>
              <w:jc w:val="center"/>
              <w:rPr>
                <w:sz w:val="16"/>
                <w:szCs w:val="16"/>
                <w:lang w:val="en-US"/>
              </w:rPr>
            </w:pPr>
          </w:p>
        </w:tc>
        <w:tc>
          <w:tcPr>
            <w:tcW w:w="992" w:type="dxa"/>
            <w:vMerge/>
            <w:tcBorders>
              <w:left w:val="single" w:sz="4" w:space="0" w:color="auto"/>
              <w:right w:val="single" w:sz="4" w:space="0" w:color="auto"/>
            </w:tcBorders>
          </w:tcPr>
          <w:p w:rsidR="007B097D" w:rsidRPr="004F4EDB" w:rsidRDefault="007B097D" w:rsidP="007B097D">
            <w:pPr>
              <w:widowControl w:val="0"/>
              <w:autoSpaceDE w:val="0"/>
              <w:autoSpaceDN w:val="0"/>
              <w:adjustRightInd w:val="0"/>
              <w:jc w:val="center"/>
              <w:rPr>
                <w:sz w:val="16"/>
                <w:szCs w:val="16"/>
                <w:lang w:val="en-US"/>
              </w:rPr>
            </w:pPr>
          </w:p>
        </w:tc>
        <w:tc>
          <w:tcPr>
            <w:tcW w:w="4678" w:type="dxa"/>
            <w:tcBorders>
              <w:top w:val="single" w:sz="4" w:space="0" w:color="auto"/>
              <w:left w:val="single" w:sz="4" w:space="0" w:color="auto"/>
              <w:bottom w:val="single" w:sz="4" w:space="0" w:color="auto"/>
              <w:right w:val="single" w:sz="4" w:space="0" w:color="auto"/>
            </w:tcBorders>
          </w:tcPr>
          <w:p w:rsidR="007B097D" w:rsidRPr="004F4EDB" w:rsidRDefault="007B097D" w:rsidP="007B097D">
            <w:pPr>
              <w:widowControl w:val="0"/>
              <w:autoSpaceDE w:val="0"/>
              <w:autoSpaceDN w:val="0"/>
              <w:adjustRightInd w:val="0"/>
              <w:rPr>
                <w:sz w:val="16"/>
                <w:szCs w:val="16"/>
              </w:rPr>
            </w:pPr>
            <w:r w:rsidRPr="004F4EDB">
              <w:rPr>
                <w:sz w:val="16"/>
                <w:szCs w:val="16"/>
              </w:rPr>
              <w:t>Показатель 12. Удельный вес введенной общей площади жилых домов по отношению к общей площади жилищного фонда</w:t>
            </w:r>
          </w:p>
        </w:tc>
        <w:tc>
          <w:tcPr>
            <w:tcW w:w="850" w:type="dxa"/>
            <w:tcBorders>
              <w:top w:val="single" w:sz="4" w:space="0" w:color="auto"/>
              <w:left w:val="single" w:sz="4" w:space="0" w:color="auto"/>
              <w:bottom w:val="single" w:sz="4" w:space="0" w:color="auto"/>
              <w:right w:val="single" w:sz="4" w:space="0" w:color="auto"/>
            </w:tcBorders>
            <w:vAlign w:val="center"/>
          </w:tcPr>
          <w:p w:rsidR="007B097D" w:rsidRPr="004F4EDB" w:rsidRDefault="007B097D" w:rsidP="007B097D">
            <w:pPr>
              <w:widowControl w:val="0"/>
              <w:autoSpaceDE w:val="0"/>
              <w:autoSpaceDN w:val="0"/>
              <w:adjustRightInd w:val="0"/>
              <w:jc w:val="center"/>
              <w:rPr>
                <w:sz w:val="16"/>
                <w:szCs w:val="16"/>
              </w:rPr>
            </w:pPr>
            <w:r w:rsidRPr="004F4EDB">
              <w:rPr>
                <w:sz w:val="16"/>
                <w:szCs w:val="16"/>
              </w:rPr>
              <w:t>процент</w:t>
            </w:r>
          </w:p>
        </w:tc>
        <w:tc>
          <w:tcPr>
            <w:tcW w:w="1418" w:type="dxa"/>
            <w:tcBorders>
              <w:top w:val="single" w:sz="4" w:space="0" w:color="auto"/>
              <w:left w:val="single" w:sz="4" w:space="0" w:color="auto"/>
              <w:bottom w:val="single" w:sz="4" w:space="0" w:color="auto"/>
              <w:right w:val="single" w:sz="4" w:space="0" w:color="auto"/>
            </w:tcBorders>
            <w:vAlign w:val="center"/>
          </w:tcPr>
          <w:p w:rsidR="007B097D" w:rsidRPr="007C45F4" w:rsidRDefault="007B097D" w:rsidP="007B097D">
            <w:pPr>
              <w:widowControl w:val="0"/>
              <w:autoSpaceDE w:val="0"/>
              <w:autoSpaceDN w:val="0"/>
              <w:adjustRightInd w:val="0"/>
              <w:jc w:val="center"/>
              <w:rPr>
                <w:sz w:val="16"/>
                <w:szCs w:val="16"/>
              </w:rPr>
            </w:pPr>
            <w:r w:rsidRPr="007C45F4">
              <w:rPr>
                <w:sz w:val="16"/>
                <w:szCs w:val="16"/>
              </w:rPr>
              <w:t>0,08</w:t>
            </w:r>
          </w:p>
        </w:tc>
        <w:tc>
          <w:tcPr>
            <w:tcW w:w="709" w:type="dxa"/>
            <w:tcBorders>
              <w:top w:val="single" w:sz="4" w:space="0" w:color="auto"/>
              <w:left w:val="single" w:sz="4" w:space="0" w:color="auto"/>
              <w:bottom w:val="single" w:sz="4" w:space="0" w:color="auto"/>
              <w:right w:val="single" w:sz="4" w:space="0" w:color="auto"/>
            </w:tcBorders>
            <w:vAlign w:val="center"/>
          </w:tcPr>
          <w:p w:rsidR="007B097D" w:rsidRPr="00373732" w:rsidRDefault="007B097D" w:rsidP="007B097D">
            <w:pPr>
              <w:widowControl w:val="0"/>
              <w:autoSpaceDE w:val="0"/>
              <w:autoSpaceDN w:val="0"/>
              <w:adjustRightInd w:val="0"/>
              <w:jc w:val="center"/>
              <w:rPr>
                <w:sz w:val="16"/>
                <w:szCs w:val="16"/>
                <w:lang w:val="en-US"/>
              </w:rPr>
            </w:pPr>
            <w:r w:rsidRPr="004F4EDB">
              <w:rPr>
                <w:sz w:val="16"/>
                <w:szCs w:val="16"/>
              </w:rPr>
              <w:t>0,0</w:t>
            </w:r>
            <w:r>
              <w:rPr>
                <w:sz w:val="16"/>
                <w:szCs w:val="16"/>
                <w:lang w:val="en-US"/>
              </w:rPr>
              <w:t>25</w:t>
            </w:r>
          </w:p>
        </w:tc>
        <w:tc>
          <w:tcPr>
            <w:tcW w:w="708" w:type="dxa"/>
            <w:tcBorders>
              <w:top w:val="single" w:sz="4" w:space="0" w:color="auto"/>
              <w:left w:val="single" w:sz="4" w:space="0" w:color="auto"/>
              <w:bottom w:val="single" w:sz="4" w:space="0" w:color="auto"/>
              <w:right w:val="single" w:sz="4" w:space="0" w:color="auto"/>
            </w:tcBorders>
            <w:vAlign w:val="center"/>
          </w:tcPr>
          <w:p w:rsidR="007B097D" w:rsidRPr="00373732" w:rsidRDefault="007B097D" w:rsidP="007B097D">
            <w:pPr>
              <w:widowControl w:val="0"/>
              <w:autoSpaceDE w:val="0"/>
              <w:autoSpaceDN w:val="0"/>
              <w:adjustRightInd w:val="0"/>
              <w:jc w:val="center"/>
              <w:rPr>
                <w:sz w:val="16"/>
                <w:szCs w:val="16"/>
                <w:lang w:val="en-US"/>
              </w:rPr>
            </w:pPr>
            <w:r w:rsidRPr="004F4EDB">
              <w:rPr>
                <w:sz w:val="16"/>
                <w:szCs w:val="16"/>
              </w:rPr>
              <w:t>0,0</w:t>
            </w:r>
            <w:r>
              <w:rPr>
                <w:sz w:val="16"/>
                <w:szCs w:val="16"/>
                <w:lang w:val="en-US"/>
              </w:rPr>
              <w:t>26</w:t>
            </w:r>
          </w:p>
        </w:tc>
        <w:tc>
          <w:tcPr>
            <w:tcW w:w="709" w:type="dxa"/>
            <w:tcBorders>
              <w:top w:val="single" w:sz="4" w:space="0" w:color="auto"/>
              <w:left w:val="single" w:sz="4" w:space="0" w:color="auto"/>
              <w:bottom w:val="single" w:sz="4" w:space="0" w:color="auto"/>
              <w:right w:val="single" w:sz="4" w:space="0" w:color="auto"/>
            </w:tcBorders>
            <w:vAlign w:val="center"/>
          </w:tcPr>
          <w:p w:rsidR="007B097D" w:rsidRPr="00373732" w:rsidRDefault="007B097D" w:rsidP="007B097D">
            <w:pPr>
              <w:widowControl w:val="0"/>
              <w:autoSpaceDE w:val="0"/>
              <w:autoSpaceDN w:val="0"/>
              <w:adjustRightInd w:val="0"/>
              <w:jc w:val="center"/>
              <w:rPr>
                <w:sz w:val="16"/>
                <w:szCs w:val="16"/>
                <w:lang w:val="en-US"/>
              </w:rPr>
            </w:pPr>
            <w:r w:rsidRPr="004F4EDB">
              <w:rPr>
                <w:sz w:val="16"/>
                <w:szCs w:val="16"/>
              </w:rPr>
              <w:t>0,0</w:t>
            </w:r>
            <w:r>
              <w:rPr>
                <w:sz w:val="16"/>
                <w:szCs w:val="16"/>
                <w:lang w:val="en-US"/>
              </w:rPr>
              <w:t>27</w:t>
            </w:r>
          </w:p>
        </w:tc>
        <w:tc>
          <w:tcPr>
            <w:tcW w:w="709" w:type="dxa"/>
            <w:tcBorders>
              <w:top w:val="single" w:sz="4" w:space="0" w:color="auto"/>
              <w:left w:val="single" w:sz="4" w:space="0" w:color="auto"/>
              <w:bottom w:val="single" w:sz="4" w:space="0" w:color="auto"/>
              <w:right w:val="single" w:sz="4" w:space="0" w:color="auto"/>
            </w:tcBorders>
            <w:vAlign w:val="center"/>
          </w:tcPr>
          <w:p w:rsidR="007B097D" w:rsidRPr="00373732" w:rsidRDefault="007B097D" w:rsidP="007B097D">
            <w:pPr>
              <w:widowControl w:val="0"/>
              <w:autoSpaceDE w:val="0"/>
              <w:autoSpaceDN w:val="0"/>
              <w:adjustRightInd w:val="0"/>
              <w:jc w:val="center"/>
              <w:rPr>
                <w:sz w:val="16"/>
                <w:szCs w:val="16"/>
                <w:lang w:val="en-US"/>
              </w:rPr>
            </w:pPr>
            <w:r w:rsidRPr="004F4EDB">
              <w:rPr>
                <w:sz w:val="16"/>
                <w:szCs w:val="16"/>
              </w:rPr>
              <w:t>0,0</w:t>
            </w:r>
            <w:r>
              <w:rPr>
                <w:sz w:val="16"/>
                <w:szCs w:val="16"/>
                <w:lang w:val="en-US"/>
              </w:rPr>
              <w:t>28</w:t>
            </w:r>
          </w:p>
        </w:tc>
        <w:tc>
          <w:tcPr>
            <w:tcW w:w="709" w:type="dxa"/>
            <w:tcBorders>
              <w:top w:val="single" w:sz="4" w:space="0" w:color="auto"/>
              <w:left w:val="single" w:sz="4" w:space="0" w:color="auto"/>
              <w:bottom w:val="single" w:sz="4" w:space="0" w:color="auto"/>
              <w:right w:val="single" w:sz="4" w:space="0" w:color="auto"/>
            </w:tcBorders>
            <w:vAlign w:val="center"/>
          </w:tcPr>
          <w:p w:rsidR="007B097D" w:rsidRPr="00373732" w:rsidRDefault="007B097D" w:rsidP="007B097D">
            <w:pPr>
              <w:widowControl w:val="0"/>
              <w:autoSpaceDE w:val="0"/>
              <w:autoSpaceDN w:val="0"/>
              <w:adjustRightInd w:val="0"/>
              <w:jc w:val="center"/>
              <w:rPr>
                <w:sz w:val="16"/>
                <w:szCs w:val="16"/>
                <w:lang w:val="en-US"/>
              </w:rPr>
            </w:pPr>
            <w:r w:rsidRPr="004F4EDB">
              <w:rPr>
                <w:sz w:val="16"/>
                <w:szCs w:val="16"/>
              </w:rPr>
              <w:t>0,0</w:t>
            </w:r>
            <w:r>
              <w:rPr>
                <w:sz w:val="16"/>
                <w:szCs w:val="16"/>
                <w:lang w:val="en-US"/>
              </w:rPr>
              <w:t>29</w:t>
            </w:r>
          </w:p>
        </w:tc>
      </w:tr>
      <w:tr w:rsidR="007B097D" w:rsidRPr="004F4EDB" w:rsidTr="006E30F2">
        <w:trPr>
          <w:trHeight w:val="557"/>
        </w:trPr>
        <w:tc>
          <w:tcPr>
            <w:tcW w:w="425" w:type="dxa"/>
            <w:vMerge/>
            <w:tcBorders>
              <w:left w:val="single" w:sz="4" w:space="0" w:color="auto"/>
              <w:right w:val="single" w:sz="4" w:space="0" w:color="auto"/>
            </w:tcBorders>
          </w:tcPr>
          <w:p w:rsidR="007B097D" w:rsidRPr="004F4EDB" w:rsidRDefault="007B097D" w:rsidP="007B097D">
            <w:pPr>
              <w:widowControl w:val="0"/>
              <w:autoSpaceDE w:val="0"/>
              <w:autoSpaceDN w:val="0"/>
              <w:adjustRightInd w:val="0"/>
              <w:rPr>
                <w:sz w:val="16"/>
                <w:szCs w:val="16"/>
              </w:rPr>
            </w:pPr>
          </w:p>
        </w:tc>
        <w:tc>
          <w:tcPr>
            <w:tcW w:w="2552" w:type="dxa"/>
            <w:vMerge/>
            <w:tcBorders>
              <w:left w:val="single" w:sz="4" w:space="0" w:color="auto"/>
              <w:right w:val="single" w:sz="4" w:space="0" w:color="auto"/>
            </w:tcBorders>
          </w:tcPr>
          <w:p w:rsidR="007B097D" w:rsidRPr="004F4EDB" w:rsidRDefault="007B097D" w:rsidP="007B097D">
            <w:pPr>
              <w:widowControl w:val="0"/>
              <w:autoSpaceDE w:val="0"/>
              <w:autoSpaceDN w:val="0"/>
              <w:adjustRightInd w:val="0"/>
              <w:rPr>
                <w:sz w:val="16"/>
                <w:szCs w:val="16"/>
              </w:rPr>
            </w:pPr>
          </w:p>
        </w:tc>
        <w:tc>
          <w:tcPr>
            <w:tcW w:w="1276" w:type="dxa"/>
            <w:vMerge/>
            <w:tcBorders>
              <w:left w:val="single" w:sz="4" w:space="0" w:color="auto"/>
              <w:right w:val="single" w:sz="4" w:space="0" w:color="auto"/>
            </w:tcBorders>
          </w:tcPr>
          <w:p w:rsidR="007B097D" w:rsidRPr="004F4EDB" w:rsidRDefault="007B097D" w:rsidP="007B097D">
            <w:pPr>
              <w:widowControl w:val="0"/>
              <w:autoSpaceDE w:val="0"/>
              <w:autoSpaceDN w:val="0"/>
              <w:adjustRightInd w:val="0"/>
              <w:jc w:val="center"/>
              <w:rPr>
                <w:sz w:val="16"/>
                <w:szCs w:val="16"/>
              </w:rPr>
            </w:pPr>
          </w:p>
        </w:tc>
        <w:tc>
          <w:tcPr>
            <w:tcW w:w="992" w:type="dxa"/>
            <w:vMerge/>
            <w:tcBorders>
              <w:left w:val="single" w:sz="4" w:space="0" w:color="auto"/>
              <w:right w:val="single" w:sz="4" w:space="0" w:color="auto"/>
            </w:tcBorders>
          </w:tcPr>
          <w:p w:rsidR="007B097D" w:rsidRPr="004F4EDB" w:rsidRDefault="007B097D" w:rsidP="007B097D">
            <w:pPr>
              <w:widowControl w:val="0"/>
              <w:autoSpaceDE w:val="0"/>
              <w:autoSpaceDN w:val="0"/>
              <w:adjustRightInd w:val="0"/>
              <w:jc w:val="center"/>
              <w:rPr>
                <w:sz w:val="16"/>
                <w:szCs w:val="16"/>
              </w:rPr>
            </w:pPr>
          </w:p>
        </w:tc>
        <w:tc>
          <w:tcPr>
            <w:tcW w:w="4678" w:type="dxa"/>
            <w:tcBorders>
              <w:top w:val="single" w:sz="4" w:space="0" w:color="auto"/>
              <w:left w:val="single" w:sz="4" w:space="0" w:color="auto"/>
              <w:bottom w:val="single" w:sz="4" w:space="0" w:color="auto"/>
              <w:right w:val="single" w:sz="4" w:space="0" w:color="auto"/>
            </w:tcBorders>
          </w:tcPr>
          <w:p w:rsidR="007B097D" w:rsidRPr="004F4EDB" w:rsidRDefault="007B097D" w:rsidP="007B097D">
            <w:pPr>
              <w:widowControl w:val="0"/>
              <w:autoSpaceDE w:val="0"/>
              <w:autoSpaceDN w:val="0"/>
              <w:adjustRightInd w:val="0"/>
              <w:rPr>
                <w:sz w:val="16"/>
                <w:szCs w:val="16"/>
              </w:rPr>
            </w:pPr>
            <w:r w:rsidRPr="004F4EDB">
              <w:rPr>
                <w:sz w:val="16"/>
                <w:szCs w:val="16"/>
              </w:rPr>
              <w:t>Показатель 13. Объем ввода индивидуального жилищного строительства, построенного населением за счет собственных и (или) кредитных средств</w:t>
            </w:r>
          </w:p>
        </w:tc>
        <w:tc>
          <w:tcPr>
            <w:tcW w:w="850" w:type="dxa"/>
            <w:tcBorders>
              <w:top w:val="single" w:sz="4" w:space="0" w:color="auto"/>
              <w:left w:val="single" w:sz="4" w:space="0" w:color="auto"/>
              <w:bottom w:val="single" w:sz="4" w:space="0" w:color="auto"/>
              <w:right w:val="single" w:sz="4" w:space="0" w:color="auto"/>
            </w:tcBorders>
            <w:vAlign w:val="center"/>
          </w:tcPr>
          <w:p w:rsidR="007B097D" w:rsidRPr="004F4EDB" w:rsidRDefault="007B097D" w:rsidP="007B097D">
            <w:pPr>
              <w:widowControl w:val="0"/>
              <w:autoSpaceDE w:val="0"/>
              <w:autoSpaceDN w:val="0"/>
              <w:adjustRightInd w:val="0"/>
              <w:jc w:val="center"/>
              <w:rPr>
                <w:sz w:val="16"/>
                <w:szCs w:val="16"/>
              </w:rPr>
            </w:pPr>
            <w:r w:rsidRPr="004F4EDB">
              <w:rPr>
                <w:sz w:val="16"/>
                <w:szCs w:val="16"/>
              </w:rPr>
              <w:t>тыс.кв.м</w:t>
            </w:r>
          </w:p>
        </w:tc>
        <w:tc>
          <w:tcPr>
            <w:tcW w:w="1418" w:type="dxa"/>
            <w:tcBorders>
              <w:top w:val="single" w:sz="4" w:space="0" w:color="auto"/>
              <w:left w:val="single" w:sz="4" w:space="0" w:color="auto"/>
              <w:bottom w:val="single" w:sz="4" w:space="0" w:color="auto"/>
              <w:right w:val="single" w:sz="4" w:space="0" w:color="auto"/>
            </w:tcBorders>
            <w:vAlign w:val="center"/>
          </w:tcPr>
          <w:p w:rsidR="007B097D" w:rsidRPr="007C45F4" w:rsidRDefault="007B097D" w:rsidP="007B097D">
            <w:pPr>
              <w:widowControl w:val="0"/>
              <w:autoSpaceDE w:val="0"/>
              <w:autoSpaceDN w:val="0"/>
              <w:adjustRightInd w:val="0"/>
              <w:jc w:val="center"/>
              <w:rPr>
                <w:sz w:val="16"/>
                <w:szCs w:val="16"/>
              </w:rPr>
            </w:pPr>
            <w:r w:rsidRPr="007C45F4">
              <w:rPr>
                <w:sz w:val="16"/>
                <w:szCs w:val="16"/>
              </w:rPr>
              <w:t>6,33</w:t>
            </w:r>
          </w:p>
        </w:tc>
        <w:tc>
          <w:tcPr>
            <w:tcW w:w="709" w:type="dxa"/>
            <w:tcBorders>
              <w:top w:val="single" w:sz="4" w:space="0" w:color="auto"/>
              <w:left w:val="single" w:sz="4" w:space="0" w:color="auto"/>
              <w:bottom w:val="single" w:sz="4" w:space="0" w:color="auto"/>
              <w:right w:val="single" w:sz="4" w:space="0" w:color="auto"/>
            </w:tcBorders>
            <w:vAlign w:val="center"/>
          </w:tcPr>
          <w:p w:rsidR="007B097D" w:rsidRPr="00373732" w:rsidRDefault="007B097D" w:rsidP="007B097D">
            <w:pPr>
              <w:widowControl w:val="0"/>
              <w:autoSpaceDE w:val="0"/>
              <w:autoSpaceDN w:val="0"/>
              <w:adjustRightInd w:val="0"/>
              <w:jc w:val="center"/>
              <w:rPr>
                <w:sz w:val="16"/>
                <w:szCs w:val="16"/>
                <w:lang w:val="en-US"/>
              </w:rPr>
            </w:pPr>
            <w:r>
              <w:rPr>
                <w:sz w:val="16"/>
                <w:szCs w:val="16"/>
                <w:lang w:val="en-US"/>
              </w:rPr>
              <w:t>15</w:t>
            </w:r>
          </w:p>
        </w:tc>
        <w:tc>
          <w:tcPr>
            <w:tcW w:w="708" w:type="dxa"/>
            <w:tcBorders>
              <w:top w:val="single" w:sz="4" w:space="0" w:color="auto"/>
              <w:left w:val="single" w:sz="4" w:space="0" w:color="auto"/>
              <w:bottom w:val="single" w:sz="4" w:space="0" w:color="auto"/>
              <w:right w:val="single" w:sz="4" w:space="0" w:color="auto"/>
            </w:tcBorders>
            <w:vAlign w:val="center"/>
          </w:tcPr>
          <w:p w:rsidR="007B097D" w:rsidRPr="001413C5" w:rsidRDefault="007B097D" w:rsidP="007B097D">
            <w:pPr>
              <w:widowControl w:val="0"/>
              <w:autoSpaceDE w:val="0"/>
              <w:autoSpaceDN w:val="0"/>
              <w:adjustRightInd w:val="0"/>
              <w:jc w:val="center"/>
              <w:rPr>
                <w:sz w:val="16"/>
                <w:szCs w:val="16"/>
              </w:rPr>
            </w:pPr>
            <w:r>
              <w:rPr>
                <w:sz w:val="16"/>
                <w:szCs w:val="16"/>
                <w:lang w:val="en-US"/>
              </w:rPr>
              <w:t>15.3</w:t>
            </w:r>
          </w:p>
        </w:tc>
        <w:tc>
          <w:tcPr>
            <w:tcW w:w="709" w:type="dxa"/>
            <w:tcBorders>
              <w:top w:val="single" w:sz="4" w:space="0" w:color="auto"/>
              <w:left w:val="single" w:sz="4" w:space="0" w:color="auto"/>
              <w:bottom w:val="single" w:sz="4" w:space="0" w:color="auto"/>
              <w:right w:val="single" w:sz="4" w:space="0" w:color="auto"/>
            </w:tcBorders>
            <w:vAlign w:val="center"/>
          </w:tcPr>
          <w:p w:rsidR="007B097D" w:rsidRPr="00373732" w:rsidRDefault="007B097D" w:rsidP="007B097D">
            <w:pPr>
              <w:widowControl w:val="0"/>
              <w:autoSpaceDE w:val="0"/>
              <w:autoSpaceDN w:val="0"/>
              <w:adjustRightInd w:val="0"/>
              <w:jc w:val="center"/>
              <w:rPr>
                <w:sz w:val="16"/>
                <w:szCs w:val="16"/>
                <w:lang w:val="en-US"/>
              </w:rPr>
            </w:pPr>
            <w:r>
              <w:rPr>
                <w:sz w:val="16"/>
                <w:szCs w:val="16"/>
                <w:lang w:val="en-US"/>
              </w:rPr>
              <w:t>15.5</w:t>
            </w:r>
          </w:p>
        </w:tc>
        <w:tc>
          <w:tcPr>
            <w:tcW w:w="709" w:type="dxa"/>
            <w:tcBorders>
              <w:top w:val="single" w:sz="4" w:space="0" w:color="auto"/>
              <w:left w:val="single" w:sz="4" w:space="0" w:color="auto"/>
              <w:bottom w:val="single" w:sz="4" w:space="0" w:color="auto"/>
              <w:right w:val="single" w:sz="4" w:space="0" w:color="auto"/>
            </w:tcBorders>
            <w:vAlign w:val="center"/>
          </w:tcPr>
          <w:p w:rsidR="007B097D" w:rsidRPr="00373732" w:rsidRDefault="007B097D" w:rsidP="007B097D">
            <w:pPr>
              <w:widowControl w:val="0"/>
              <w:autoSpaceDE w:val="0"/>
              <w:autoSpaceDN w:val="0"/>
              <w:adjustRightInd w:val="0"/>
              <w:jc w:val="center"/>
              <w:rPr>
                <w:sz w:val="16"/>
                <w:szCs w:val="16"/>
                <w:lang w:val="en-US"/>
              </w:rPr>
            </w:pPr>
            <w:r>
              <w:rPr>
                <w:sz w:val="16"/>
                <w:szCs w:val="16"/>
                <w:lang w:val="en-US"/>
              </w:rPr>
              <w:t>15.7</w:t>
            </w:r>
          </w:p>
        </w:tc>
        <w:tc>
          <w:tcPr>
            <w:tcW w:w="709" w:type="dxa"/>
            <w:tcBorders>
              <w:top w:val="single" w:sz="4" w:space="0" w:color="auto"/>
              <w:left w:val="single" w:sz="4" w:space="0" w:color="auto"/>
              <w:bottom w:val="single" w:sz="4" w:space="0" w:color="auto"/>
              <w:right w:val="single" w:sz="4" w:space="0" w:color="auto"/>
            </w:tcBorders>
            <w:vAlign w:val="center"/>
          </w:tcPr>
          <w:p w:rsidR="007B097D" w:rsidRPr="00373732" w:rsidRDefault="007B097D" w:rsidP="007B097D">
            <w:pPr>
              <w:widowControl w:val="0"/>
              <w:autoSpaceDE w:val="0"/>
              <w:autoSpaceDN w:val="0"/>
              <w:adjustRightInd w:val="0"/>
              <w:jc w:val="center"/>
              <w:rPr>
                <w:sz w:val="16"/>
                <w:szCs w:val="16"/>
                <w:lang w:val="en-US"/>
              </w:rPr>
            </w:pPr>
            <w:r>
              <w:rPr>
                <w:sz w:val="16"/>
                <w:szCs w:val="16"/>
                <w:lang w:val="en-US"/>
              </w:rPr>
              <w:t>15.8</w:t>
            </w:r>
          </w:p>
        </w:tc>
      </w:tr>
      <w:tr w:rsidR="007B097D" w:rsidRPr="004F4EDB" w:rsidTr="004F4EDB">
        <w:trPr>
          <w:trHeight w:val="544"/>
        </w:trPr>
        <w:tc>
          <w:tcPr>
            <w:tcW w:w="425" w:type="dxa"/>
            <w:vMerge/>
            <w:tcBorders>
              <w:left w:val="single" w:sz="4" w:space="0" w:color="auto"/>
              <w:right w:val="single" w:sz="4" w:space="0" w:color="auto"/>
            </w:tcBorders>
          </w:tcPr>
          <w:p w:rsidR="007B097D" w:rsidRPr="004F4EDB" w:rsidRDefault="007B097D" w:rsidP="007B097D">
            <w:pPr>
              <w:widowControl w:val="0"/>
              <w:autoSpaceDE w:val="0"/>
              <w:autoSpaceDN w:val="0"/>
              <w:adjustRightInd w:val="0"/>
              <w:rPr>
                <w:sz w:val="16"/>
                <w:szCs w:val="16"/>
              </w:rPr>
            </w:pPr>
          </w:p>
        </w:tc>
        <w:tc>
          <w:tcPr>
            <w:tcW w:w="2552" w:type="dxa"/>
            <w:vMerge/>
            <w:tcBorders>
              <w:left w:val="single" w:sz="4" w:space="0" w:color="auto"/>
              <w:right w:val="single" w:sz="4" w:space="0" w:color="auto"/>
            </w:tcBorders>
          </w:tcPr>
          <w:p w:rsidR="007B097D" w:rsidRPr="004F4EDB" w:rsidRDefault="007B097D" w:rsidP="007B097D">
            <w:pPr>
              <w:widowControl w:val="0"/>
              <w:autoSpaceDE w:val="0"/>
              <w:autoSpaceDN w:val="0"/>
              <w:adjustRightInd w:val="0"/>
              <w:rPr>
                <w:sz w:val="16"/>
                <w:szCs w:val="16"/>
              </w:rPr>
            </w:pPr>
          </w:p>
        </w:tc>
        <w:tc>
          <w:tcPr>
            <w:tcW w:w="1276" w:type="dxa"/>
            <w:vMerge/>
            <w:tcBorders>
              <w:left w:val="single" w:sz="4" w:space="0" w:color="auto"/>
              <w:right w:val="single" w:sz="4" w:space="0" w:color="auto"/>
            </w:tcBorders>
          </w:tcPr>
          <w:p w:rsidR="007B097D" w:rsidRPr="004F4EDB" w:rsidRDefault="007B097D" w:rsidP="007B097D">
            <w:pPr>
              <w:widowControl w:val="0"/>
              <w:autoSpaceDE w:val="0"/>
              <w:autoSpaceDN w:val="0"/>
              <w:adjustRightInd w:val="0"/>
              <w:jc w:val="center"/>
              <w:rPr>
                <w:sz w:val="16"/>
                <w:szCs w:val="16"/>
              </w:rPr>
            </w:pPr>
          </w:p>
        </w:tc>
        <w:tc>
          <w:tcPr>
            <w:tcW w:w="992" w:type="dxa"/>
            <w:vMerge/>
            <w:tcBorders>
              <w:left w:val="single" w:sz="4" w:space="0" w:color="auto"/>
              <w:right w:val="single" w:sz="4" w:space="0" w:color="auto"/>
            </w:tcBorders>
          </w:tcPr>
          <w:p w:rsidR="007B097D" w:rsidRPr="004F4EDB" w:rsidRDefault="007B097D" w:rsidP="007B097D">
            <w:pPr>
              <w:widowControl w:val="0"/>
              <w:autoSpaceDE w:val="0"/>
              <w:autoSpaceDN w:val="0"/>
              <w:adjustRightInd w:val="0"/>
              <w:jc w:val="center"/>
              <w:rPr>
                <w:sz w:val="16"/>
                <w:szCs w:val="16"/>
              </w:rPr>
            </w:pPr>
          </w:p>
        </w:tc>
        <w:tc>
          <w:tcPr>
            <w:tcW w:w="4678" w:type="dxa"/>
            <w:tcBorders>
              <w:top w:val="single" w:sz="4" w:space="0" w:color="auto"/>
              <w:left w:val="single" w:sz="4" w:space="0" w:color="auto"/>
              <w:bottom w:val="single" w:sz="4" w:space="0" w:color="auto"/>
              <w:right w:val="single" w:sz="4" w:space="0" w:color="auto"/>
            </w:tcBorders>
          </w:tcPr>
          <w:p w:rsidR="007B097D" w:rsidRPr="004F4EDB" w:rsidRDefault="007B097D" w:rsidP="007B097D">
            <w:pPr>
              <w:spacing w:after="200"/>
              <w:rPr>
                <w:rFonts w:eastAsiaTheme="minorEastAsia"/>
                <w:sz w:val="16"/>
                <w:szCs w:val="16"/>
              </w:rPr>
            </w:pPr>
            <w:r w:rsidRPr="004F4EDB">
              <w:rPr>
                <w:rFonts w:eastAsiaTheme="minorEastAsia"/>
                <w:sz w:val="16"/>
                <w:szCs w:val="16"/>
              </w:rPr>
              <w:t xml:space="preserve">Показатель 14. </w:t>
            </w:r>
            <w:r>
              <w:rPr>
                <w:sz w:val="16"/>
                <w:szCs w:val="16"/>
              </w:rPr>
              <w:t>Поиск и реализация решений по обеспечению прав пострадавших граждан – участников долевого строительства</w:t>
            </w:r>
          </w:p>
        </w:tc>
        <w:tc>
          <w:tcPr>
            <w:tcW w:w="850" w:type="dxa"/>
            <w:tcBorders>
              <w:top w:val="single" w:sz="4" w:space="0" w:color="auto"/>
              <w:left w:val="single" w:sz="4" w:space="0" w:color="auto"/>
              <w:bottom w:val="single" w:sz="4" w:space="0" w:color="auto"/>
              <w:right w:val="single" w:sz="4" w:space="0" w:color="auto"/>
            </w:tcBorders>
            <w:vAlign w:val="center"/>
          </w:tcPr>
          <w:p w:rsidR="007B097D" w:rsidRPr="004F4EDB" w:rsidRDefault="007B097D" w:rsidP="007B097D">
            <w:pPr>
              <w:widowControl w:val="0"/>
              <w:autoSpaceDE w:val="0"/>
              <w:autoSpaceDN w:val="0"/>
              <w:adjustRightInd w:val="0"/>
              <w:jc w:val="center"/>
              <w:rPr>
                <w:sz w:val="16"/>
                <w:szCs w:val="16"/>
              </w:rPr>
            </w:pPr>
            <w:r w:rsidRPr="004F4EDB">
              <w:rPr>
                <w:sz w:val="16"/>
                <w:szCs w:val="16"/>
              </w:rPr>
              <w:t>%</w:t>
            </w:r>
          </w:p>
        </w:tc>
        <w:tc>
          <w:tcPr>
            <w:tcW w:w="1418" w:type="dxa"/>
            <w:tcBorders>
              <w:top w:val="single" w:sz="4" w:space="0" w:color="auto"/>
              <w:left w:val="single" w:sz="4" w:space="0" w:color="auto"/>
              <w:bottom w:val="single" w:sz="4" w:space="0" w:color="auto"/>
              <w:right w:val="single" w:sz="4" w:space="0" w:color="auto"/>
            </w:tcBorders>
            <w:vAlign w:val="center"/>
          </w:tcPr>
          <w:p w:rsidR="007B097D" w:rsidRPr="007C45F4" w:rsidRDefault="007B097D" w:rsidP="007B097D">
            <w:pPr>
              <w:widowControl w:val="0"/>
              <w:autoSpaceDE w:val="0"/>
              <w:autoSpaceDN w:val="0"/>
              <w:adjustRightInd w:val="0"/>
              <w:jc w:val="center"/>
              <w:rPr>
                <w:sz w:val="16"/>
                <w:szCs w:val="16"/>
              </w:rPr>
            </w:pPr>
            <w:r w:rsidRPr="007C45F4">
              <w:rPr>
                <w:sz w:val="16"/>
                <w:szCs w:val="16"/>
              </w:rPr>
              <w:t>100</w:t>
            </w:r>
          </w:p>
        </w:tc>
        <w:tc>
          <w:tcPr>
            <w:tcW w:w="709" w:type="dxa"/>
            <w:tcBorders>
              <w:top w:val="single" w:sz="4" w:space="0" w:color="auto"/>
              <w:left w:val="single" w:sz="4" w:space="0" w:color="auto"/>
              <w:bottom w:val="single" w:sz="4" w:space="0" w:color="auto"/>
              <w:right w:val="single" w:sz="4" w:space="0" w:color="auto"/>
            </w:tcBorders>
            <w:vAlign w:val="center"/>
          </w:tcPr>
          <w:p w:rsidR="007B097D" w:rsidRPr="001A4F30" w:rsidRDefault="007B097D" w:rsidP="007B097D">
            <w:pPr>
              <w:widowControl w:val="0"/>
              <w:autoSpaceDE w:val="0"/>
              <w:autoSpaceDN w:val="0"/>
              <w:adjustRightInd w:val="0"/>
              <w:jc w:val="center"/>
              <w:rPr>
                <w:sz w:val="16"/>
                <w:szCs w:val="16"/>
              </w:rPr>
            </w:pPr>
            <w:r>
              <w:rPr>
                <w:sz w:val="16"/>
                <w:szCs w:val="16"/>
              </w:rPr>
              <w:t>120</w:t>
            </w:r>
          </w:p>
        </w:tc>
        <w:tc>
          <w:tcPr>
            <w:tcW w:w="708" w:type="dxa"/>
            <w:tcBorders>
              <w:top w:val="single" w:sz="4" w:space="0" w:color="auto"/>
              <w:left w:val="single" w:sz="4" w:space="0" w:color="auto"/>
              <w:bottom w:val="single" w:sz="4" w:space="0" w:color="auto"/>
              <w:right w:val="single" w:sz="4" w:space="0" w:color="auto"/>
            </w:tcBorders>
            <w:vAlign w:val="center"/>
          </w:tcPr>
          <w:p w:rsidR="007B097D" w:rsidRPr="001A4F30" w:rsidRDefault="007B097D" w:rsidP="007B097D">
            <w:pPr>
              <w:widowControl w:val="0"/>
              <w:autoSpaceDE w:val="0"/>
              <w:autoSpaceDN w:val="0"/>
              <w:adjustRightInd w:val="0"/>
              <w:jc w:val="center"/>
              <w:rPr>
                <w:sz w:val="16"/>
                <w:szCs w:val="16"/>
              </w:rPr>
            </w:pPr>
            <w:r>
              <w:rPr>
                <w:sz w:val="16"/>
                <w:szCs w:val="16"/>
              </w:rPr>
              <w:t>80</w:t>
            </w:r>
          </w:p>
        </w:tc>
        <w:tc>
          <w:tcPr>
            <w:tcW w:w="709" w:type="dxa"/>
            <w:tcBorders>
              <w:top w:val="single" w:sz="4" w:space="0" w:color="auto"/>
              <w:left w:val="single" w:sz="4" w:space="0" w:color="auto"/>
              <w:bottom w:val="single" w:sz="4" w:space="0" w:color="auto"/>
              <w:right w:val="single" w:sz="4" w:space="0" w:color="auto"/>
            </w:tcBorders>
            <w:vAlign w:val="center"/>
          </w:tcPr>
          <w:p w:rsidR="007B097D" w:rsidRPr="001A4F30" w:rsidRDefault="007B097D" w:rsidP="007B097D">
            <w:pPr>
              <w:widowControl w:val="0"/>
              <w:autoSpaceDE w:val="0"/>
              <w:autoSpaceDN w:val="0"/>
              <w:adjustRightInd w:val="0"/>
              <w:jc w:val="center"/>
              <w:rPr>
                <w:sz w:val="16"/>
                <w:szCs w:val="16"/>
              </w:rPr>
            </w:pPr>
            <w:r>
              <w:rPr>
                <w:sz w:val="16"/>
                <w:szCs w:val="16"/>
              </w:rPr>
              <w:t>64</w:t>
            </w:r>
          </w:p>
        </w:tc>
        <w:tc>
          <w:tcPr>
            <w:tcW w:w="709" w:type="dxa"/>
            <w:tcBorders>
              <w:top w:val="single" w:sz="4" w:space="0" w:color="auto"/>
              <w:left w:val="single" w:sz="4" w:space="0" w:color="auto"/>
              <w:bottom w:val="single" w:sz="4" w:space="0" w:color="auto"/>
              <w:right w:val="single" w:sz="4" w:space="0" w:color="auto"/>
            </w:tcBorders>
            <w:vAlign w:val="center"/>
          </w:tcPr>
          <w:p w:rsidR="007B097D" w:rsidRPr="001A4F30" w:rsidRDefault="007B097D" w:rsidP="007B097D">
            <w:pPr>
              <w:widowControl w:val="0"/>
              <w:autoSpaceDE w:val="0"/>
              <w:autoSpaceDN w:val="0"/>
              <w:adjustRightInd w:val="0"/>
              <w:jc w:val="center"/>
              <w:rPr>
                <w:sz w:val="16"/>
                <w:szCs w:val="16"/>
              </w:rPr>
            </w:pPr>
            <w:r>
              <w:rPr>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tcPr>
          <w:p w:rsidR="007B097D" w:rsidRPr="001A4F30" w:rsidRDefault="007B097D" w:rsidP="007B097D">
            <w:pPr>
              <w:widowControl w:val="0"/>
              <w:autoSpaceDE w:val="0"/>
              <w:autoSpaceDN w:val="0"/>
              <w:adjustRightInd w:val="0"/>
              <w:jc w:val="center"/>
              <w:rPr>
                <w:sz w:val="16"/>
                <w:szCs w:val="16"/>
              </w:rPr>
            </w:pPr>
            <w:r>
              <w:rPr>
                <w:sz w:val="16"/>
                <w:szCs w:val="16"/>
              </w:rPr>
              <w:t>0</w:t>
            </w:r>
          </w:p>
        </w:tc>
      </w:tr>
      <w:tr w:rsidR="007B097D" w:rsidRPr="004F4EDB" w:rsidTr="006E30F2">
        <w:trPr>
          <w:trHeight w:val="557"/>
        </w:trPr>
        <w:tc>
          <w:tcPr>
            <w:tcW w:w="425" w:type="dxa"/>
            <w:vMerge/>
            <w:tcBorders>
              <w:left w:val="single" w:sz="4" w:space="0" w:color="auto"/>
              <w:right w:val="single" w:sz="4" w:space="0" w:color="auto"/>
            </w:tcBorders>
          </w:tcPr>
          <w:p w:rsidR="007B097D" w:rsidRPr="004F4EDB" w:rsidRDefault="007B097D" w:rsidP="007B097D">
            <w:pPr>
              <w:widowControl w:val="0"/>
              <w:autoSpaceDE w:val="0"/>
              <w:autoSpaceDN w:val="0"/>
              <w:adjustRightInd w:val="0"/>
              <w:rPr>
                <w:sz w:val="16"/>
                <w:szCs w:val="16"/>
              </w:rPr>
            </w:pPr>
          </w:p>
        </w:tc>
        <w:tc>
          <w:tcPr>
            <w:tcW w:w="2552" w:type="dxa"/>
            <w:vMerge/>
            <w:tcBorders>
              <w:left w:val="single" w:sz="4" w:space="0" w:color="auto"/>
              <w:right w:val="single" w:sz="4" w:space="0" w:color="auto"/>
            </w:tcBorders>
          </w:tcPr>
          <w:p w:rsidR="007B097D" w:rsidRPr="004F4EDB" w:rsidRDefault="007B097D" w:rsidP="007B097D">
            <w:pPr>
              <w:widowControl w:val="0"/>
              <w:autoSpaceDE w:val="0"/>
              <w:autoSpaceDN w:val="0"/>
              <w:adjustRightInd w:val="0"/>
              <w:rPr>
                <w:sz w:val="16"/>
                <w:szCs w:val="16"/>
              </w:rPr>
            </w:pPr>
          </w:p>
        </w:tc>
        <w:tc>
          <w:tcPr>
            <w:tcW w:w="1276" w:type="dxa"/>
            <w:vMerge/>
            <w:tcBorders>
              <w:left w:val="single" w:sz="4" w:space="0" w:color="auto"/>
              <w:right w:val="single" w:sz="4" w:space="0" w:color="auto"/>
            </w:tcBorders>
          </w:tcPr>
          <w:p w:rsidR="007B097D" w:rsidRPr="004F4EDB" w:rsidRDefault="007B097D" w:rsidP="007B097D">
            <w:pPr>
              <w:widowControl w:val="0"/>
              <w:autoSpaceDE w:val="0"/>
              <w:autoSpaceDN w:val="0"/>
              <w:adjustRightInd w:val="0"/>
              <w:jc w:val="center"/>
              <w:rPr>
                <w:sz w:val="16"/>
                <w:szCs w:val="16"/>
              </w:rPr>
            </w:pPr>
          </w:p>
        </w:tc>
        <w:tc>
          <w:tcPr>
            <w:tcW w:w="992" w:type="dxa"/>
            <w:vMerge/>
            <w:tcBorders>
              <w:left w:val="single" w:sz="4" w:space="0" w:color="auto"/>
              <w:right w:val="single" w:sz="4" w:space="0" w:color="auto"/>
            </w:tcBorders>
          </w:tcPr>
          <w:p w:rsidR="007B097D" w:rsidRPr="004F4EDB" w:rsidRDefault="007B097D" w:rsidP="007B097D">
            <w:pPr>
              <w:widowControl w:val="0"/>
              <w:autoSpaceDE w:val="0"/>
              <w:autoSpaceDN w:val="0"/>
              <w:adjustRightInd w:val="0"/>
              <w:jc w:val="center"/>
              <w:rPr>
                <w:sz w:val="16"/>
                <w:szCs w:val="16"/>
              </w:rPr>
            </w:pPr>
          </w:p>
        </w:tc>
        <w:tc>
          <w:tcPr>
            <w:tcW w:w="4678" w:type="dxa"/>
            <w:tcBorders>
              <w:top w:val="single" w:sz="4" w:space="0" w:color="auto"/>
              <w:left w:val="single" w:sz="4" w:space="0" w:color="auto"/>
              <w:bottom w:val="single" w:sz="4" w:space="0" w:color="auto"/>
              <w:right w:val="single" w:sz="4" w:space="0" w:color="auto"/>
            </w:tcBorders>
          </w:tcPr>
          <w:p w:rsidR="007B097D" w:rsidRPr="004F4EDB" w:rsidRDefault="007B097D" w:rsidP="007B097D">
            <w:pPr>
              <w:spacing w:after="200"/>
              <w:rPr>
                <w:rFonts w:eastAsiaTheme="minorEastAsia"/>
                <w:sz w:val="16"/>
                <w:szCs w:val="16"/>
              </w:rPr>
            </w:pPr>
            <w:r w:rsidRPr="004F4EDB">
              <w:rPr>
                <w:rFonts w:eastAsiaTheme="minorEastAsia"/>
                <w:sz w:val="16"/>
                <w:szCs w:val="16"/>
              </w:rPr>
              <w:t xml:space="preserve">Показатель 15. </w:t>
            </w:r>
            <w:r>
              <w:rPr>
                <w:sz w:val="16"/>
                <w:szCs w:val="16"/>
              </w:rPr>
              <w:t>Количество проблемных объектов, по которым нарушены права участников долевого строительства «Проблемные стройки»</w:t>
            </w:r>
          </w:p>
        </w:tc>
        <w:tc>
          <w:tcPr>
            <w:tcW w:w="850" w:type="dxa"/>
            <w:tcBorders>
              <w:top w:val="single" w:sz="4" w:space="0" w:color="auto"/>
              <w:left w:val="single" w:sz="4" w:space="0" w:color="auto"/>
              <w:bottom w:val="single" w:sz="4" w:space="0" w:color="auto"/>
              <w:right w:val="single" w:sz="4" w:space="0" w:color="auto"/>
            </w:tcBorders>
            <w:vAlign w:val="center"/>
          </w:tcPr>
          <w:p w:rsidR="007B097D" w:rsidRPr="004F4EDB" w:rsidRDefault="007B097D" w:rsidP="007B097D">
            <w:pPr>
              <w:widowControl w:val="0"/>
              <w:autoSpaceDE w:val="0"/>
              <w:autoSpaceDN w:val="0"/>
              <w:adjustRightInd w:val="0"/>
              <w:jc w:val="center"/>
              <w:rPr>
                <w:sz w:val="16"/>
                <w:szCs w:val="16"/>
              </w:rPr>
            </w:pPr>
            <w:r w:rsidRPr="004F4EDB">
              <w:rPr>
                <w:sz w:val="16"/>
                <w:szCs w:val="16"/>
              </w:rPr>
              <w:t>%</w:t>
            </w:r>
          </w:p>
        </w:tc>
        <w:tc>
          <w:tcPr>
            <w:tcW w:w="1418" w:type="dxa"/>
            <w:tcBorders>
              <w:top w:val="single" w:sz="4" w:space="0" w:color="auto"/>
              <w:left w:val="single" w:sz="4" w:space="0" w:color="auto"/>
              <w:bottom w:val="single" w:sz="4" w:space="0" w:color="auto"/>
              <w:right w:val="single" w:sz="4" w:space="0" w:color="auto"/>
            </w:tcBorders>
            <w:vAlign w:val="center"/>
          </w:tcPr>
          <w:p w:rsidR="007B097D" w:rsidRPr="007C45F4" w:rsidRDefault="007B097D" w:rsidP="007B097D">
            <w:pPr>
              <w:widowControl w:val="0"/>
              <w:autoSpaceDE w:val="0"/>
              <w:autoSpaceDN w:val="0"/>
              <w:adjustRightInd w:val="0"/>
              <w:jc w:val="center"/>
              <w:rPr>
                <w:sz w:val="16"/>
                <w:szCs w:val="16"/>
              </w:rPr>
            </w:pPr>
            <w:r w:rsidRPr="007C45F4">
              <w:rPr>
                <w:sz w:val="16"/>
                <w:szCs w:val="16"/>
              </w:rPr>
              <w:t>100</w:t>
            </w:r>
          </w:p>
        </w:tc>
        <w:tc>
          <w:tcPr>
            <w:tcW w:w="709" w:type="dxa"/>
            <w:tcBorders>
              <w:top w:val="single" w:sz="4" w:space="0" w:color="auto"/>
              <w:left w:val="single" w:sz="4" w:space="0" w:color="auto"/>
              <w:bottom w:val="single" w:sz="4" w:space="0" w:color="auto"/>
              <w:right w:val="single" w:sz="4" w:space="0" w:color="auto"/>
            </w:tcBorders>
            <w:vAlign w:val="center"/>
          </w:tcPr>
          <w:p w:rsidR="007B097D" w:rsidRDefault="007B097D" w:rsidP="007B097D">
            <w:pPr>
              <w:widowControl w:val="0"/>
              <w:autoSpaceDE w:val="0"/>
              <w:autoSpaceDN w:val="0"/>
              <w:adjustRightInd w:val="0"/>
              <w:jc w:val="center"/>
              <w:rPr>
                <w:sz w:val="16"/>
                <w:szCs w:val="16"/>
              </w:rPr>
            </w:pPr>
            <w:r>
              <w:rPr>
                <w:sz w:val="16"/>
                <w:szCs w:val="16"/>
              </w:rPr>
              <w:t>100</w:t>
            </w:r>
          </w:p>
        </w:tc>
        <w:tc>
          <w:tcPr>
            <w:tcW w:w="708" w:type="dxa"/>
            <w:tcBorders>
              <w:top w:val="single" w:sz="4" w:space="0" w:color="auto"/>
              <w:left w:val="single" w:sz="4" w:space="0" w:color="auto"/>
              <w:bottom w:val="single" w:sz="4" w:space="0" w:color="auto"/>
              <w:right w:val="single" w:sz="4" w:space="0" w:color="auto"/>
            </w:tcBorders>
            <w:vAlign w:val="center"/>
          </w:tcPr>
          <w:p w:rsidR="007B097D" w:rsidRDefault="007B097D" w:rsidP="007B097D">
            <w:pPr>
              <w:widowControl w:val="0"/>
              <w:autoSpaceDE w:val="0"/>
              <w:autoSpaceDN w:val="0"/>
              <w:adjustRightInd w:val="0"/>
              <w:jc w:val="center"/>
              <w:rPr>
                <w:sz w:val="16"/>
                <w:szCs w:val="16"/>
              </w:rPr>
            </w:pPr>
            <w:r>
              <w:rPr>
                <w:sz w:val="16"/>
                <w:szCs w:val="16"/>
              </w:rPr>
              <w:t>100</w:t>
            </w:r>
          </w:p>
        </w:tc>
        <w:tc>
          <w:tcPr>
            <w:tcW w:w="709" w:type="dxa"/>
            <w:tcBorders>
              <w:top w:val="single" w:sz="4" w:space="0" w:color="auto"/>
              <w:left w:val="single" w:sz="4" w:space="0" w:color="auto"/>
              <w:bottom w:val="single" w:sz="4" w:space="0" w:color="auto"/>
              <w:right w:val="single" w:sz="4" w:space="0" w:color="auto"/>
            </w:tcBorders>
            <w:vAlign w:val="center"/>
          </w:tcPr>
          <w:p w:rsidR="007B097D" w:rsidRDefault="007B097D" w:rsidP="007B097D">
            <w:pPr>
              <w:widowControl w:val="0"/>
              <w:autoSpaceDE w:val="0"/>
              <w:autoSpaceDN w:val="0"/>
              <w:adjustRightInd w:val="0"/>
              <w:jc w:val="center"/>
              <w:rPr>
                <w:sz w:val="16"/>
                <w:szCs w:val="16"/>
              </w:rPr>
            </w:pPr>
            <w:r>
              <w:rPr>
                <w:sz w:val="16"/>
                <w:szCs w:val="16"/>
              </w:rPr>
              <w:t>100</w:t>
            </w:r>
          </w:p>
        </w:tc>
        <w:tc>
          <w:tcPr>
            <w:tcW w:w="709" w:type="dxa"/>
            <w:tcBorders>
              <w:top w:val="single" w:sz="4" w:space="0" w:color="auto"/>
              <w:left w:val="single" w:sz="4" w:space="0" w:color="auto"/>
              <w:bottom w:val="single" w:sz="4" w:space="0" w:color="auto"/>
              <w:right w:val="single" w:sz="4" w:space="0" w:color="auto"/>
            </w:tcBorders>
            <w:vAlign w:val="center"/>
          </w:tcPr>
          <w:p w:rsidR="007B097D" w:rsidRDefault="007B097D" w:rsidP="007B097D">
            <w:pPr>
              <w:widowControl w:val="0"/>
              <w:autoSpaceDE w:val="0"/>
              <w:autoSpaceDN w:val="0"/>
              <w:adjustRightInd w:val="0"/>
              <w:jc w:val="center"/>
              <w:rPr>
                <w:sz w:val="16"/>
                <w:szCs w:val="16"/>
              </w:rPr>
            </w:pPr>
            <w:r>
              <w:rPr>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tcPr>
          <w:p w:rsidR="007B097D" w:rsidRDefault="007B097D" w:rsidP="007B097D">
            <w:pPr>
              <w:widowControl w:val="0"/>
              <w:autoSpaceDE w:val="0"/>
              <w:autoSpaceDN w:val="0"/>
              <w:adjustRightInd w:val="0"/>
              <w:jc w:val="center"/>
              <w:rPr>
                <w:sz w:val="16"/>
                <w:szCs w:val="16"/>
              </w:rPr>
            </w:pPr>
            <w:r>
              <w:rPr>
                <w:sz w:val="16"/>
                <w:szCs w:val="16"/>
              </w:rPr>
              <w:t>0</w:t>
            </w:r>
          </w:p>
        </w:tc>
      </w:tr>
      <w:tr w:rsidR="007B097D" w:rsidRPr="004F4EDB" w:rsidTr="006E30F2">
        <w:trPr>
          <w:trHeight w:val="557"/>
        </w:trPr>
        <w:tc>
          <w:tcPr>
            <w:tcW w:w="425" w:type="dxa"/>
            <w:vMerge/>
            <w:tcBorders>
              <w:left w:val="single" w:sz="4" w:space="0" w:color="auto"/>
              <w:right w:val="single" w:sz="4" w:space="0" w:color="auto"/>
            </w:tcBorders>
          </w:tcPr>
          <w:p w:rsidR="007B097D" w:rsidRPr="004F4EDB" w:rsidRDefault="007B097D" w:rsidP="007B097D">
            <w:pPr>
              <w:widowControl w:val="0"/>
              <w:autoSpaceDE w:val="0"/>
              <w:autoSpaceDN w:val="0"/>
              <w:adjustRightInd w:val="0"/>
              <w:rPr>
                <w:sz w:val="16"/>
                <w:szCs w:val="16"/>
              </w:rPr>
            </w:pPr>
          </w:p>
        </w:tc>
        <w:tc>
          <w:tcPr>
            <w:tcW w:w="2552" w:type="dxa"/>
            <w:vMerge/>
            <w:tcBorders>
              <w:left w:val="single" w:sz="4" w:space="0" w:color="auto"/>
              <w:right w:val="single" w:sz="4" w:space="0" w:color="auto"/>
            </w:tcBorders>
          </w:tcPr>
          <w:p w:rsidR="007B097D" w:rsidRPr="004F4EDB" w:rsidRDefault="007B097D" w:rsidP="007B097D">
            <w:pPr>
              <w:widowControl w:val="0"/>
              <w:autoSpaceDE w:val="0"/>
              <w:autoSpaceDN w:val="0"/>
              <w:adjustRightInd w:val="0"/>
              <w:rPr>
                <w:sz w:val="16"/>
                <w:szCs w:val="16"/>
              </w:rPr>
            </w:pPr>
          </w:p>
        </w:tc>
        <w:tc>
          <w:tcPr>
            <w:tcW w:w="1276" w:type="dxa"/>
            <w:vMerge/>
            <w:tcBorders>
              <w:left w:val="single" w:sz="4" w:space="0" w:color="auto"/>
              <w:right w:val="single" w:sz="4" w:space="0" w:color="auto"/>
            </w:tcBorders>
          </w:tcPr>
          <w:p w:rsidR="007B097D" w:rsidRPr="004F4EDB" w:rsidRDefault="007B097D" w:rsidP="007B097D">
            <w:pPr>
              <w:widowControl w:val="0"/>
              <w:autoSpaceDE w:val="0"/>
              <w:autoSpaceDN w:val="0"/>
              <w:adjustRightInd w:val="0"/>
              <w:jc w:val="center"/>
              <w:rPr>
                <w:sz w:val="16"/>
                <w:szCs w:val="16"/>
              </w:rPr>
            </w:pPr>
          </w:p>
        </w:tc>
        <w:tc>
          <w:tcPr>
            <w:tcW w:w="992" w:type="dxa"/>
            <w:vMerge/>
            <w:tcBorders>
              <w:left w:val="single" w:sz="4" w:space="0" w:color="auto"/>
              <w:right w:val="single" w:sz="4" w:space="0" w:color="auto"/>
            </w:tcBorders>
          </w:tcPr>
          <w:p w:rsidR="007B097D" w:rsidRPr="004F4EDB" w:rsidRDefault="007B097D" w:rsidP="007B097D">
            <w:pPr>
              <w:widowControl w:val="0"/>
              <w:autoSpaceDE w:val="0"/>
              <w:autoSpaceDN w:val="0"/>
              <w:adjustRightInd w:val="0"/>
              <w:jc w:val="center"/>
              <w:rPr>
                <w:sz w:val="16"/>
                <w:szCs w:val="16"/>
              </w:rPr>
            </w:pPr>
          </w:p>
        </w:tc>
        <w:tc>
          <w:tcPr>
            <w:tcW w:w="4678" w:type="dxa"/>
            <w:tcBorders>
              <w:top w:val="single" w:sz="4" w:space="0" w:color="auto"/>
              <w:left w:val="single" w:sz="4" w:space="0" w:color="auto"/>
              <w:bottom w:val="single" w:sz="4" w:space="0" w:color="auto"/>
              <w:right w:val="single" w:sz="4" w:space="0" w:color="auto"/>
            </w:tcBorders>
          </w:tcPr>
          <w:p w:rsidR="007B097D" w:rsidRPr="004F4EDB" w:rsidRDefault="007B097D" w:rsidP="007B097D">
            <w:pPr>
              <w:spacing w:after="200"/>
              <w:rPr>
                <w:rFonts w:eastAsiaTheme="minorEastAsia"/>
                <w:sz w:val="16"/>
                <w:szCs w:val="16"/>
              </w:rPr>
            </w:pPr>
            <w:r w:rsidRPr="004F4EDB">
              <w:rPr>
                <w:rFonts w:eastAsiaTheme="minorEastAsia"/>
                <w:sz w:val="16"/>
                <w:szCs w:val="16"/>
              </w:rPr>
              <w:t xml:space="preserve">Показатель 16. </w:t>
            </w:r>
            <w:r>
              <w:rPr>
                <w:sz w:val="16"/>
                <w:szCs w:val="16"/>
              </w:rPr>
              <w:t>Встречи с гражданами – участниками долевого строительства</w:t>
            </w:r>
          </w:p>
        </w:tc>
        <w:tc>
          <w:tcPr>
            <w:tcW w:w="850" w:type="dxa"/>
            <w:tcBorders>
              <w:top w:val="single" w:sz="4" w:space="0" w:color="auto"/>
              <w:left w:val="single" w:sz="4" w:space="0" w:color="auto"/>
              <w:bottom w:val="single" w:sz="4" w:space="0" w:color="auto"/>
              <w:right w:val="single" w:sz="4" w:space="0" w:color="auto"/>
            </w:tcBorders>
            <w:vAlign w:val="center"/>
          </w:tcPr>
          <w:p w:rsidR="007B097D" w:rsidRPr="004F4EDB" w:rsidRDefault="007B097D" w:rsidP="007B097D">
            <w:pPr>
              <w:widowControl w:val="0"/>
              <w:autoSpaceDE w:val="0"/>
              <w:autoSpaceDN w:val="0"/>
              <w:adjustRightInd w:val="0"/>
              <w:jc w:val="center"/>
              <w:rPr>
                <w:sz w:val="16"/>
                <w:szCs w:val="16"/>
              </w:rPr>
            </w:pPr>
            <w:r w:rsidRPr="004F4EDB">
              <w:rPr>
                <w:sz w:val="16"/>
                <w:szCs w:val="16"/>
              </w:rPr>
              <w:t>%</w:t>
            </w:r>
          </w:p>
        </w:tc>
        <w:tc>
          <w:tcPr>
            <w:tcW w:w="1418" w:type="dxa"/>
            <w:tcBorders>
              <w:top w:val="single" w:sz="4" w:space="0" w:color="auto"/>
              <w:left w:val="single" w:sz="4" w:space="0" w:color="auto"/>
              <w:bottom w:val="single" w:sz="4" w:space="0" w:color="auto"/>
              <w:right w:val="single" w:sz="4" w:space="0" w:color="auto"/>
            </w:tcBorders>
            <w:vAlign w:val="center"/>
          </w:tcPr>
          <w:p w:rsidR="007B097D" w:rsidRPr="007C45F4" w:rsidRDefault="007B097D" w:rsidP="007B097D">
            <w:pPr>
              <w:widowControl w:val="0"/>
              <w:autoSpaceDE w:val="0"/>
              <w:autoSpaceDN w:val="0"/>
              <w:adjustRightInd w:val="0"/>
              <w:jc w:val="center"/>
              <w:rPr>
                <w:sz w:val="16"/>
                <w:szCs w:val="16"/>
              </w:rPr>
            </w:pPr>
            <w:r w:rsidRPr="007C45F4">
              <w:rPr>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tcPr>
          <w:p w:rsidR="007B097D" w:rsidRDefault="007B097D" w:rsidP="007B097D">
            <w:pPr>
              <w:widowControl w:val="0"/>
              <w:autoSpaceDE w:val="0"/>
              <w:autoSpaceDN w:val="0"/>
              <w:adjustRightInd w:val="0"/>
              <w:jc w:val="center"/>
              <w:rPr>
                <w:sz w:val="16"/>
                <w:szCs w:val="16"/>
              </w:rPr>
            </w:pPr>
            <w:r>
              <w:rPr>
                <w:sz w:val="16"/>
                <w:szCs w:val="16"/>
              </w:rPr>
              <w:t>140</w:t>
            </w:r>
          </w:p>
        </w:tc>
        <w:tc>
          <w:tcPr>
            <w:tcW w:w="708" w:type="dxa"/>
            <w:tcBorders>
              <w:top w:val="single" w:sz="4" w:space="0" w:color="auto"/>
              <w:left w:val="single" w:sz="4" w:space="0" w:color="auto"/>
              <w:bottom w:val="single" w:sz="4" w:space="0" w:color="auto"/>
              <w:right w:val="single" w:sz="4" w:space="0" w:color="auto"/>
            </w:tcBorders>
            <w:vAlign w:val="center"/>
          </w:tcPr>
          <w:p w:rsidR="007B097D" w:rsidRDefault="007B097D" w:rsidP="007B097D">
            <w:pPr>
              <w:widowControl w:val="0"/>
              <w:autoSpaceDE w:val="0"/>
              <w:autoSpaceDN w:val="0"/>
              <w:adjustRightInd w:val="0"/>
              <w:jc w:val="center"/>
              <w:rPr>
                <w:sz w:val="16"/>
                <w:szCs w:val="16"/>
              </w:rPr>
            </w:pPr>
            <w:r>
              <w:rPr>
                <w:sz w:val="16"/>
                <w:szCs w:val="16"/>
              </w:rPr>
              <w:t>80</w:t>
            </w:r>
          </w:p>
        </w:tc>
        <w:tc>
          <w:tcPr>
            <w:tcW w:w="709" w:type="dxa"/>
            <w:tcBorders>
              <w:top w:val="single" w:sz="4" w:space="0" w:color="auto"/>
              <w:left w:val="single" w:sz="4" w:space="0" w:color="auto"/>
              <w:bottom w:val="single" w:sz="4" w:space="0" w:color="auto"/>
              <w:right w:val="single" w:sz="4" w:space="0" w:color="auto"/>
            </w:tcBorders>
            <w:vAlign w:val="center"/>
          </w:tcPr>
          <w:p w:rsidR="007B097D" w:rsidRDefault="007B097D" w:rsidP="007B097D">
            <w:pPr>
              <w:widowControl w:val="0"/>
              <w:autoSpaceDE w:val="0"/>
              <w:autoSpaceDN w:val="0"/>
              <w:adjustRightInd w:val="0"/>
              <w:jc w:val="center"/>
              <w:rPr>
                <w:sz w:val="16"/>
                <w:szCs w:val="16"/>
              </w:rPr>
            </w:pPr>
            <w:r>
              <w:rPr>
                <w:sz w:val="16"/>
                <w:szCs w:val="16"/>
              </w:rPr>
              <w:t>10</w:t>
            </w:r>
          </w:p>
        </w:tc>
        <w:tc>
          <w:tcPr>
            <w:tcW w:w="709" w:type="dxa"/>
            <w:tcBorders>
              <w:top w:val="single" w:sz="4" w:space="0" w:color="auto"/>
              <w:left w:val="single" w:sz="4" w:space="0" w:color="auto"/>
              <w:bottom w:val="single" w:sz="4" w:space="0" w:color="auto"/>
              <w:right w:val="single" w:sz="4" w:space="0" w:color="auto"/>
            </w:tcBorders>
            <w:vAlign w:val="center"/>
          </w:tcPr>
          <w:p w:rsidR="007B097D" w:rsidRDefault="007B097D" w:rsidP="007B097D">
            <w:pPr>
              <w:widowControl w:val="0"/>
              <w:autoSpaceDE w:val="0"/>
              <w:autoSpaceDN w:val="0"/>
              <w:adjustRightInd w:val="0"/>
              <w:jc w:val="center"/>
              <w:rPr>
                <w:sz w:val="16"/>
                <w:szCs w:val="16"/>
              </w:rPr>
            </w:pPr>
            <w:r>
              <w:rPr>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tcPr>
          <w:p w:rsidR="007B097D" w:rsidRDefault="007B097D" w:rsidP="007B097D">
            <w:pPr>
              <w:widowControl w:val="0"/>
              <w:autoSpaceDE w:val="0"/>
              <w:autoSpaceDN w:val="0"/>
              <w:adjustRightInd w:val="0"/>
              <w:jc w:val="center"/>
              <w:rPr>
                <w:sz w:val="16"/>
                <w:szCs w:val="16"/>
              </w:rPr>
            </w:pPr>
            <w:r>
              <w:rPr>
                <w:sz w:val="16"/>
                <w:szCs w:val="16"/>
              </w:rPr>
              <w:t>0</w:t>
            </w:r>
          </w:p>
        </w:tc>
      </w:tr>
      <w:tr w:rsidR="007B097D" w:rsidRPr="004F4EDB" w:rsidTr="006E30F2">
        <w:trPr>
          <w:trHeight w:val="557"/>
        </w:trPr>
        <w:tc>
          <w:tcPr>
            <w:tcW w:w="425" w:type="dxa"/>
            <w:vMerge/>
            <w:tcBorders>
              <w:left w:val="single" w:sz="4" w:space="0" w:color="auto"/>
              <w:right w:val="single" w:sz="4" w:space="0" w:color="auto"/>
            </w:tcBorders>
          </w:tcPr>
          <w:p w:rsidR="007B097D" w:rsidRPr="004F4EDB" w:rsidRDefault="007B097D" w:rsidP="007B097D">
            <w:pPr>
              <w:widowControl w:val="0"/>
              <w:autoSpaceDE w:val="0"/>
              <w:autoSpaceDN w:val="0"/>
              <w:adjustRightInd w:val="0"/>
              <w:rPr>
                <w:sz w:val="16"/>
                <w:szCs w:val="16"/>
              </w:rPr>
            </w:pPr>
          </w:p>
        </w:tc>
        <w:tc>
          <w:tcPr>
            <w:tcW w:w="2552" w:type="dxa"/>
            <w:vMerge/>
            <w:tcBorders>
              <w:left w:val="single" w:sz="4" w:space="0" w:color="auto"/>
              <w:right w:val="single" w:sz="4" w:space="0" w:color="auto"/>
            </w:tcBorders>
          </w:tcPr>
          <w:p w:rsidR="007B097D" w:rsidRPr="004F4EDB" w:rsidRDefault="007B097D" w:rsidP="007B097D">
            <w:pPr>
              <w:widowControl w:val="0"/>
              <w:autoSpaceDE w:val="0"/>
              <w:autoSpaceDN w:val="0"/>
              <w:adjustRightInd w:val="0"/>
              <w:rPr>
                <w:sz w:val="16"/>
                <w:szCs w:val="16"/>
              </w:rPr>
            </w:pPr>
          </w:p>
        </w:tc>
        <w:tc>
          <w:tcPr>
            <w:tcW w:w="1276" w:type="dxa"/>
            <w:vMerge/>
            <w:tcBorders>
              <w:left w:val="single" w:sz="4" w:space="0" w:color="auto"/>
              <w:right w:val="single" w:sz="4" w:space="0" w:color="auto"/>
            </w:tcBorders>
          </w:tcPr>
          <w:p w:rsidR="007B097D" w:rsidRPr="004F4EDB" w:rsidRDefault="007B097D" w:rsidP="007B097D">
            <w:pPr>
              <w:widowControl w:val="0"/>
              <w:autoSpaceDE w:val="0"/>
              <w:autoSpaceDN w:val="0"/>
              <w:adjustRightInd w:val="0"/>
              <w:jc w:val="center"/>
              <w:rPr>
                <w:sz w:val="16"/>
                <w:szCs w:val="16"/>
              </w:rPr>
            </w:pPr>
          </w:p>
        </w:tc>
        <w:tc>
          <w:tcPr>
            <w:tcW w:w="992" w:type="dxa"/>
            <w:vMerge/>
            <w:tcBorders>
              <w:left w:val="single" w:sz="4" w:space="0" w:color="auto"/>
              <w:right w:val="single" w:sz="4" w:space="0" w:color="auto"/>
            </w:tcBorders>
          </w:tcPr>
          <w:p w:rsidR="007B097D" w:rsidRPr="004F4EDB" w:rsidRDefault="007B097D" w:rsidP="007B097D">
            <w:pPr>
              <w:widowControl w:val="0"/>
              <w:autoSpaceDE w:val="0"/>
              <w:autoSpaceDN w:val="0"/>
              <w:adjustRightInd w:val="0"/>
              <w:jc w:val="center"/>
              <w:rPr>
                <w:sz w:val="16"/>
                <w:szCs w:val="16"/>
              </w:rPr>
            </w:pPr>
          </w:p>
        </w:tc>
        <w:tc>
          <w:tcPr>
            <w:tcW w:w="4678" w:type="dxa"/>
            <w:tcBorders>
              <w:top w:val="single" w:sz="4" w:space="0" w:color="auto"/>
              <w:left w:val="single" w:sz="4" w:space="0" w:color="auto"/>
              <w:bottom w:val="single" w:sz="4" w:space="0" w:color="auto"/>
              <w:right w:val="single" w:sz="4" w:space="0" w:color="auto"/>
            </w:tcBorders>
          </w:tcPr>
          <w:p w:rsidR="007B097D" w:rsidRPr="004F4EDB" w:rsidRDefault="007B097D" w:rsidP="007B097D">
            <w:pPr>
              <w:spacing w:after="200"/>
              <w:rPr>
                <w:rFonts w:eastAsiaTheme="minorEastAsia"/>
                <w:sz w:val="16"/>
                <w:szCs w:val="16"/>
              </w:rPr>
            </w:pPr>
            <w:r>
              <w:rPr>
                <w:sz w:val="16"/>
                <w:szCs w:val="16"/>
              </w:rPr>
              <w:t>Показатель 17. Количество объектов, исключенных из перечня проблемных объектов в отчетном году</w:t>
            </w:r>
          </w:p>
        </w:tc>
        <w:tc>
          <w:tcPr>
            <w:tcW w:w="850" w:type="dxa"/>
            <w:tcBorders>
              <w:top w:val="single" w:sz="4" w:space="0" w:color="auto"/>
              <w:left w:val="single" w:sz="4" w:space="0" w:color="auto"/>
              <w:bottom w:val="single" w:sz="4" w:space="0" w:color="auto"/>
              <w:right w:val="single" w:sz="4" w:space="0" w:color="auto"/>
            </w:tcBorders>
            <w:vAlign w:val="center"/>
          </w:tcPr>
          <w:p w:rsidR="007B097D" w:rsidRPr="004F4EDB" w:rsidRDefault="007B097D" w:rsidP="007B097D">
            <w:pPr>
              <w:widowControl w:val="0"/>
              <w:autoSpaceDE w:val="0"/>
              <w:autoSpaceDN w:val="0"/>
              <w:adjustRightInd w:val="0"/>
              <w:jc w:val="center"/>
              <w:rPr>
                <w:sz w:val="16"/>
                <w:szCs w:val="16"/>
              </w:rPr>
            </w:pPr>
            <w:r>
              <w:rPr>
                <w:sz w:val="16"/>
                <w:szCs w:val="16"/>
              </w:rPr>
              <w:t>штук</w:t>
            </w:r>
          </w:p>
        </w:tc>
        <w:tc>
          <w:tcPr>
            <w:tcW w:w="1418" w:type="dxa"/>
            <w:tcBorders>
              <w:top w:val="single" w:sz="4" w:space="0" w:color="auto"/>
              <w:left w:val="single" w:sz="4" w:space="0" w:color="auto"/>
              <w:bottom w:val="single" w:sz="4" w:space="0" w:color="auto"/>
              <w:right w:val="single" w:sz="4" w:space="0" w:color="auto"/>
            </w:tcBorders>
            <w:vAlign w:val="center"/>
          </w:tcPr>
          <w:p w:rsidR="007B097D" w:rsidRPr="007C45F4" w:rsidRDefault="007B097D" w:rsidP="007B097D">
            <w:pPr>
              <w:widowControl w:val="0"/>
              <w:autoSpaceDE w:val="0"/>
              <w:autoSpaceDN w:val="0"/>
              <w:adjustRightInd w:val="0"/>
              <w:jc w:val="center"/>
              <w:rPr>
                <w:sz w:val="16"/>
                <w:szCs w:val="16"/>
              </w:rPr>
            </w:pPr>
            <w:r w:rsidRPr="007C45F4">
              <w:rPr>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tcPr>
          <w:p w:rsidR="007B097D" w:rsidRDefault="007B097D" w:rsidP="007B097D">
            <w:pPr>
              <w:widowControl w:val="0"/>
              <w:autoSpaceDE w:val="0"/>
              <w:autoSpaceDN w:val="0"/>
              <w:adjustRightInd w:val="0"/>
              <w:jc w:val="center"/>
              <w:rPr>
                <w:sz w:val="16"/>
                <w:szCs w:val="16"/>
              </w:rPr>
            </w:pPr>
            <w:r>
              <w:rPr>
                <w:sz w:val="16"/>
                <w:szCs w:val="16"/>
              </w:rPr>
              <w:t>0</w:t>
            </w:r>
          </w:p>
        </w:tc>
        <w:tc>
          <w:tcPr>
            <w:tcW w:w="708" w:type="dxa"/>
            <w:tcBorders>
              <w:top w:val="single" w:sz="4" w:space="0" w:color="auto"/>
              <w:left w:val="single" w:sz="4" w:space="0" w:color="auto"/>
              <w:bottom w:val="single" w:sz="4" w:space="0" w:color="auto"/>
              <w:right w:val="single" w:sz="4" w:space="0" w:color="auto"/>
            </w:tcBorders>
            <w:vAlign w:val="center"/>
          </w:tcPr>
          <w:p w:rsidR="007B097D" w:rsidRDefault="007B097D" w:rsidP="007B097D">
            <w:pPr>
              <w:widowControl w:val="0"/>
              <w:autoSpaceDE w:val="0"/>
              <w:autoSpaceDN w:val="0"/>
              <w:adjustRightInd w:val="0"/>
              <w:jc w:val="center"/>
              <w:rPr>
                <w:sz w:val="16"/>
                <w:szCs w:val="16"/>
              </w:rPr>
            </w:pPr>
            <w:r>
              <w:rPr>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tcPr>
          <w:p w:rsidR="007B097D" w:rsidRDefault="007B097D" w:rsidP="007B097D">
            <w:pPr>
              <w:widowControl w:val="0"/>
              <w:autoSpaceDE w:val="0"/>
              <w:autoSpaceDN w:val="0"/>
              <w:adjustRightInd w:val="0"/>
              <w:jc w:val="center"/>
              <w:rPr>
                <w:sz w:val="16"/>
                <w:szCs w:val="16"/>
              </w:rPr>
            </w:pPr>
            <w:r>
              <w:rPr>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tcPr>
          <w:p w:rsidR="007B097D" w:rsidRDefault="007B097D" w:rsidP="007B097D">
            <w:pPr>
              <w:widowControl w:val="0"/>
              <w:autoSpaceDE w:val="0"/>
              <w:autoSpaceDN w:val="0"/>
              <w:adjustRightInd w:val="0"/>
              <w:jc w:val="center"/>
              <w:rPr>
                <w:sz w:val="16"/>
                <w:szCs w:val="16"/>
              </w:rPr>
            </w:pPr>
            <w:r>
              <w:rPr>
                <w:sz w:val="16"/>
                <w:szCs w:val="16"/>
              </w:rPr>
              <w:t>1</w:t>
            </w:r>
          </w:p>
        </w:tc>
        <w:tc>
          <w:tcPr>
            <w:tcW w:w="709" w:type="dxa"/>
            <w:tcBorders>
              <w:top w:val="single" w:sz="4" w:space="0" w:color="auto"/>
              <w:left w:val="single" w:sz="4" w:space="0" w:color="auto"/>
              <w:bottom w:val="single" w:sz="4" w:space="0" w:color="auto"/>
              <w:right w:val="single" w:sz="4" w:space="0" w:color="auto"/>
            </w:tcBorders>
            <w:vAlign w:val="center"/>
          </w:tcPr>
          <w:p w:rsidR="007B097D" w:rsidRDefault="007B097D" w:rsidP="007B097D">
            <w:pPr>
              <w:widowControl w:val="0"/>
              <w:autoSpaceDE w:val="0"/>
              <w:autoSpaceDN w:val="0"/>
              <w:adjustRightInd w:val="0"/>
              <w:jc w:val="center"/>
              <w:rPr>
                <w:sz w:val="16"/>
                <w:szCs w:val="16"/>
              </w:rPr>
            </w:pPr>
            <w:r>
              <w:rPr>
                <w:sz w:val="16"/>
                <w:szCs w:val="16"/>
              </w:rPr>
              <w:t>0</w:t>
            </w:r>
          </w:p>
        </w:tc>
      </w:tr>
      <w:tr w:rsidR="007B097D" w:rsidRPr="004F4EDB" w:rsidTr="006E30F2">
        <w:trPr>
          <w:trHeight w:val="557"/>
        </w:trPr>
        <w:tc>
          <w:tcPr>
            <w:tcW w:w="425" w:type="dxa"/>
            <w:vMerge/>
            <w:tcBorders>
              <w:left w:val="single" w:sz="4" w:space="0" w:color="auto"/>
              <w:right w:val="single" w:sz="4" w:space="0" w:color="auto"/>
            </w:tcBorders>
          </w:tcPr>
          <w:p w:rsidR="007B097D" w:rsidRPr="004F4EDB" w:rsidRDefault="007B097D" w:rsidP="007B097D">
            <w:pPr>
              <w:widowControl w:val="0"/>
              <w:autoSpaceDE w:val="0"/>
              <w:autoSpaceDN w:val="0"/>
              <w:adjustRightInd w:val="0"/>
              <w:rPr>
                <w:sz w:val="16"/>
                <w:szCs w:val="16"/>
              </w:rPr>
            </w:pPr>
          </w:p>
        </w:tc>
        <w:tc>
          <w:tcPr>
            <w:tcW w:w="2552" w:type="dxa"/>
            <w:vMerge/>
            <w:tcBorders>
              <w:left w:val="single" w:sz="4" w:space="0" w:color="auto"/>
              <w:right w:val="single" w:sz="4" w:space="0" w:color="auto"/>
            </w:tcBorders>
          </w:tcPr>
          <w:p w:rsidR="007B097D" w:rsidRPr="004F4EDB" w:rsidRDefault="007B097D" w:rsidP="007B097D">
            <w:pPr>
              <w:widowControl w:val="0"/>
              <w:autoSpaceDE w:val="0"/>
              <w:autoSpaceDN w:val="0"/>
              <w:adjustRightInd w:val="0"/>
              <w:rPr>
                <w:sz w:val="16"/>
                <w:szCs w:val="16"/>
              </w:rPr>
            </w:pPr>
          </w:p>
        </w:tc>
        <w:tc>
          <w:tcPr>
            <w:tcW w:w="1276" w:type="dxa"/>
            <w:vMerge/>
            <w:tcBorders>
              <w:left w:val="single" w:sz="4" w:space="0" w:color="auto"/>
              <w:right w:val="single" w:sz="4" w:space="0" w:color="auto"/>
            </w:tcBorders>
          </w:tcPr>
          <w:p w:rsidR="007B097D" w:rsidRPr="004F4EDB" w:rsidRDefault="007B097D" w:rsidP="007B097D">
            <w:pPr>
              <w:widowControl w:val="0"/>
              <w:autoSpaceDE w:val="0"/>
              <w:autoSpaceDN w:val="0"/>
              <w:adjustRightInd w:val="0"/>
              <w:jc w:val="center"/>
              <w:rPr>
                <w:sz w:val="16"/>
                <w:szCs w:val="16"/>
              </w:rPr>
            </w:pPr>
          </w:p>
        </w:tc>
        <w:tc>
          <w:tcPr>
            <w:tcW w:w="992" w:type="dxa"/>
            <w:vMerge/>
            <w:tcBorders>
              <w:left w:val="single" w:sz="4" w:space="0" w:color="auto"/>
              <w:right w:val="single" w:sz="4" w:space="0" w:color="auto"/>
            </w:tcBorders>
          </w:tcPr>
          <w:p w:rsidR="007B097D" w:rsidRPr="004F4EDB" w:rsidRDefault="007B097D" w:rsidP="007B097D">
            <w:pPr>
              <w:widowControl w:val="0"/>
              <w:autoSpaceDE w:val="0"/>
              <w:autoSpaceDN w:val="0"/>
              <w:adjustRightInd w:val="0"/>
              <w:jc w:val="center"/>
              <w:rPr>
                <w:sz w:val="16"/>
                <w:szCs w:val="16"/>
              </w:rPr>
            </w:pPr>
          </w:p>
        </w:tc>
        <w:tc>
          <w:tcPr>
            <w:tcW w:w="4678" w:type="dxa"/>
            <w:tcBorders>
              <w:top w:val="single" w:sz="4" w:space="0" w:color="auto"/>
              <w:left w:val="single" w:sz="4" w:space="0" w:color="auto"/>
              <w:bottom w:val="single" w:sz="4" w:space="0" w:color="auto"/>
              <w:right w:val="single" w:sz="4" w:space="0" w:color="auto"/>
            </w:tcBorders>
          </w:tcPr>
          <w:p w:rsidR="007B097D" w:rsidRPr="004F4EDB" w:rsidRDefault="007B097D" w:rsidP="007B097D">
            <w:pPr>
              <w:spacing w:after="200"/>
              <w:rPr>
                <w:rFonts w:eastAsiaTheme="minorEastAsia"/>
                <w:sz w:val="16"/>
                <w:szCs w:val="16"/>
              </w:rPr>
            </w:pPr>
            <w:r>
              <w:rPr>
                <w:sz w:val="16"/>
                <w:szCs w:val="16"/>
              </w:rPr>
              <w:t>Показатель 18. Количество пострадавших граждан – соинвесторов, права которых обеспечены в отчетном году</w:t>
            </w:r>
          </w:p>
        </w:tc>
        <w:tc>
          <w:tcPr>
            <w:tcW w:w="850" w:type="dxa"/>
            <w:tcBorders>
              <w:top w:val="single" w:sz="4" w:space="0" w:color="auto"/>
              <w:left w:val="single" w:sz="4" w:space="0" w:color="auto"/>
              <w:bottom w:val="single" w:sz="4" w:space="0" w:color="auto"/>
              <w:right w:val="single" w:sz="4" w:space="0" w:color="auto"/>
            </w:tcBorders>
            <w:vAlign w:val="center"/>
          </w:tcPr>
          <w:p w:rsidR="007B097D" w:rsidRPr="004F4EDB" w:rsidRDefault="007B097D" w:rsidP="007B097D">
            <w:pPr>
              <w:widowControl w:val="0"/>
              <w:autoSpaceDE w:val="0"/>
              <w:autoSpaceDN w:val="0"/>
              <w:adjustRightInd w:val="0"/>
              <w:jc w:val="center"/>
              <w:rPr>
                <w:sz w:val="16"/>
                <w:szCs w:val="16"/>
              </w:rPr>
            </w:pPr>
            <w:r>
              <w:rPr>
                <w:sz w:val="16"/>
                <w:szCs w:val="16"/>
              </w:rPr>
              <w:t>человек</w:t>
            </w:r>
          </w:p>
        </w:tc>
        <w:tc>
          <w:tcPr>
            <w:tcW w:w="1418" w:type="dxa"/>
            <w:tcBorders>
              <w:top w:val="single" w:sz="4" w:space="0" w:color="auto"/>
              <w:left w:val="single" w:sz="4" w:space="0" w:color="auto"/>
              <w:bottom w:val="single" w:sz="4" w:space="0" w:color="auto"/>
              <w:right w:val="single" w:sz="4" w:space="0" w:color="auto"/>
            </w:tcBorders>
            <w:vAlign w:val="center"/>
          </w:tcPr>
          <w:p w:rsidR="007B097D" w:rsidRPr="007C45F4" w:rsidRDefault="007B097D" w:rsidP="007B097D">
            <w:pPr>
              <w:widowControl w:val="0"/>
              <w:autoSpaceDE w:val="0"/>
              <w:autoSpaceDN w:val="0"/>
              <w:adjustRightInd w:val="0"/>
              <w:jc w:val="center"/>
              <w:rPr>
                <w:sz w:val="16"/>
                <w:szCs w:val="16"/>
              </w:rPr>
            </w:pPr>
            <w:r w:rsidRPr="007C45F4">
              <w:rPr>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tcPr>
          <w:p w:rsidR="007B097D" w:rsidRDefault="007B097D" w:rsidP="007B097D">
            <w:pPr>
              <w:widowControl w:val="0"/>
              <w:autoSpaceDE w:val="0"/>
              <w:autoSpaceDN w:val="0"/>
              <w:adjustRightInd w:val="0"/>
              <w:jc w:val="center"/>
              <w:rPr>
                <w:sz w:val="16"/>
                <w:szCs w:val="16"/>
              </w:rPr>
            </w:pPr>
            <w:r>
              <w:rPr>
                <w:sz w:val="16"/>
                <w:szCs w:val="16"/>
              </w:rPr>
              <w:t>0</w:t>
            </w:r>
          </w:p>
        </w:tc>
        <w:tc>
          <w:tcPr>
            <w:tcW w:w="708" w:type="dxa"/>
            <w:tcBorders>
              <w:top w:val="single" w:sz="4" w:space="0" w:color="auto"/>
              <w:left w:val="single" w:sz="4" w:space="0" w:color="auto"/>
              <w:bottom w:val="single" w:sz="4" w:space="0" w:color="auto"/>
              <w:right w:val="single" w:sz="4" w:space="0" w:color="auto"/>
            </w:tcBorders>
            <w:vAlign w:val="center"/>
          </w:tcPr>
          <w:p w:rsidR="007B097D" w:rsidRDefault="007B097D" w:rsidP="007B097D">
            <w:pPr>
              <w:widowControl w:val="0"/>
              <w:autoSpaceDE w:val="0"/>
              <w:autoSpaceDN w:val="0"/>
              <w:adjustRightInd w:val="0"/>
              <w:jc w:val="center"/>
              <w:rPr>
                <w:sz w:val="16"/>
                <w:szCs w:val="16"/>
              </w:rPr>
            </w:pPr>
            <w:r>
              <w:rPr>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tcPr>
          <w:p w:rsidR="007B097D" w:rsidRDefault="007B097D" w:rsidP="007B097D">
            <w:pPr>
              <w:widowControl w:val="0"/>
              <w:autoSpaceDE w:val="0"/>
              <w:autoSpaceDN w:val="0"/>
              <w:adjustRightInd w:val="0"/>
              <w:jc w:val="center"/>
              <w:rPr>
                <w:sz w:val="16"/>
                <w:szCs w:val="16"/>
              </w:rPr>
            </w:pPr>
            <w:r>
              <w:rPr>
                <w:sz w:val="16"/>
                <w:szCs w:val="16"/>
              </w:rPr>
              <w:t>9</w:t>
            </w:r>
          </w:p>
        </w:tc>
        <w:tc>
          <w:tcPr>
            <w:tcW w:w="709" w:type="dxa"/>
            <w:tcBorders>
              <w:top w:val="single" w:sz="4" w:space="0" w:color="auto"/>
              <w:left w:val="single" w:sz="4" w:space="0" w:color="auto"/>
              <w:bottom w:val="single" w:sz="4" w:space="0" w:color="auto"/>
              <w:right w:val="single" w:sz="4" w:space="0" w:color="auto"/>
            </w:tcBorders>
            <w:vAlign w:val="center"/>
          </w:tcPr>
          <w:p w:rsidR="007B097D" w:rsidRDefault="007B097D" w:rsidP="007B097D">
            <w:pPr>
              <w:widowControl w:val="0"/>
              <w:autoSpaceDE w:val="0"/>
              <w:autoSpaceDN w:val="0"/>
              <w:adjustRightInd w:val="0"/>
              <w:jc w:val="center"/>
              <w:rPr>
                <w:sz w:val="16"/>
                <w:szCs w:val="16"/>
              </w:rPr>
            </w:pPr>
            <w:r>
              <w:rPr>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tcPr>
          <w:p w:rsidR="007B097D" w:rsidRDefault="007B097D" w:rsidP="007B097D">
            <w:pPr>
              <w:widowControl w:val="0"/>
              <w:autoSpaceDE w:val="0"/>
              <w:autoSpaceDN w:val="0"/>
              <w:adjustRightInd w:val="0"/>
              <w:jc w:val="center"/>
              <w:rPr>
                <w:sz w:val="16"/>
                <w:szCs w:val="16"/>
              </w:rPr>
            </w:pPr>
            <w:r>
              <w:rPr>
                <w:sz w:val="16"/>
                <w:szCs w:val="16"/>
              </w:rPr>
              <w:t>0</w:t>
            </w:r>
          </w:p>
        </w:tc>
      </w:tr>
      <w:tr w:rsidR="007B097D" w:rsidRPr="004F4EDB" w:rsidTr="006E30F2">
        <w:trPr>
          <w:trHeight w:val="557"/>
        </w:trPr>
        <w:tc>
          <w:tcPr>
            <w:tcW w:w="425" w:type="dxa"/>
            <w:vMerge/>
            <w:tcBorders>
              <w:left w:val="single" w:sz="4" w:space="0" w:color="auto"/>
              <w:right w:val="single" w:sz="4" w:space="0" w:color="auto"/>
            </w:tcBorders>
          </w:tcPr>
          <w:p w:rsidR="007B097D" w:rsidRPr="004F4EDB" w:rsidRDefault="007B097D" w:rsidP="007B097D">
            <w:pPr>
              <w:widowControl w:val="0"/>
              <w:autoSpaceDE w:val="0"/>
              <w:autoSpaceDN w:val="0"/>
              <w:adjustRightInd w:val="0"/>
              <w:rPr>
                <w:sz w:val="16"/>
                <w:szCs w:val="16"/>
              </w:rPr>
            </w:pPr>
          </w:p>
        </w:tc>
        <w:tc>
          <w:tcPr>
            <w:tcW w:w="2552" w:type="dxa"/>
            <w:vMerge/>
            <w:tcBorders>
              <w:left w:val="single" w:sz="4" w:space="0" w:color="auto"/>
              <w:right w:val="single" w:sz="4" w:space="0" w:color="auto"/>
            </w:tcBorders>
          </w:tcPr>
          <w:p w:rsidR="007B097D" w:rsidRPr="004F4EDB" w:rsidRDefault="007B097D" w:rsidP="007B097D">
            <w:pPr>
              <w:widowControl w:val="0"/>
              <w:autoSpaceDE w:val="0"/>
              <w:autoSpaceDN w:val="0"/>
              <w:adjustRightInd w:val="0"/>
              <w:rPr>
                <w:sz w:val="16"/>
                <w:szCs w:val="16"/>
              </w:rPr>
            </w:pPr>
          </w:p>
        </w:tc>
        <w:tc>
          <w:tcPr>
            <w:tcW w:w="1276" w:type="dxa"/>
            <w:vMerge/>
            <w:tcBorders>
              <w:left w:val="single" w:sz="4" w:space="0" w:color="auto"/>
              <w:right w:val="single" w:sz="4" w:space="0" w:color="auto"/>
            </w:tcBorders>
          </w:tcPr>
          <w:p w:rsidR="007B097D" w:rsidRPr="004F4EDB" w:rsidRDefault="007B097D" w:rsidP="007B097D">
            <w:pPr>
              <w:widowControl w:val="0"/>
              <w:autoSpaceDE w:val="0"/>
              <w:autoSpaceDN w:val="0"/>
              <w:adjustRightInd w:val="0"/>
              <w:jc w:val="center"/>
              <w:rPr>
                <w:sz w:val="16"/>
                <w:szCs w:val="16"/>
              </w:rPr>
            </w:pPr>
          </w:p>
        </w:tc>
        <w:tc>
          <w:tcPr>
            <w:tcW w:w="992" w:type="dxa"/>
            <w:vMerge/>
            <w:tcBorders>
              <w:left w:val="single" w:sz="4" w:space="0" w:color="auto"/>
              <w:right w:val="single" w:sz="4" w:space="0" w:color="auto"/>
            </w:tcBorders>
          </w:tcPr>
          <w:p w:rsidR="007B097D" w:rsidRPr="004F4EDB" w:rsidRDefault="007B097D" w:rsidP="007B097D">
            <w:pPr>
              <w:widowControl w:val="0"/>
              <w:autoSpaceDE w:val="0"/>
              <w:autoSpaceDN w:val="0"/>
              <w:adjustRightInd w:val="0"/>
              <w:jc w:val="center"/>
              <w:rPr>
                <w:sz w:val="16"/>
                <w:szCs w:val="16"/>
              </w:rPr>
            </w:pPr>
          </w:p>
        </w:tc>
        <w:tc>
          <w:tcPr>
            <w:tcW w:w="4678" w:type="dxa"/>
            <w:tcBorders>
              <w:top w:val="single" w:sz="4" w:space="0" w:color="auto"/>
              <w:left w:val="single" w:sz="4" w:space="0" w:color="auto"/>
              <w:bottom w:val="single" w:sz="4" w:space="0" w:color="auto"/>
              <w:right w:val="single" w:sz="4" w:space="0" w:color="auto"/>
            </w:tcBorders>
          </w:tcPr>
          <w:p w:rsidR="007B097D" w:rsidRPr="004F4EDB" w:rsidRDefault="007B097D" w:rsidP="007B097D">
            <w:pPr>
              <w:spacing w:after="200"/>
              <w:rPr>
                <w:rFonts w:eastAsiaTheme="minorEastAsia"/>
                <w:sz w:val="16"/>
                <w:szCs w:val="16"/>
              </w:rPr>
            </w:pPr>
            <w:r>
              <w:rPr>
                <w:rFonts w:eastAsiaTheme="minorEastAsia"/>
                <w:sz w:val="16"/>
                <w:szCs w:val="16"/>
              </w:rPr>
              <w:t>Показатель 19</w:t>
            </w:r>
            <w:r w:rsidRPr="004F4EDB">
              <w:rPr>
                <w:rFonts w:eastAsiaTheme="minorEastAsia"/>
                <w:sz w:val="16"/>
                <w:szCs w:val="16"/>
              </w:rPr>
              <w:t>. Запрет на долгострой. Улучшение архитектурного облика (ликвидация долгостроев, самовольного строительства)</w:t>
            </w:r>
          </w:p>
        </w:tc>
        <w:tc>
          <w:tcPr>
            <w:tcW w:w="850" w:type="dxa"/>
            <w:tcBorders>
              <w:top w:val="single" w:sz="4" w:space="0" w:color="auto"/>
              <w:left w:val="single" w:sz="4" w:space="0" w:color="auto"/>
              <w:bottom w:val="single" w:sz="4" w:space="0" w:color="auto"/>
              <w:right w:val="single" w:sz="4" w:space="0" w:color="auto"/>
            </w:tcBorders>
            <w:vAlign w:val="center"/>
          </w:tcPr>
          <w:p w:rsidR="007B097D" w:rsidRPr="004F4EDB" w:rsidRDefault="007B097D" w:rsidP="007B097D">
            <w:pPr>
              <w:widowControl w:val="0"/>
              <w:autoSpaceDE w:val="0"/>
              <w:autoSpaceDN w:val="0"/>
              <w:adjustRightInd w:val="0"/>
              <w:jc w:val="center"/>
              <w:rPr>
                <w:sz w:val="16"/>
                <w:szCs w:val="16"/>
              </w:rPr>
            </w:pPr>
            <w:r w:rsidRPr="004F4EDB">
              <w:rPr>
                <w:sz w:val="16"/>
                <w:szCs w:val="16"/>
              </w:rPr>
              <w:t>балл</w:t>
            </w:r>
          </w:p>
        </w:tc>
        <w:tc>
          <w:tcPr>
            <w:tcW w:w="1418" w:type="dxa"/>
            <w:tcBorders>
              <w:top w:val="single" w:sz="4" w:space="0" w:color="auto"/>
              <w:left w:val="single" w:sz="4" w:space="0" w:color="auto"/>
              <w:bottom w:val="single" w:sz="4" w:space="0" w:color="auto"/>
              <w:right w:val="single" w:sz="4" w:space="0" w:color="auto"/>
            </w:tcBorders>
            <w:vAlign w:val="center"/>
          </w:tcPr>
          <w:p w:rsidR="007B097D" w:rsidRPr="007C45F4" w:rsidRDefault="007B097D" w:rsidP="007B097D">
            <w:pPr>
              <w:widowControl w:val="0"/>
              <w:autoSpaceDE w:val="0"/>
              <w:autoSpaceDN w:val="0"/>
              <w:adjustRightInd w:val="0"/>
              <w:jc w:val="center"/>
              <w:rPr>
                <w:sz w:val="16"/>
                <w:szCs w:val="16"/>
              </w:rPr>
            </w:pPr>
            <w:r w:rsidRPr="007C45F4">
              <w:rPr>
                <w:sz w:val="16"/>
                <w:szCs w:val="16"/>
              </w:rPr>
              <w:t>0,3</w:t>
            </w:r>
          </w:p>
        </w:tc>
        <w:tc>
          <w:tcPr>
            <w:tcW w:w="709" w:type="dxa"/>
            <w:tcBorders>
              <w:top w:val="single" w:sz="4" w:space="0" w:color="auto"/>
              <w:left w:val="single" w:sz="4" w:space="0" w:color="auto"/>
              <w:bottom w:val="single" w:sz="4" w:space="0" w:color="auto"/>
              <w:right w:val="single" w:sz="4" w:space="0" w:color="auto"/>
            </w:tcBorders>
            <w:vAlign w:val="center"/>
          </w:tcPr>
          <w:p w:rsidR="007B097D" w:rsidRPr="004F4EDB" w:rsidRDefault="007B097D" w:rsidP="007B097D">
            <w:pPr>
              <w:jc w:val="center"/>
              <w:rPr>
                <w:sz w:val="16"/>
                <w:szCs w:val="16"/>
              </w:rPr>
            </w:pPr>
            <w:r w:rsidRPr="004F4EDB">
              <w:rPr>
                <w:sz w:val="16"/>
                <w:szCs w:val="16"/>
              </w:rPr>
              <w:t>5,75</w:t>
            </w:r>
          </w:p>
        </w:tc>
        <w:tc>
          <w:tcPr>
            <w:tcW w:w="708" w:type="dxa"/>
            <w:tcBorders>
              <w:top w:val="single" w:sz="4" w:space="0" w:color="auto"/>
              <w:left w:val="single" w:sz="4" w:space="0" w:color="auto"/>
              <w:bottom w:val="single" w:sz="4" w:space="0" w:color="auto"/>
              <w:right w:val="single" w:sz="4" w:space="0" w:color="auto"/>
            </w:tcBorders>
            <w:vAlign w:val="center"/>
          </w:tcPr>
          <w:p w:rsidR="007B097D" w:rsidRPr="004F4EDB" w:rsidRDefault="007B097D" w:rsidP="007B097D">
            <w:pPr>
              <w:jc w:val="center"/>
              <w:rPr>
                <w:sz w:val="16"/>
                <w:szCs w:val="16"/>
              </w:rPr>
            </w:pPr>
            <w:r w:rsidRPr="004F4EDB">
              <w:rPr>
                <w:sz w:val="16"/>
                <w:szCs w:val="16"/>
              </w:rPr>
              <w:t>6,87</w:t>
            </w:r>
          </w:p>
        </w:tc>
        <w:tc>
          <w:tcPr>
            <w:tcW w:w="709" w:type="dxa"/>
            <w:tcBorders>
              <w:top w:val="single" w:sz="4" w:space="0" w:color="auto"/>
              <w:left w:val="single" w:sz="4" w:space="0" w:color="auto"/>
              <w:bottom w:val="single" w:sz="4" w:space="0" w:color="auto"/>
              <w:right w:val="single" w:sz="4" w:space="0" w:color="auto"/>
            </w:tcBorders>
            <w:vAlign w:val="center"/>
          </w:tcPr>
          <w:p w:rsidR="007B097D" w:rsidRPr="004F4EDB" w:rsidRDefault="007B097D" w:rsidP="007B097D">
            <w:pPr>
              <w:jc w:val="center"/>
              <w:rPr>
                <w:sz w:val="16"/>
                <w:szCs w:val="16"/>
              </w:rPr>
            </w:pPr>
            <w:r w:rsidRPr="004F4EDB">
              <w:rPr>
                <w:sz w:val="16"/>
                <w:szCs w:val="16"/>
              </w:rPr>
              <w:t>22,05</w:t>
            </w:r>
          </w:p>
        </w:tc>
        <w:tc>
          <w:tcPr>
            <w:tcW w:w="709" w:type="dxa"/>
            <w:tcBorders>
              <w:top w:val="single" w:sz="4" w:space="0" w:color="auto"/>
              <w:left w:val="single" w:sz="4" w:space="0" w:color="auto"/>
              <w:bottom w:val="single" w:sz="4" w:space="0" w:color="auto"/>
              <w:right w:val="single" w:sz="4" w:space="0" w:color="auto"/>
            </w:tcBorders>
            <w:vAlign w:val="center"/>
          </w:tcPr>
          <w:p w:rsidR="007B097D" w:rsidRPr="004F4EDB" w:rsidRDefault="007B097D" w:rsidP="007B097D">
            <w:pPr>
              <w:jc w:val="center"/>
              <w:rPr>
                <w:sz w:val="16"/>
                <w:szCs w:val="16"/>
              </w:rPr>
            </w:pPr>
            <w:r w:rsidRPr="004F4EDB">
              <w:rPr>
                <w:sz w:val="16"/>
                <w:szCs w:val="16"/>
              </w:rPr>
              <w:t>23</w:t>
            </w:r>
          </w:p>
        </w:tc>
        <w:tc>
          <w:tcPr>
            <w:tcW w:w="709" w:type="dxa"/>
            <w:tcBorders>
              <w:top w:val="single" w:sz="4" w:space="0" w:color="auto"/>
              <w:left w:val="single" w:sz="4" w:space="0" w:color="auto"/>
              <w:bottom w:val="single" w:sz="4" w:space="0" w:color="auto"/>
              <w:right w:val="single" w:sz="4" w:space="0" w:color="auto"/>
            </w:tcBorders>
            <w:vAlign w:val="center"/>
          </w:tcPr>
          <w:p w:rsidR="007B097D" w:rsidRPr="004F4EDB" w:rsidRDefault="007B097D" w:rsidP="007B097D">
            <w:pPr>
              <w:jc w:val="center"/>
              <w:rPr>
                <w:sz w:val="16"/>
                <w:szCs w:val="16"/>
              </w:rPr>
            </w:pPr>
            <w:r w:rsidRPr="004F4EDB">
              <w:rPr>
                <w:sz w:val="16"/>
                <w:szCs w:val="16"/>
              </w:rPr>
              <w:t>23</w:t>
            </w:r>
          </w:p>
        </w:tc>
      </w:tr>
      <w:tr w:rsidR="007B097D" w:rsidRPr="004F4EDB" w:rsidTr="006E30F2">
        <w:trPr>
          <w:trHeight w:val="557"/>
        </w:trPr>
        <w:tc>
          <w:tcPr>
            <w:tcW w:w="425" w:type="dxa"/>
            <w:vMerge/>
            <w:tcBorders>
              <w:left w:val="single" w:sz="4" w:space="0" w:color="auto"/>
              <w:right w:val="single" w:sz="4" w:space="0" w:color="auto"/>
            </w:tcBorders>
          </w:tcPr>
          <w:p w:rsidR="007B097D" w:rsidRPr="004F4EDB" w:rsidRDefault="007B097D" w:rsidP="007B097D">
            <w:pPr>
              <w:widowControl w:val="0"/>
              <w:autoSpaceDE w:val="0"/>
              <w:autoSpaceDN w:val="0"/>
              <w:adjustRightInd w:val="0"/>
              <w:rPr>
                <w:sz w:val="16"/>
                <w:szCs w:val="16"/>
              </w:rPr>
            </w:pPr>
          </w:p>
        </w:tc>
        <w:tc>
          <w:tcPr>
            <w:tcW w:w="2552" w:type="dxa"/>
            <w:vMerge/>
            <w:tcBorders>
              <w:left w:val="single" w:sz="4" w:space="0" w:color="auto"/>
              <w:right w:val="single" w:sz="4" w:space="0" w:color="auto"/>
            </w:tcBorders>
          </w:tcPr>
          <w:p w:rsidR="007B097D" w:rsidRPr="004F4EDB" w:rsidRDefault="007B097D" w:rsidP="007B097D">
            <w:pPr>
              <w:widowControl w:val="0"/>
              <w:autoSpaceDE w:val="0"/>
              <w:autoSpaceDN w:val="0"/>
              <w:adjustRightInd w:val="0"/>
              <w:rPr>
                <w:sz w:val="16"/>
                <w:szCs w:val="16"/>
              </w:rPr>
            </w:pPr>
          </w:p>
        </w:tc>
        <w:tc>
          <w:tcPr>
            <w:tcW w:w="1276" w:type="dxa"/>
            <w:vMerge/>
            <w:tcBorders>
              <w:left w:val="single" w:sz="4" w:space="0" w:color="auto"/>
              <w:right w:val="single" w:sz="4" w:space="0" w:color="auto"/>
            </w:tcBorders>
          </w:tcPr>
          <w:p w:rsidR="007B097D" w:rsidRPr="004F4EDB" w:rsidRDefault="007B097D" w:rsidP="007B097D">
            <w:pPr>
              <w:widowControl w:val="0"/>
              <w:autoSpaceDE w:val="0"/>
              <w:autoSpaceDN w:val="0"/>
              <w:adjustRightInd w:val="0"/>
              <w:jc w:val="center"/>
              <w:rPr>
                <w:sz w:val="16"/>
                <w:szCs w:val="16"/>
              </w:rPr>
            </w:pPr>
          </w:p>
        </w:tc>
        <w:tc>
          <w:tcPr>
            <w:tcW w:w="992" w:type="dxa"/>
            <w:vMerge/>
            <w:tcBorders>
              <w:left w:val="single" w:sz="4" w:space="0" w:color="auto"/>
              <w:right w:val="single" w:sz="4" w:space="0" w:color="auto"/>
            </w:tcBorders>
          </w:tcPr>
          <w:p w:rsidR="007B097D" w:rsidRPr="004F4EDB" w:rsidRDefault="007B097D" w:rsidP="007B097D">
            <w:pPr>
              <w:widowControl w:val="0"/>
              <w:autoSpaceDE w:val="0"/>
              <w:autoSpaceDN w:val="0"/>
              <w:adjustRightInd w:val="0"/>
              <w:jc w:val="center"/>
              <w:rPr>
                <w:sz w:val="16"/>
                <w:szCs w:val="16"/>
              </w:rPr>
            </w:pPr>
          </w:p>
        </w:tc>
        <w:tc>
          <w:tcPr>
            <w:tcW w:w="4678" w:type="dxa"/>
            <w:tcBorders>
              <w:top w:val="single" w:sz="4" w:space="0" w:color="auto"/>
              <w:left w:val="single" w:sz="4" w:space="0" w:color="auto"/>
              <w:bottom w:val="single" w:sz="4" w:space="0" w:color="auto"/>
              <w:right w:val="single" w:sz="4" w:space="0" w:color="auto"/>
            </w:tcBorders>
          </w:tcPr>
          <w:p w:rsidR="007B097D" w:rsidRPr="004F4EDB" w:rsidRDefault="007B097D" w:rsidP="007B097D">
            <w:pPr>
              <w:spacing w:after="200"/>
              <w:rPr>
                <w:rFonts w:eastAsiaTheme="minorEastAsia"/>
                <w:sz w:val="16"/>
                <w:szCs w:val="16"/>
              </w:rPr>
            </w:pPr>
            <w:r>
              <w:rPr>
                <w:rFonts w:eastAsiaTheme="minorEastAsia"/>
                <w:sz w:val="16"/>
                <w:szCs w:val="16"/>
              </w:rPr>
              <w:t xml:space="preserve">Показатель 20. </w:t>
            </w:r>
            <w:r w:rsidRPr="003D3EEC">
              <w:rPr>
                <w:rFonts w:eastAsiaTheme="minorEastAsia"/>
                <w:sz w:val="16"/>
                <w:szCs w:val="16"/>
              </w:rPr>
              <w:t>Площадь расселенных помещений аварийных домов в рамках реализации инвестиционных контрактов в отчетном периоде</w:t>
            </w:r>
          </w:p>
        </w:tc>
        <w:tc>
          <w:tcPr>
            <w:tcW w:w="850" w:type="dxa"/>
            <w:tcBorders>
              <w:top w:val="single" w:sz="4" w:space="0" w:color="auto"/>
              <w:left w:val="single" w:sz="4" w:space="0" w:color="auto"/>
              <w:bottom w:val="single" w:sz="4" w:space="0" w:color="auto"/>
              <w:right w:val="single" w:sz="4" w:space="0" w:color="auto"/>
            </w:tcBorders>
            <w:vAlign w:val="center"/>
          </w:tcPr>
          <w:p w:rsidR="007B097D" w:rsidRPr="004F4EDB" w:rsidRDefault="007B097D" w:rsidP="007B097D">
            <w:pPr>
              <w:widowControl w:val="0"/>
              <w:autoSpaceDE w:val="0"/>
              <w:autoSpaceDN w:val="0"/>
              <w:adjustRightInd w:val="0"/>
              <w:jc w:val="center"/>
              <w:rPr>
                <w:sz w:val="16"/>
                <w:szCs w:val="16"/>
              </w:rPr>
            </w:pPr>
            <w:r>
              <w:rPr>
                <w:sz w:val="16"/>
                <w:szCs w:val="16"/>
              </w:rPr>
              <w:t>Кв.м</w:t>
            </w:r>
          </w:p>
        </w:tc>
        <w:tc>
          <w:tcPr>
            <w:tcW w:w="1418" w:type="dxa"/>
            <w:tcBorders>
              <w:top w:val="single" w:sz="4" w:space="0" w:color="auto"/>
              <w:left w:val="single" w:sz="4" w:space="0" w:color="auto"/>
              <w:bottom w:val="single" w:sz="4" w:space="0" w:color="auto"/>
              <w:right w:val="single" w:sz="4" w:space="0" w:color="auto"/>
            </w:tcBorders>
            <w:vAlign w:val="center"/>
          </w:tcPr>
          <w:p w:rsidR="007B097D" w:rsidRPr="007C45F4" w:rsidRDefault="007B097D" w:rsidP="007B097D">
            <w:pPr>
              <w:widowControl w:val="0"/>
              <w:autoSpaceDE w:val="0"/>
              <w:autoSpaceDN w:val="0"/>
              <w:adjustRightInd w:val="0"/>
              <w:jc w:val="center"/>
              <w:rPr>
                <w:sz w:val="16"/>
                <w:szCs w:val="16"/>
              </w:rPr>
            </w:pPr>
            <w:r w:rsidRPr="007C45F4">
              <w:rPr>
                <w:sz w:val="16"/>
                <w:szCs w:val="16"/>
              </w:rPr>
              <w:t>-</w:t>
            </w:r>
          </w:p>
        </w:tc>
        <w:tc>
          <w:tcPr>
            <w:tcW w:w="709" w:type="dxa"/>
            <w:tcBorders>
              <w:top w:val="single" w:sz="4" w:space="0" w:color="auto"/>
              <w:left w:val="single" w:sz="4" w:space="0" w:color="auto"/>
              <w:bottom w:val="single" w:sz="4" w:space="0" w:color="auto"/>
              <w:right w:val="single" w:sz="4" w:space="0" w:color="auto"/>
            </w:tcBorders>
            <w:vAlign w:val="center"/>
          </w:tcPr>
          <w:p w:rsidR="007B097D" w:rsidRPr="004F4EDB" w:rsidRDefault="007B097D" w:rsidP="007B097D">
            <w:pPr>
              <w:jc w:val="center"/>
              <w:rPr>
                <w:sz w:val="16"/>
                <w:szCs w:val="16"/>
              </w:rPr>
            </w:pPr>
            <w:r>
              <w:rPr>
                <w:sz w:val="16"/>
                <w:szCs w:val="16"/>
              </w:rPr>
              <w:t>-</w:t>
            </w:r>
          </w:p>
        </w:tc>
        <w:tc>
          <w:tcPr>
            <w:tcW w:w="708" w:type="dxa"/>
            <w:tcBorders>
              <w:top w:val="single" w:sz="4" w:space="0" w:color="auto"/>
              <w:left w:val="single" w:sz="4" w:space="0" w:color="auto"/>
              <w:bottom w:val="single" w:sz="4" w:space="0" w:color="auto"/>
              <w:right w:val="single" w:sz="4" w:space="0" w:color="auto"/>
            </w:tcBorders>
            <w:vAlign w:val="center"/>
          </w:tcPr>
          <w:p w:rsidR="007B097D" w:rsidRPr="004F4EDB" w:rsidRDefault="007B097D" w:rsidP="007B097D">
            <w:pPr>
              <w:jc w:val="center"/>
              <w:rPr>
                <w:sz w:val="16"/>
                <w:szCs w:val="16"/>
              </w:rPr>
            </w:pPr>
            <w:r>
              <w:rPr>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tcPr>
          <w:p w:rsidR="007B097D" w:rsidRPr="004F4EDB" w:rsidRDefault="007B097D" w:rsidP="007B097D">
            <w:pPr>
              <w:jc w:val="center"/>
              <w:rPr>
                <w:sz w:val="16"/>
                <w:szCs w:val="16"/>
              </w:rPr>
            </w:pPr>
            <w:r>
              <w:rPr>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tcPr>
          <w:p w:rsidR="007B097D" w:rsidRPr="004F4EDB" w:rsidRDefault="007B097D" w:rsidP="007B097D">
            <w:pPr>
              <w:jc w:val="center"/>
              <w:rPr>
                <w:sz w:val="16"/>
                <w:szCs w:val="16"/>
              </w:rPr>
            </w:pPr>
            <w:r>
              <w:rPr>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tcPr>
          <w:p w:rsidR="007B097D" w:rsidRPr="004F4EDB" w:rsidRDefault="007B097D" w:rsidP="007B097D">
            <w:pPr>
              <w:jc w:val="center"/>
              <w:rPr>
                <w:sz w:val="16"/>
                <w:szCs w:val="16"/>
              </w:rPr>
            </w:pPr>
            <w:r>
              <w:rPr>
                <w:sz w:val="16"/>
                <w:szCs w:val="16"/>
              </w:rPr>
              <w:t>0</w:t>
            </w:r>
          </w:p>
        </w:tc>
      </w:tr>
      <w:tr w:rsidR="007B097D" w:rsidRPr="004F4EDB" w:rsidTr="006E30F2">
        <w:trPr>
          <w:trHeight w:val="557"/>
        </w:trPr>
        <w:tc>
          <w:tcPr>
            <w:tcW w:w="425" w:type="dxa"/>
            <w:vMerge/>
            <w:tcBorders>
              <w:left w:val="single" w:sz="4" w:space="0" w:color="auto"/>
              <w:right w:val="single" w:sz="4" w:space="0" w:color="auto"/>
            </w:tcBorders>
          </w:tcPr>
          <w:p w:rsidR="007B097D" w:rsidRPr="004F4EDB" w:rsidRDefault="007B097D" w:rsidP="007B097D">
            <w:pPr>
              <w:widowControl w:val="0"/>
              <w:autoSpaceDE w:val="0"/>
              <w:autoSpaceDN w:val="0"/>
              <w:adjustRightInd w:val="0"/>
              <w:rPr>
                <w:sz w:val="16"/>
                <w:szCs w:val="16"/>
              </w:rPr>
            </w:pPr>
          </w:p>
        </w:tc>
        <w:tc>
          <w:tcPr>
            <w:tcW w:w="2552" w:type="dxa"/>
            <w:vMerge/>
            <w:tcBorders>
              <w:left w:val="single" w:sz="4" w:space="0" w:color="auto"/>
              <w:right w:val="single" w:sz="4" w:space="0" w:color="auto"/>
            </w:tcBorders>
          </w:tcPr>
          <w:p w:rsidR="007B097D" w:rsidRPr="004F4EDB" w:rsidRDefault="007B097D" w:rsidP="007B097D">
            <w:pPr>
              <w:widowControl w:val="0"/>
              <w:autoSpaceDE w:val="0"/>
              <w:autoSpaceDN w:val="0"/>
              <w:adjustRightInd w:val="0"/>
              <w:rPr>
                <w:sz w:val="16"/>
                <w:szCs w:val="16"/>
              </w:rPr>
            </w:pPr>
          </w:p>
        </w:tc>
        <w:tc>
          <w:tcPr>
            <w:tcW w:w="1276" w:type="dxa"/>
            <w:vMerge/>
            <w:tcBorders>
              <w:left w:val="single" w:sz="4" w:space="0" w:color="auto"/>
              <w:right w:val="single" w:sz="4" w:space="0" w:color="auto"/>
            </w:tcBorders>
          </w:tcPr>
          <w:p w:rsidR="007B097D" w:rsidRPr="004F4EDB" w:rsidRDefault="007B097D" w:rsidP="007B097D">
            <w:pPr>
              <w:widowControl w:val="0"/>
              <w:autoSpaceDE w:val="0"/>
              <w:autoSpaceDN w:val="0"/>
              <w:adjustRightInd w:val="0"/>
              <w:jc w:val="center"/>
              <w:rPr>
                <w:sz w:val="16"/>
                <w:szCs w:val="16"/>
              </w:rPr>
            </w:pPr>
          </w:p>
        </w:tc>
        <w:tc>
          <w:tcPr>
            <w:tcW w:w="992" w:type="dxa"/>
            <w:vMerge/>
            <w:tcBorders>
              <w:left w:val="single" w:sz="4" w:space="0" w:color="auto"/>
              <w:right w:val="single" w:sz="4" w:space="0" w:color="auto"/>
            </w:tcBorders>
          </w:tcPr>
          <w:p w:rsidR="007B097D" w:rsidRPr="004F4EDB" w:rsidRDefault="007B097D" w:rsidP="007B097D">
            <w:pPr>
              <w:widowControl w:val="0"/>
              <w:autoSpaceDE w:val="0"/>
              <w:autoSpaceDN w:val="0"/>
              <w:adjustRightInd w:val="0"/>
              <w:jc w:val="center"/>
              <w:rPr>
                <w:sz w:val="16"/>
                <w:szCs w:val="16"/>
              </w:rPr>
            </w:pPr>
          </w:p>
        </w:tc>
        <w:tc>
          <w:tcPr>
            <w:tcW w:w="4678" w:type="dxa"/>
            <w:tcBorders>
              <w:top w:val="single" w:sz="4" w:space="0" w:color="auto"/>
              <w:left w:val="single" w:sz="4" w:space="0" w:color="auto"/>
              <w:bottom w:val="single" w:sz="4" w:space="0" w:color="auto"/>
              <w:right w:val="single" w:sz="4" w:space="0" w:color="auto"/>
            </w:tcBorders>
          </w:tcPr>
          <w:p w:rsidR="007B097D" w:rsidRPr="004F4EDB" w:rsidRDefault="007B097D" w:rsidP="007B097D">
            <w:pPr>
              <w:spacing w:after="200"/>
              <w:rPr>
                <w:rFonts w:eastAsiaTheme="minorEastAsia"/>
                <w:sz w:val="16"/>
                <w:szCs w:val="16"/>
              </w:rPr>
            </w:pPr>
            <w:r>
              <w:rPr>
                <w:rFonts w:eastAsiaTheme="minorEastAsia"/>
                <w:sz w:val="16"/>
                <w:szCs w:val="16"/>
              </w:rPr>
              <w:t xml:space="preserve">Показатель 21. </w:t>
            </w:r>
            <w:r w:rsidRPr="003D3EEC">
              <w:rPr>
                <w:rFonts w:eastAsiaTheme="minorEastAsia"/>
                <w:sz w:val="16"/>
                <w:szCs w:val="16"/>
              </w:rPr>
              <w:t>Количество земельных участков, вовлеченных в индивидуальное жилищное строительство</w:t>
            </w:r>
          </w:p>
        </w:tc>
        <w:tc>
          <w:tcPr>
            <w:tcW w:w="850" w:type="dxa"/>
            <w:tcBorders>
              <w:top w:val="single" w:sz="4" w:space="0" w:color="auto"/>
              <w:left w:val="single" w:sz="4" w:space="0" w:color="auto"/>
              <w:bottom w:val="single" w:sz="4" w:space="0" w:color="auto"/>
              <w:right w:val="single" w:sz="4" w:space="0" w:color="auto"/>
            </w:tcBorders>
            <w:vAlign w:val="center"/>
          </w:tcPr>
          <w:p w:rsidR="007B097D" w:rsidRPr="004F4EDB" w:rsidRDefault="007B097D" w:rsidP="007B097D">
            <w:pPr>
              <w:widowControl w:val="0"/>
              <w:autoSpaceDE w:val="0"/>
              <w:autoSpaceDN w:val="0"/>
              <w:adjustRightInd w:val="0"/>
              <w:jc w:val="center"/>
              <w:rPr>
                <w:sz w:val="16"/>
                <w:szCs w:val="16"/>
              </w:rPr>
            </w:pPr>
            <w:r>
              <w:rPr>
                <w:sz w:val="16"/>
                <w:szCs w:val="16"/>
              </w:rPr>
              <w:t>ед</w:t>
            </w:r>
          </w:p>
        </w:tc>
        <w:tc>
          <w:tcPr>
            <w:tcW w:w="1418" w:type="dxa"/>
            <w:tcBorders>
              <w:top w:val="single" w:sz="4" w:space="0" w:color="auto"/>
              <w:left w:val="single" w:sz="4" w:space="0" w:color="auto"/>
              <w:bottom w:val="single" w:sz="4" w:space="0" w:color="auto"/>
              <w:right w:val="single" w:sz="4" w:space="0" w:color="auto"/>
            </w:tcBorders>
            <w:vAlign w:val="center"/>
          </w:tcPr>
          <w:p w:rsidR="007B097D" w:rsidRPr="007C45F4" w:rsidRDefault="007B097D" w:rsidP="007B097D">
            <w:pPr>
              <w:widowControl w:val="0"/>
              <w:autoSpaceDE w:val="0"/>
              <w:autoSpaceDN w:val="0"/>
              <w:adjustRightInd w:val="0"/>
              <w:jc w:val="center"/>
              <w:rPr>
                <w:sz w:val="16"/>
                <w:szCs w:val="16"/>
              </w:rPr>
            </w:pPr>
            <w:r w:rsidRPr="007C45F4">
              <w:rPr>
                <w:sz w:val="16"/>
                <w:szCs w:val="16"/>
              </w:rPr>
              <w:t>-</w:t>
            </w:r>
          </w:p>
        </w:tc>
        <w:tc>
          <w:tcPr>
            <w:tcW w:w="709" w:type="dxa"/>
            <w:tcBorders>
              <w:top w:val="single" w:sz="4" w:space="0" w:color="auto"/>
              <w:left w:val="single" w:sz="4" w:space="0" w:color="auto"/>
              <w:bottom w:val="single" w:sz="4" w:space="0" w:color="auto"/>
              <w:right w:val="single" w:sz="4" w:space="0" w:color="auto"/>
            </w:tcBorders>
            <w:vAlign w:val="center"/>
          </w:tcPr>
          <w:p w:rsidR="007B097D" w:rsidRDefault="007B097D" w:rsidP="007B097D">
            <w:pPr>
              <w:jc w:val="center"/>
              <w:rPr>
                <w:sz w:val="16"/>
                <w:szCs w:val="16"/>
              </w:rPr>
            </w:pPr>
            <w:r>
              <w:rPr>
                <w:sz w:val="16"/>
                <w:szCs w:val="16"/>
              </w:rPr>
              <w:t>-</w:t>
            </w:r>
          </w:p>
        </w:tc>
        <w:tc>
          <w:tcPr>
            <w:tcW w:w="708" w:type="dxa"/>
            <w:tcBorders>
              <w:top w:val="single" w:sz="4" w:space="0" w:color="auto"/>
              <w:left w:val="single" w:sz="4" w:space="0" w:color="auto"/>
              <w:bottom w:val="single" w:sz="4" w:space="0" w:color="auto"/>
              <w:right w:val="single" w:sz="4" w:space="0" w:color="auto"/>
            </w:tcBorders>
            <w:vAlign w:val="center"/>
          </w:tcPr>
          <w:p w:rsidR="007B097D" w:rsidRDefault="007B097D" w:rsidP="007B097D">
            <w:pPr>
              <w:jc w:val="center"/>
              <w:rPr>
                <w:sz w:val="16"/>
                <w:szCs w:val="16"/>
              </w:rPr>
            </w:pPr>
            <w:r>
              <w:rPr>
                <w:sz w:val="16"/>
                <w:szCs w:val="16"/>
              </w:rPr>
              <w:t>200</w:t>
            </w:r>
          </w:p>
        </w:tc>
        <w:tc>
          <w:tcPr>
            <w:tcW w:w="709" w:type="dxa"/>
            <w:tcBorders>
              <w:top w:val="single" w:sz="4" w:space="0" w:color="auto"/>
              <w:left w:val="single" w:sz="4" w:space="0" w:color="auto"/>
              <w:bottom w:val="single" w:sz="4" w:space="0" w:color="auto"/>
              <w:right w:val="single" w:sz="4" w:space="0" w:color="auto"/>
            </w:tcBorders>
            <w:vAlign w:val="center"/>
          </w:tcPr>
          <w:p w:rsidR="007B097D" w:rsidRDefault="007B097D" w:rsidP="007B097D">
            <w:pPr>
              <w:jc w:val="center"/>
              <w:rPr>
                <w:sz w:val="16"/>
                <w:szCs w:val="16"/>
              </w:rPr>
            </w:pPr>
            <w:r>
              <w:rPr>
                <w:sz w:val="16"/>
                <w:szCs w:val="16"/>
              </w:rPr>
              <w:t>210</w:t>
            </w:r>
          </w:p>
        </w:tc>
        <w:tc>
          <w:tcPr>
            <w:tcW w:w="709" w:type="dxa"/>
            <w:tcBorders>
              <w:top w:val="single" w:sz="4" w:space="0" w:color="auto"/>
              <w:left w:val="single" w:sz="4" w:space="0" w:color="auto"/>
              <w:bottom w:val="single" w:sz="4" w:space="0" w:color="auto"/>
              <w:right w:val="single" w:sz="4" w:space="0" w:color="auto"/>
            </w:tcBorders>
            <w:vAlign w:val="center"/>
          </w:tcPr>
          <w:p w:rsidR="007B097D" w:rsidRDefault="007B097D" w:rsidP="007B097D">
            <w:pPr>
              <w:jc w:val="center"/>
              <w:rPr>
                <w:sz w:val="16"/>
                <w:szCs w:val="16"/>
              </w:rPr>
            </w:pPr>
            <w:r>
              <w:rPr>
                <w:sz w:val="16"/>
                <w:szCs w:val="16"/>
              </w:rPr>
              <w:t>220</w:t>
            </w:r>
          </w:p>
        </w:tc>
        <w:tc>
          <w:tcPr>
            <w:tcW w:w="709" w:type="dxa"/>
            <w:tcBorders>
              <w:top w:val="single" w:sz="4" w:space="0" w:color="auto"/>
              <w:left w:val="single" w:sz="4" w:space="0" w:color="auto"/>
              <w:bottom w:val="single" w:sz="4" w:space="0" w:color="auto"/>
              <w:right w:val="single" w:sz="4" w:space="0" w:color="auto"/>
            </w:tcBorders>
            <w:vAlign w:val="center"/>
          </w:tcPr>
          <w:p w:rsidR="007B097D" w:rsidRDefault="007B097D" w:rsidP="007B097D">
            <w:pPr>
              <w:jc w:val="center"/>
              <w:rPr>
                <w:sz w:val="16"/>
                <w:szCs w:val="16"/>
              </w:rPr>
            </w:pPr>
            <w:r>
              <w:rPr>
                <w:sz w:val="16"/>
                <w:szCs w:val="16"/>
              </w:rPr>
              <w:t>230</w:t>
            </w:r>
          </w:p>
        </w:tc>
      </w:tr>
      <w:tr w:rsidR="007B097D" w:rsidRPr="004F4EDB" w:rsidTr="006E30F2">
        <w:trPr>
          <w:trHeight w:val="557"/>
        </w:trPr>
        <w:tc>
          <w:tcPr>
            <w:tcW w:w="425" w:type="dxa"/>
            <w:vMerge/>
            <w:tcBorders>
              <w:left w:val="single" w:sz="4" w:space="0" w:color="auto"/>
              <w:right w:val="single" w:sz="4" w:space="0" w:color="auto"/>
            </w:tcBorders>
          </w:tcPr>
          <w:p w:rsidR="007B097D" w:rsidRPr="004F4EDB" w:rsidRDefault="007B097D" w:rsidP="007B097D">
            <w:pPr>
              <w:widowControl w:val="0"/>
              <w:autoSpaceDE w:val="0"/>
              <w:autoSpaceDN w:val="0"/>
              <w:adjustRightInd w:val="0"/>
              <w:rPr>
                <w:sz w:val="16"/>
                <w:szCs w:val="16"/>
              </w:rPr>
            </w:pPr>
          </w:p>
        </w:tc>
        <w:tc>
          <w:tcPr>
            <w:tcW w:w="2552" w:type="dxa"/>
            <w:vMerge/>
            <w:tcBorders>
              <w:left w:val="single" w:sz="4" w:space="0" w:color="auto"/>
              <w:right w:val="single" w:sz="4" w:space="0" w:color="auto"/>
            </w:tcBorders>
          </w:tcPr>
          <w:p w:rsidR="007B097D" w:rsidRPr="004F4EDB" w:rsidRDefault="007B097D" w:rsidP="007B097D">
            <w:pPr>
              <w:widowControl w:val="0"/>
              <w:autoSpaceDE w:val="0"/>
              <w:autoSpaceDN w:val="0"/>
              <w:adjustRightInd w:val="0"/>
              <w:rPr>
                <w:sz w:val="16"/>
                <w:szCs w:val="16"/>
              </w:rPr>
            </w:pPr>
          </w:p>
        </w:tc>
        <w:tc>
          <w:tcPr>
            <w:tcW w:w="1276" w:type="dxa"/>
            <w:vMerge/>
            <w:tcBorders>
              <w:left w:val="single" w:sz="4" w:space="0" w:color="auto"/>
              <w:right w:val="single" w:sz="4" w:space="0" w:color="auto"/>
            </w:tcBorders>
          </w:tcPr>
          <w:p w:rsidR="007B097D" w:rsidRPr="004F4EDB" w:rsidRDefault="007B097D" w:rsidP="007B097D">
            <w:pPr>
              <w:widowControl w:val="0"/>
              <w:autoSpaceDE w:val="0"/>
              <w:autoSpaceDN w:val="0"/>
              <w:adjustRightInd w:val="0"/>
              <w:jc w:val="center"/>
              <w:rPr>
                <w:sz w:val="16"/>
                <w:szCs w:val="16"/>
              </w:rPr>
            </w:pPr>
          </w:p>
        </w:tc>
        <w:tc>
          <w:tcPr>
            <w:tcW w:w="992" w:type="dxa"/>
            <w:vMerge/>
            <w:tcBorders>
              <w:left w:val="single" w:sz="4" w:space="0" w:color="auto"/>
              <w:right w:val="single" w:sz="4" w:space="0" w:color="auto"/>
            </w:tcBorders>
          </w:tcPr>
          <w:p w:rsidR="007B097D" w:rsidRPr="004F4EDB" w:rsidRDefault="007B097D" w:rsidP="007B097D">
            <w:pPr>
              <w:widowControl w:val="0"/>
              <w:autoSpaceDE w:val="0"/>
              <w:autoSpaceDN w:val="0"/>
              <w:adjustRightInd w:val="0"/>
              <w:jc w:val="center"/>
              <w:rPr>
                <w:sz w:val="16"/>
                <w:szCs w:val="16"/>
              </w:rPr>
            </w:pPr>
          </w:p>
        </w:tc>
        <w:tc>
          <w:tcPr>
            <w:tcW w:w="4678" w:type="dxa"/>
            <w:tcBorders>
              <w:top w:val="single" w:sz="4" w:space="0" w:color="auto"/>
              <w:left w:val="single" w:sz="4" w:space="0" w:color="auto"/>
              <w:bottom w:val="single" w:sz="4" w:space="0" w:color="auto"/>
              <w:right w:val="single" w:sz="4" w:space="0" w:color="auto"/>
            </w:tcBorders>
          </w:tcPr>
          <w:p w:rsidR="007B097D" w:rsidRPr="004F4EDB" w:rsidRDefault="007B097D" w:rsidP="007B097D">
            <w:pPr>
              <w:spacing w:after="200"/>
              <w:rPr>
                <w:rFonts w:eastAsiaTheme="minorEastAsia"/>
                <w:sz w:val="16"/>
                <w:szCs w:val="16"/>
              </w:rPr>
            </w:pPr>
            <w:r>
              <w:rPr>
                <w:rFonts w:eastAsiaTheme="minorEastAsia"/>
                <w:sz w:val="16"/>
                <w:szCs w:val="16"/>
              </w:rPr>
              <w:t xml:space="preserve">Показатель 22. </w:t>
            </w:r>
            <w:r w:rsidRPr="003D3EEC">
              <w:rPr>
                <w:rFonts w:eastAsiaTheme="minorEastAsia"/>
                <w:sz w:val="16"/>
                <w:szCs w:val="16"/>
              </w:rPr>
              <w:t>Площадь земельных участков, вовлеченных в индивидуальное жилищное строительство</w:t>
            </w:r>
          </w:p>
        </w:tc>
        <w:tc>
          <w:tcPr>
            <w:tcW w:w="850" w:type="dxa"/>
            <w:tcBorders>
              <w:top w:val="single" w:sz="4" w:space="0" w:color="auto"/>
              <w:left w:val="single" w:sz="4" w:space="0" w:color="auto"/>
              <w:bottom w:val="single" w:sz="4" w:space="0" w:color="auto"/>
              <w:right w:val="single" w:sz="4" w:space="0" w:color="auto"/>
            </w:tcBorders>
            <w:vAlign w:val="center"/>
          </w:tcPr>
          <w:p w:rsidR="007B097D" w:rsidRPr="004F4EDB" w:rsidRDefault="007B097D" w:rsidP="007B097D">
            <w:pPr>
              <w:widowControl w:val="0"/>
              <w:autoSpaceDE w:val="0"/>
              <w:autoSpaceDN w:val="0"/>
              <w:adjustRightInd w:val="0"/>
              <w:jc w:val="center"/>
              <w:rPr>
                <w:sz w:val="16"/>
                <w:szCs w:val="16"/>
              </w:rPr>
            </w:pPr>
            <w:r>
              <w:rPr>
                <w:sz w:val="16"/>
                <w:szCs w:val="16"/>
              </w:rPr>
              <w:t>га</w:t>
            </w:r>
          </w:p>
        </w:tc>
        <w:tc>
          <w:tcPr>
            <w:tcW w:w="1418" w:type="dxa"/>
            <w:tcBorders>
              <w:top w:val="single" w:sz="4" w:space="0" w:color="auto"/>
              <w:left w:val="single" w:sz="4" w:space="0" w:color="auto"/>
              <w:bottom w:val="single" w:sz="4" w:space="0" w:color="auto"/>
              <w:right w:val="single" w:sz="4" w:space="0" w:color="auto"/>
            </w:tcBorders>
            <w:vAlign w:val="center"/>
          </w:tcPr>
          <w:p w:rsidR="007B097D" w:rsidRPr="007C45F4" w:rsidRDefault="007B097D" w:rsidP="007B097D">
            <w:pPr>
              <w:widowControl w:val="0"/>
              <w:autoSpaceDE w:val="0"/>
              <w:autoSpaceDN w:val="0"/>
              <w:adjustRightInd w:val="0"/>
              <w:jc w:val="center"/>
              <w:rPr>
                <w:sz w:val="16"/>
                <w:szCs w:val="16"/>
              </w:rPr>
            </w:pPr>
            <w:r w:rsidRPr="007C45F4">
              <w:rPr>
                <w:sz w:val="16"/>
                <w:szCs w:val="16"/>
              </w:rPr>
              <w:t>-</w:t>
            </w:r>
          </w:p>
        </w:tc>
        <w:tc>
          <w:tcPr>
            <w:tcW w:w="709" w:type="dxa"/>
            <w:tcBorders>
              <w:top w:val="single" w:sz="4" w:space="0" w:color="auto"/>
              <w:left w:val="single" w:sz="4" w:space="0" w:color="auto"/>
              <w:bottom w:val="single" w:sz="4" w:space="0" w:color="auto"/>
              <w:right w:val="single" w:sz="4" w:space="0" w:color="auto"/>
            </w:tcBorders>
            <w:vAlign w:val="center"/>
          </w:tcPr>
          <w:p w:rsidR="007B097D" w:rsidRDefault="007B097D" w:rsidP="007B097D">
            <w:pPr>
              <w:jc w:val="center"/>
              <w:rPr>
                <w:sz w:val="16"/>
                <w:szCs w:val="16"/>
              </w:rPr>
            </w:pPr>
            <w:r>
              <w:rPr>
                <w:sz w:val="16"/>
                <w:szCs w:val="16"/>
              </w:rPr>
              <w:t>-</w:t>
            </w:r>
          </w:p>
        </w:tc>
        <w:tc>
          <w:tcPr>
            <w:tcW w:w="708" w:type="dxa"/>
            <w:tcBorders>
              <w:top w:val="single" w:sz="4" w:space="0" w:color="auto"/>
              <w:left w:val="single" w:sz="4" w:space="0" w:color="auto"/>
              <w:bottom w:val="single" w:sz="4" w:space="0" w:color="auto"/>
              <w:right w:val="single" w:sz="4" w:space="0" w:color="auto"/>
            </w:tcBorders>
            <w:vAlign w:val="center"/>
          </w:tcPr>
          <w:p w:rsidR="007B097D" w:rsidRDefault="007B097D" w:rsidP="007B097D">
            <w:pPr>
              <w:jc w:val="center"/>
              <w:rPr>
                <w:sz w:val="16"/>
                <w:szCs w:val="16"/>
              </w:rPr>
            </w:pPr>
            <w:r>
              <w:rPr>
                <w:sz w:val="16"/>
                <w:szCs w:val="16"/>
              </w:rPr>
              <w:t>22</w:t>
            </w:r>
          </w:p>
        </w:tc>
        <w:tc>
          <w:tcPr>
            <w:tcW w:w="709" w:type="dxa"/>
            <w:tcBorders>
              <w:top w:val="single" w:sz="4" w:space="0" w:color="auto"/>
              <w:left w:val="single" w:sz="4" w:space="0" w:color="auto"/>
              <w:bottom w:val="single" w:sz="4" w:space="0" w:color="auto"/>
              <w:right w:val="single" w:sz="4" w:space="0" w:color="auto"/>
            </w:tcBorders>
            <w:vAlign w:val="center"/>
          </w:tcPr>
          <w:p w:rsidR="007B097D" w:rsidRDefault="007B097D" w:rsidP="007B097D">
            <w:pPr>
              <w:jc w:val="center"/>
              <w:rPr>
                <w:sz w:val="16"/>
                <w:szCs w:val="16"/>
              </w:rPr>
            </w:pPr>
            <w:r>
              <w:rPr>
                <w:sz w:val="16"/>
                <w:szCs w:val="16"/>
              </w:rPr>
              <w:t>23</w:t>
            </w:r>
          </w:p>
        </w:tc>
        <w:tc>
          <w:tcPr>
            <w:tcW w:w="709" w:type="dxa"/>
            <w:tcBorders>
              <w:top w:val="single" w:sz="4" w:space="0" w:color="auto"/>
              <w:left w:val="single" w:sz="4" w:space="0" w:color="auto"/>
              <w:bottom w:val="single" w:sz="4" w:space="0" w:color="auto"/>
              <w:right w:val="single" w:sz="4" w:space="0" w:color="auto"/>
            </w:tcBorders>
            <w:vAlign w:val="center"/>
          </w:tcPr>
          <w:p w:rsidR="007B097D" w:rsidRDefault="007B097D" w:rsidP="007B097D">
            <w:pPr>
              <w:jc w:val="center"/>
              <w:rPr>
                <w:sz w:val="16"/>
                <w:szCs w:val="16"/>
              </w:rPr>
            </w:pPr>
            <w:r>
              <w:rPr>
                <w:sz w:val="16"/>
                <w:szCs w:val="16"/>
              </w:rPr>
              <w:t>24</w:t>
            </w:r>
          </w:p>
        </w:tc>
        <w:tc>
          <w:tcPr>
            <w:tcW w:w="709" w:type="dxa"/>
            <w:tcBorders>
              <w:top w:val="single" w:sz="4" w:space="0" w:color="auto"/>
              <w:left w:val="single" w:sz="4" w:space="0" w:color="auto"/>
              <w:bottom w:val="single" w:sz="4" w:space="0" w:color="auto"/>
              <w:right w:val="single" w:sz="4" w:space="0" w:color="auto"/>
            </w:tcBorders>
            <w:vAlign w:val="center"/>
          </w:tcPr>
          <w:p w:rsidR="007B097D" w:rsidRDefault="007B097D" w:rsidP="007B097D">
            <w:pPr>
              <w:jc w:val="center"/>
              <w:rPr>
                <w:sz w:val="16"/>
                <w:szCs w:val="16"/>
              </w:rPr>
            </w:pPr>
            <w:r>
              <w:rPr>
                <w:sz w:val="16"/>
                <w:szCs w:val="16"/>
              </w:rPr>
              <w:t>25</w:t>
            </w:r>
          </w:p>
        </w:tc>
      </w:tr>
    </w:tbl>
    <w:p w:rsidR="004F4EDB" w:rsidRPr="004F4EDB" w:rsidRDefault="004F4EDB" w:rsidP="004F4EDB">
      <w:pPr>
        <w:autoSpaceDE w:val="0"/>
        <w:autoSpaceDN w:val="0"/>
        <w:adjustRightInd w:val="0"/>
        <w:ind w:left="10773"/>
        <w:rPr>
          <w:sz w:val="16"/>
          <w:szCs w:val="16"/>
        </w:rPr>
      </w:pPr>
    </w:p>
    <w:p w:rsidR="004F4EDB" w:rsidRDefault="004F4EDB" w:rsidP="004F4EDB">
      <w:pPr>
        <w:spacing w:after="200" w:line="276" w:lineRule="auto"/>
        <w:rPr>
          <w:rFonts w:eastAsiaTheme="minorEastAsia"/>
        </w:rPr>
      </w:pPr>
    </w:p>
    <w:p w:rsidR="001C78F3" w:rsidRDefault="001C78F3" w:rsidP="00BA50F4">
      <w:pPr>
        <w:autoSpaceDE w:val="0"/>
        <w:autoSpaceDN w:val="0"/>
        <w:adjustRightInd w:val="0"/>
        <w:ind w:left="10773"/>
        <w:jc w:val="right"/>
        <w:rPr>
          <w:color w:val="FF0000"/>
          <w:sz w:val="16"/>
          <w:szCs w:val="16"/>
        </w:rPr>
      </w:pPr>
    </w:p>
    <w:p w:rsidR="00BA50F4" w:rsidRPr="00C26821" w:rsidRDefault="008234F3" w:rsidP="00BA50F4">
      <w:pPr>
        <w:autoSpaceDE w:val="0"/>
        <w:autoSpaceDN w:val="0"/>
        <w:adjustRightInd w:val="0"/>
        <w:ind w:left="10773"/>
        <w:jc w:val="right"/>
        <w:rPr>
          <w:sz w:val="16"/>
          <w:szCs w:val="16"/>
          <w:lang w:val="en-US"/>
        </w:rPr>
      </w:pPr>
      <w:r w:rsidRPr="00C26821">
        <w:rPr>
          <w:sz w:val="16"/>
          <w:szCs w:val="16"/>
        </w:rPr>
        <w:lastRenderedPageBreak/>
        <w:t>Приложение №2</w:t>
      </w:r>
    </w:p>
    <w:p w:rsidR="00443924" w:rsidRPr="00C26821" w:rsidRDefault="008234F3" w:rsidP="00BA50F4">
      <w:pPr>
        <w:autoSpaceDE w:val="0"/>
        <w:autoSpaceDN w:val="0"/>
        <w:adjustRightInd w:val="0"/>
        <w:ind w:left="10773"/>
        <w:jc w:val="both"/>
        <w:rPr>
          <w:b/>
          <w:sz w:val="16"/>
          <w:szCs w:val="16"/>
        </w:rPr>
      </w:pPr>
      <w:r w:rsidRPr="00C26821">
        <w:rPr>
          <w:sz w:val="16"/>
          <w:szCs w:val="16"/>
        </w:rPr>
        <w:t xml:space="preserve">к муниципальной программе «Жилище» утверждённой постановлением Главы Лотошинского муниципального района </w:t>
      </w:r>
      <w:r w:rsidRPr="00C26821">
        <w:rPr>
          <w:bCs/>
          <w:sz w:val="16"/>
          <w:szCs w:val="16"/>
        </w:rPr>
        <w:t>от 21.06.2017 № 967</w:t>
      </w:r>
    </w:p>
    <w:p w:rsidR="004C6111" w:rsidRPr="00C26821" w:rsidRDefault="004C6111" w:rsidP="004C6111">
      <w:pPr>
        <w:autoSpaceDE w:val="0"/>
        <w:autoSpaceDN w:val="0"/>
        <w:adjustRightInd w:val="0"/>
        <w:jc w:val="center"/>
        <w:rPr>
          <w:b/>
          <w:sz w:val="16"/>
          <w:szCs w:val="16"/>
        </w:rPr>
      </w:pPr>
      <w:r w:rsidRPr="00C26821">
        <w:rPr>
          <w:b/>
          <w:sz w:val="16"/>
          <w:szCs w:val="16"/>
        </w:rPr>
        <w:t>Муниципальная программа «Жилище» Лотошинского муниципального района на 201</w:t>
      </w:r>
      <w:r w:rsidR="00CA7CE0" w:rsidRPr="00C26821">
        <w:rPr>
          <w:b/>
          <w:sz w:val="16"/>
          <w:szCs w:val="16"/>
        </w:rPr>
        <w:t>8-2022</w:t>
      </w:r>
      <w:r w:rsidRPr="00C26821">
        <w:rPr>
          <w:b/>
          <w:sz w:val="16"/>
          <w:szCs w:val="16"/>
        </w:rPr>
        <w:t>годы</w:t>
      </w:r>
    </w:p>
    <w:p w:rsidR="004C6111" w:rsidRPr="00C26821" w:rsidRDefault="004C6111" w:rsidP="004C6111">
      <w:pPr>
        <w:widowControl w:val="0"/>
        <w:autoSpaceDE w:val="0"/>
        <w:autoSpaceDN w:val="0"/>
        <w:adjustRightInd w:val="0"/>
        <w:jc w:val="center"/>
        <w:rPr>
          <w:b/>
          <w:sz w:val="16"/>
          <w:szCs w:val="16"/>
        </w:rPr>
      </w:pPr>
      <w:r w:rsidRPr="00C26821">
        <w:rPr>
          <w:b/>
          <w:sz w:val="16"/>
          <w:szCs w:val="16"/>
        </w:rPr>
        <w:t>Подпрограмма 1 «Обеспечение жильём молодых семей Лотошинского муниципального района»</w:t>
      </w:r>
    </w:p>
    <w:p w:rsidR="004C6111" w:rsidRPr="00C26821" w:rsidRDefault="004C6111" w:rsidP="004C6111">
      <w:pPr>
        <w:autoSpaceDE w:val="0"/>
        <w:autoSpaceDN w:val="0"/>
        <w:adjustRightInd w:val="0"/>
        <w:jc w:val="center"/>
        <w:rPr>
          <w:b/>
          <w:sz w:val="16"/>
          <w:szCs w:val="16"/>
        </w:rPr>
      </w:pPr>
      <w:r w:rsidRPr="00C26821">
        <w:rPr>
          <w:b/>
          <w:sz w:val="16"/>
          <w:szCs w:val="16"/>
        </w:rPr>
        <w:t xml:space="preserve">Паспорт </w:t>
      </w:r>
      <w:r w:rsidR="0000054D" w:rsidRPr="00C26821">
        <w:rPr>
          <w:b/>
          <w:sz w:val="16"/>
          <w:szCs w:val="16"/>
        </w:rPr>
        <w:t>П</w:t>
      </w:r>
      <w:r w:rsidRPr="00C26821">
        <w:rPr>
          <w:b/>
          <w:sz w:val="16"/>
          <w:szCs w:val="16"/>
        </w:rPr>
        <w:t>одпрограммы</w:t>
      </w:r>
      <w:r w:rsidR="0000054D" w:rsidRPr="00C26821">
        <w:rPr>
          <w:b/>
          <w:sz w:val="16"/>
          <w:szCs w:val="16"/>
          <w:lang w:val="en-US"/>
        </w:rPr>
        <w:t>I</w:t>
      </w:r>
    </w:p>
    <w:p w:rsidR="00793EE6" w:rsidRPr="00C26821" w:rsidRDefault="00793EE6" w:rsidP="004C6111">
      <w:pPr>
        <w:autoSpaceDE w:val="0"/>
        <w:autoSpaceDN w:val="0"/>
        <w:adjustRightInd w:val="0"/>
        <w:jc w:val="center"/>
        <w:rPr>
          <w:b/>
          <w:sz w:val="16"/>
          <w:szCs w:val="16"/>
        </w:rPr>
      </w:pPr>
    </w:p>
    <w:tbl>
      <w:tblPr>
        <w:tblW w:w="15877"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842"/>
        <w:gridCol w:w="1900"/>
        <w:gridCol w:w="3204"/>
        <w:gridCol w:w="993"/>
        <w:gridCol w:w="992"/>
        <w:gridCol w:w="992"/>
        <w:gridCol w:w="1134"/>
        <w:gridCol w:w="992"/>
        <w:gridCol w:w="993"/>
      </w:tblGrid>
      <w:tr w:rsidR="003D7628" w:rsidRPr="00C26821" w:rsidTr="00A4060B">
        <w:trPr>
          <w:trHeight w:val="53"/>
        </w:trPr>
        <w:tc>
          <w:tcPr>
            <w:tcW w:w="4677" w:type="dxa"/>
            <w:gridSpan w:val="2"/>
          </w:tcPr>
          <w:p w:rsidR="002D35CF" w:rsidRPr="00C26821" w:rsidRDefault="002D35CF" w:rsidP="00A4060B">
            <w:pPr>
              <w:widowControl w:val="0"/>
              <w:autoSpaceDE w:val="0"/>
              <w:autoSpaceDN w:val="0"/>
              <w:adjustRightInd w:val="0"/>
              <w:rPr>
                <w:sz w:val="16"/>
                <w:szCs w:val="16"/>
              </w:rPr>
            </w:pPr>
            <w:r w:rsidRPr="00C26821">
              <w:rPr>
                <w:sz w:val="16"/>
                <w:szCs w:val="16"/>
              </w:rPr>
              <w:t>Муниципальный заказчик подпрограммы</w:t>
            </w:r>
          </w:p>
        </w:tc>
        <w:tc>
          <w:tcPr>
            <w:tcW w:w="11200" w:type="dxa"/>
            <w:gridSpan w:val="8"/>
          </w:tcPr>
          <w:p w:rsidR="002D35CF" w:rsidRPr="00C26821" w:rsidRDefault="002D35CF" w:rsidP="00E41ED5">
            <w:pPr>
              <w:pStyle w:val="ConsPlusNormal"/>
              <w:ind w:firstLine="0"/>
              <w:rPr>
                <w:rFonts w:ascii="Times New Roman" w:hAnsi="Times New Roman" w:cs="Times New Roman"/>
                <w:sz w:val="16"/>
                <w:szCs w:val="16"/>
              </w:rPr>
            </w:pPr>
            <w:r w:rsidRPr="00C26821">
              <w:rPr>
                <w:rFonts w:ascii="Times New Roman" w:hAnsi="Times New Roman" w:cs="Times New Roman"/>
                <w:sz w:val="16"/>
                <w:szCs w:val="16"/>
              </w:rPr>
              <w:t>Администрация Лотошинского муниципального района</w:t>
            </w:r>
          </w:p>
        </w:tc>
      </w:tr>
      <w:tr w:rsidR="003D7628" w:rsidRPr="00C26821" w:rsidTr="00A4060B">
        <w:trPr>
          <w:trHeight w:val="74"/>
        </w:trPr>
        <w:tc>
          <w:tcPr>
            <w:tcW w:w="4677" w:type="dxa"/>
            <w:gridSpan w:val="2"/>
          </w:tcPr>
          <w:p w:rsidR="002D35CF" w:rsidRPr="00C26821" w:rsidRDefault="00C74AC9" w:rsidP="00A4060B">
            <w:pPr>
              <w:widowControl w:val="0"/>
              <w:autoSpaceDE w:val="0"/>
              <w:autoSpaceDN w:val="0"/>
              <w:adjustRightInd w:val="0"/>
              <w:rPr>
                <w:sz w:val="16"/>
                <w:szCs w:val="16"/>
              </w:rPr>
            </w:pPr>
            <w:r w:rsidRPr="00C26821">
              <w:rPr>
                <w:sz w:val="16"/>
                <w:szCs w:val="16"/>
              </w:rPr>
              <w:t xml:space="preserve">Задача </w:t>
            </w:r>
            <w:r w:rsidR="002D35CF" w:rsidRPr="00C26821">
              <w:rPr>
                <w:sz w:val="16"/>
                <w:szCs w:val="16"/>
              </w:rPr>
              <w:t>подпрограммы</w:t>
            </w:r>
          </w:p>
        </w:tc>
        <w:tc>
          <w:tcPr>
            <w:tcW w:w="11200" w:type="dxa"/>
            <w:gridSpan w:val="8"/>
          </w:tcPr>
          <w:p w:rsidR="002D35CF" w:rsidRPr="00C26821" w:rsidRDefault="007978EF" w:rsidP="00E41ED5">
            <w:pPr>
              <w:pStyle w:val="ConsPlusNormal"/>
              <w:ind w:firstLine="0"/>
              <w:jc w:val="both"/>
              <w:rPr>
                <w:rFonts w:ascii="Times New Roman" w:hAnsi="Times New Roman" w:cs="Times New Roman"/>
                <w:sz w:val="16"/>
                <w:szCs w:val="16"/>
              </w:rPr>
            </w:pPr>
            <w:r w:rsidRPr="00C26821">
              <w:rPr>
                <w:rFonts w:ascii="Times New Roman" w:hAnsi="Times New Roman" w:cs="Times New Roman"/>
                <w:sz w:val="16"/>
                <w:szCs w:val="16"/>
              </w:rPr>
              <w:t>Предоставление молодым семьям социальных выплат на приобретение жилого помещения или строительство индивидуального жилого дома</w:t>
            </w:r>
          </w:p>
        </w:tc>
      </w:tr>
      <w:tr w:rsidR="00A4060B" w:rsidRPr="00C26821" w:rsidTr="00974BBD">
        <w:trPr>
          <w:trHeight w:val="148"/>
        </w:trPr>
        <w:tc>
          <w:tcPr>
            <w:tcW w:w="2835" w:type="dxa"/>
            <w:vMerge w:val="restart"/>
          </w:tcPr>
          <w:p w:rsidR="00A4060B" w:rsidRPr="00C26821" w:rsidRDefault="00A4060B" w:rsidP="00A4060B">
            <w:pPr>
              <w:widowControl w:val="0"/>
              <w:autoSpaceDE w:val="0"/>
              <w:autoSpaceDN w:val="0"/>
              <w:adjustRightInd w:val="0"/>
              <w:rPr>
                <w:sz w:val="16"/>
                <w:szCs w:val="16"/>
              </w:rPr>
            </w:pPr>
            <w:r w:rsidRPr="00C26821">
              <w:rPr>
                <w:sz w:val="16"/>
                <w:szCs w:val="16"/>
              </w:rPr>
              <w:t>Источники финансирования подпрограммы по годам реализации и главным распорядителям бюджетных средств, в том числе по годам:</w:t>
            </w:r>
          </w:p>
        </w:tc>
        <w:tc>
          <w:tcPr>
            <w:tcW w:w="1842" w:type="dxa"/>
            <w:vMerge w:val="restart"/>
          </w:tcPr>
          <w:p w:rsidR="00A4060B" w:rsidRPr="00C26821" w:rsidRDefault="00A4060B" w:rsidP="00A4060B">
            <w:pPr>
              <w:widowControl w:val="0"/>
              <w:autoSpaceDE w:val="0"/>
              <w:autoSpaceDN w:val="0"/>
              <w:adjustRightInd w:val="0"/>
              <w:rPr>
                <w:sz w:val="16"/>
                <w:szCs w:val="16"/>
              </w:rPr>
            </w:pPr>
            <w:r w:rsidRPr="00C26821">
              <w:rPr>
                <w:sz w:val="16"/>
                <w:szCs w:val="16"/>
              </w:rPr>
              <w:t>Наименование подпрограммы</w:t>
            </w:r>
          </w:p>
        </w:tc>
        <w:tc>
          <w:tcPr>
            <w:tcW w:w="1900" w:type="dxa"/>
            <w:vMerge w:val="restart"/>
          </w:tcPr>
          <w:p w:rsidR="00A4060B" w:rsidRPr="00C26821" w:rsidRDefault="00A4060B" w:rsidP="00E41ED5">
            <w:pPr>
              <w:pStyle w:val="ConsPlusNormal"/>
              <w:ind w:firstLine="0"/>
              <w:rPr>
                <w:rFonts w:ascii="Times New Roman" w:hAnsi="Times New Roman" w:cs="Times New Roman"/>
                <w:sz w:val="16"/>
                <w:szCs w:val="16"/>
              </w:rPr>
            </w:pPr>
            <w:r w:rsidRPr="00C26821">
              <w:rPr>
                <w:rFonts w:ascii="Times New Roman" w:hAnsi="Times New Roman" w:cs="Times New Roman"/>
                <w:sz w:val="16"/>
                <w:szCs w:val="16"/>
              </w:rPr>
              <w:t>Главный распорядитель бюджетных средств</w:t>
            </w:r>
          </w:p>
        </w:tc>
        <w:tc>
          <w:tcPr>
            <w:tcW w:w="3204" w:type="dxa"/>
            <w:vMerge w:val="restart"/>
          </w:tcPr>
          <w:p w:rsidR="00A4060B" w:rsidRPr="00C26821" w:rsidRDefault="00A4060B" w:rsidP="00E41ED5">
            <w:pPr>
              <w:pStyle w:val="ConsPlusNormal"/>
              <w:ind w:firstLine="0"/>
              <w:rPr>
                <w:rFonts w:ascii="Times New Roman" w:hAnsi="Times New Roman" w:cs="Times New Roman"/>
                <w:sz w:val="16"/>
                <w:szCs w:val="16"/>
              </w:rPr>
            </w:pPr>
            <w:r w:rsidRPr="00C26821">
              <w:rPr>
                <w:rFonts w:ascii="Times New Roman" w:hAnsi="Times New Roman" w:cs="Times New Roman"/>
                <w:sz w:val="16"/>
                <w:szCs w:val="16"/>
              </w:rPr>
              <w:t>Источник финансирования</w:t>
            </w:r>
          </w:p>
        </w:tc>
        <w:tc>
          <w:tcPr>
            <w:tcW w:w="6096" w:type="dxa"/>
            <w:gridSpan w:val="6"/>
          </w:tcPr>
          <w:p w:rsidR="00A4060B" w:rsidRPr="00C26821" w:rsidRDefault="00A4060B" w:rsidP="00E41ED5">
            <w:pPr>
              <w:pStyle w:val="ConsPlusNormal"/>
              <w:ind w:firstLine="0"/>
              <w:rPr>
                <w:rFonts w:ascii="Times New Roman" w:hAnsi="Times New Roman" w:cs="Times New Roman"/>
                <w:sz w:val="16"/>
                <w:szCs w:val="16"/>
              </w:rPr>
            </w:pPr>
            <w:r w:rsidRPr="00C26821">
              <w:rPr>
                <w:rFonts w:ascii="Times New Roman" w:hAnsi="Times New Roman" w:cs="Times New Roman"/>
                <w:sz w:val="16"/>
                <w:szCs w:val="16"/>
              </w:rPr>
              <w:t>Расходы (тыс. рублей)</w:t>
            </w:r>
          </w:p>
        </w:tc>
      </w:tr>
      <w:tr w:rsidR="003A7729" w:rsidRPr="00C26821" w:rsidTr="008234F3">
        <w:trPr>
          <w:trHeight w:val="20"/>
        </w:trPr>
        <w:tc>
          <w:tcPr>
            <w:tcW w:w="2835" w:type="dxa"/>
            <w:vMerge/>
          </w:tcPr>
          <w:p w:rsidR="003A7729" w:rsidRPr="00C26821" w:rsidRDefault="003A7729" w:rsidP="00A4060B">
            <w:pPr>
              <w:widowControl w:val="0"/>
              <w:autoSpaceDE w:val="0"/>
              <w:autoSpaceDN w:val="0"/>
              <w:adjustRightInd w:val="0"/>
              <w:rPr>
                <w:sz w:val="16"/>
                <w:szCs w:val="16"/>
              </w:rPr>
            </w:pPr>
          </w:p>
        </w:tc>
        <w:tc>
          <w:tcPr>
            <w:tcW w:w="1842" w:type="dxa"/>
            <w:vMerge/>
          </w:tcPr>
          <w:p w:rsidR="003A7729" w:rsidRPr="00C26821" w:rsidRDefault="003A7729" w:rsidP="00A4060B">
            <w:pPr>
              <w:widowControl w:val="0"/>
              <w:autoSpaceDE w:val="0"/>
              <w:autoSpaceDN w:val="0"/>
              <w:adjustRightInd w:val="0"/>
              <w:rPr>
                <w:sz w:val="16"/>
                <w:szCs w:val="16"/>
              </w:rPr>
            </w:pPr>
          </w:p>
        </w:tc>
        <w:tc>
          <w:tcPr>
            <w:tcW w:w="1900" w:type="dxa"/>
            <w:vMerge/>
          </w:tcPr>
          <w:p w:rsidR="003A7729" w:rsidRPr="00C26821" w:rsidRDefault="003A7729" w:rsidP="00E41ED5">
            <w:pPr>
              <w:rPr>
                <w:sz w:val="16"/>
                <w:szCs w:val="16"/>
              </w:rPr>
            </w:pPr>
          </w:p>
        </w:tc>
        <w:tc>
          <w:tcPr>
            <w:tcW w:w="3204" w:type="dxa"/>
            <w:vMerge/>
          </w:tcPr>
          <w:p w:rsidR="003A7729" w:rsidRPr="00C26821" w:rsidRDefault="003A7729" w:rsidP="00E41ED5">
            <w:pPr>
              <w:rPr>
                <w:sz w:val="16"/>
                <w:szCs w:val="16"/>
              </w:rPr>
            </w:pPr>
          </w:p>
        </w:tc>
        <w:tc>
          <w:tcPr>
            <w:tcW w:w="993" w:type="dxa"/>
            <w:vAlign w:val="center"/>
          </w:tcPr>
          <w:p w:rsidR="003A7729" w:rsidRPr="00C26821" w:rsidRDefault="003A7729" w:rsidP="008234F3">
            <w:pPr>
              <w:pStyle w:val="ConsPlusNormal"/>
              <w:ind w:firstLine="0"/>
              <w:jc w:val="center"/>
              <w:rPr>
                <w:rFonts w:ascii="Times New Roman" w:hAnsi="Times New Roman" w:cs="Times New Roman"/>
                <w:sz w:val="16"/>
                <w:szCs w:val="16"/>
              </w:rPr>
            </w:pPr>
            <w:r w:rsidRPr="00C26821">
              <w:rPr>
                <w:rFonts w:ascii="Times New Roman" w:hAnsi="Times New Roman" w:cs="Times New Roman"/>
                <w:sz w:val="16"/>
                <w:szCs w:val="16"/>
              </w:rPr>
              <w:t>Итого</w:t>
            </w:r>
          </w:p>
        </w:tc>
        <w:tc>
          <w:tcPr>
            <w:tcW w:w="992" w:type="dxa"/>
            <w:vAlign w:val="center"/>
          </w:tcPr>
          <w:p w:rsidR="003A7729" w:rsidRPr="00C26821" w:rsidRDefault="003A7729" w:rsidP="008234F3">
            <w:pPr>
              <w:widowControl w:val="0"/>
              <w:autoSpaceDE w:val="0"/>
              <w:autoSpaceDN w:val="0"/>
              <w:adjustRightInd w:val="0"/>
              <w:jc w:val="center"/>
              <w:rPr>
                <w:sz w:val="16"/>
                <w:szCs w:val="16"/>
              </w:rPr>
            </w:pPr>
            <w:r w:rsidRPr="00C26821">
              <w:rPr>
                <w:sz w:val="16"/>
                <w:szCs w:val="16"/>
              </w:rPr>
              <w:t>2018г.</w:t>
            </w:r>
          </w:p>
        </w:tc>
        <w:tc>
          <w:tcPr>
            <w:tcW w:w="992" w:type="dxa"/>
          </w:tcPr>
          <w:p w:rsidR="003A7729" w:rsidRPr="00C26821" w:rsidRDefault="003A7729" w:rsidP="003A7729">
            <w:pPr>
              <w:widowControl w:val="0"/>
              <w:autoSpaceDE w:val="0"/>
              <w:autoSpaceDN w:val="0"/>
              <w:adjustRightInd w:val="0"/>
              <w:jc w:val="center"/>
              <w:rPr>
                <w:sz w:val="16"/>
                <w:szCs w:val="16"/>
              </w:rPr>
            </w:pPr>
            <w:r w:rsidRPr="00C26821">
              <w:rPr>
                <w:sz w:val="16"/>
                <w:szCs w:val="16"/>
              </w:rPr>
              <w:t>2019г.</w:t>
            </w:r>
          </w:p>
        </w:tc>
        <w:tc>
          <w:tcPr>
            <w:tcW w:w="1134" w:type="dxa"/>
          </w:tcPr>
          <w:p w:rsidR="003A7729" w:rsidRPr="00C26821" w:rsidRDefault="003A7729" w:rsidP="003A7729">
            <w:pPr>
              <w:widowControl w:val="0"/>
              <w:autoSpaceDE w:val="0"/>
              <w:autoSpaceDN w:val="0"/>
              <w:adjustRightInd w:val="0"/>
              <w:jc w:val="center"/>
              <w:rPr>
                <w:sz w:val="16"/>
                <w:szCs w:val="16"/>
              </w:rPr>
            </w:pPr>
            <w:r w:rsidRPr="00C26821">
              <w:rPr>
                <w:sz w:val="16"/>
                <w:szCs w:val="16"/>
              </w:rPr>
              <w:t>2020г.</w:t>
            </w:r>
          </w:p>
        </w:tc>
        <w:tc>
          <w:tcPr>
            <w:tcW w:w="992" w:type="dxa"/>
          </w:tcPr>
          <w:p w:rsidR="003A7729" w:rsidRPr="00C26821" w:rsidRDefault="003A7729" w:rsidP="003A7729">
            <w:pPr>
              <w:widowControl w:val="0"/>
              <w:autoSpaceDE w:val="0"/>
              <w:autoSpaceDN w:val="0"/>
              <w:adjustRightInd w:val="0"/>
              <w:jc w:val="center"/>
              <w:rPr>
                <w:sz w:val="16"/>
                <w:szCs w:val="16"/>
              </w:rPr>
            </w:pPr>
            <w:r w:rsidRPr="00C26821">
              <w:rPr>
                <w:sz w:val="16"/>
                <w:szCs w:val="16"/>
              </w:rPr>
              <w:t>2021г.</w:t>
            </w:r>
          </w:p>
        </w:tc>
        <w:tc>
          <w:tcPr>
            <w:tcW w:w="993" w:type="dxa"/>
          </w:tcPr>
          <w:p w:rsidR="003A7729" w:rsidRPr="00C26821" w:rsidRDefault="003A7729" w:rsidP="003A7729">
            <w:pPr>
              <w:widowControl w:val="0"/>
              <w:autoSpaceDE w:val="0"/>
              <w:autoSpaceDN w:val="0"/>
              <w:adjustRightInd w:val="0"/>
              <w:jc w:val="center"/>
              <w:rPr>
                <w:sz w:val="16"/>
                <w:szCs w:val="16"/>
              </w:rPr>
            </w:pPr>
            <w:r w:rsidRPr="00C26821">
              <w:rPr>
                <w:sz w:val="16"/>
                <w:szCs w:val="16"/>
              </w:rPr>
              <w:t>2022г.</w:t>
            </w:r>
          </w:p>
        </w:tc>
      </w:tr>
      <w:tr w:rsidR="00450100" w:rsidRPr="00C26821" w:rsidTr="00450100">
        <w:trPr>
          <w:trHeight w:val="161"/>
        </w:trPr>
        <w:tc>
          <w:tcPr>
            <w:tcW w:w="2835" w:type="dxa"/>
            <w:vMerge/>
          </w:tcPr>
          <w:p w:rsidR="00450100" w:rsidRPr="00C26821" w:rsidRDefault="00450100" w:rsidP="00A4060B">
            <w:pPr>
              <w:widowControl w:val="0"/>
              <w:autoSpaceDE w:val="0"/>
              <w:autoSpaceDN w:val="0"/>
              <w:adjustRightInd w:val="0"/>
              <w:rPr>
                <w:sz w:val="16"/>
                <w:szCs w:val="16"/>
              </w:rPr>
            </w:pPr>
          </w:p>
        </w:tc>
        <w:tc>
          <w:tcPr>
            <w:tcW w:w="1842" w:type="dxa"/>
            <w:vMerge w:val="restart"/>
          </w:tcPr>
          <w:p w:rsidR="00450100" w:rsidRPr="00C26821" w:rsidRDefault="00450100" w:rsidP="00A4060B">
            <w:pPr>
              <w:pStyle w:val="ConsPlusNormal"/>
              <w:ind w:firstLine="0"/>
              <w:rPr>
                <w:rFonts w:ascii="Times New Roman" w:hAnsi="Times New Roman" w:cs="Times New Roman"/>
                <w:sz w:val="16"/>
                <w:szCs w:val="16"/>
              </w:rPr>
            </w:pPr>
            <w:r w:rsidRPr="00C26821">
              <w:rPr>
                <w:rFonts w:ascii="Times New Roman" w:hAnsi="Times New Roman" w:cs="Times New Roman"/>
                <w:sz w:val="16"/>
                <w:szCs w:val="16"/>
              </w:rPr>
              <w:t>Обеспечение жильём молодых семей Лотошинского муниципального района</w:t>
            </w:r>
          </w:p>
        </w:tc>
        <w:tc>
          <w:tcPr>
            <w:tcW w:w="1900" w:type="dxa"/>
            <w:vMerge w:val="restart"/>
          </w:tcPr>
          <w:p w:rsidR="00450100" w:rsidRPr="00C26821" w:rsidRDefault="00450100" w:rsidP="00E41ED5">
            <w:pPr>
              <w:pStyle w:val="ConsPlusNormal"/>
              <w:ind w:firstLine="0"/>
              <w:rPr>
                <w:rFonts w:ascii="Times New Roman" w:hAnsi="Times New Roman" w:cs="Times New Roman"/>
                <w:sz w:val="16"/>
                <w:szCs w:val="16"/>
              </w:rPr>
            </w:pPr>
            <w:r w:rsidRPr="00C26821">
              <w:rPr>
                <w:rFonts w:ascii="Times New Roman" w:hAnsi="Times New Roman" w:cs="Times New Roman"/>
                <w:sz w:val="16"/>
                <w:szCs w:val="16"/>
              </w:rPr>
              <w:t>Администрация Лотошинского муниципального района</w:t>
            </w:r>
          </w:p>
        </w:tc>
        <w:tc>
          <w:tcPr>
            <w:tcW w:w="3204" w:type="dxa"/>
          </w:tcPr>
          <w:p w:rsidR="00450100" w:rsidRPr="00C26821" w:rsidRDefault="00450100" w:rsidP="00A4060B">
            <w:pPr>
              <w:pStyle w:val="ConsPlusNormal"/>
              <w:ind w:firstLine="0"/>
              <w:rPr>
                <w:rFonts w:ascii="Times New Roman" w:hAnsi="Times New Roman" w:cs="Times New Roman"/>
                <w:sz w:val="16"/>
                <w:szCs w:val="16"/>
              </w:rPr>
            </w:pPr>
            <w:r w:rsidRPr="00C26821">
              <w:rPr>
                <w:rFonts w:ascii="Times New Roman" w:hAnsi="Times New Roman" w:cs="Times New Roman"/>
                <w:sz w:val="16"/>
                <w:szCs w:val="16"/>
              </w:rPr>
              <w:t>Всего, в том числе:</w:t>
            </w:r>
          </w:p>
        </w:tc>
        <w:tc>
          <w:tcPr>
            <w:tcW w:w="993" w:type="dxa"/>
            <w:vAlign w:val="center"/>
          </w:tcPr>
          <w:p w:rsidR="00450100" w:rsidRPr="00931243" w:rsidRDefault="00965166" w:rsidP="003A7729">
            <w:pPr>
              <w:pStyle w:val="ConsPlusNormal"/>
              <w:ind w:firstLine="0"/>
              <w:jc w:val="center"/>
              <w:rPr>
                <w:rFonts w:ascii="Times New Roman" w:hAnsi="Times New Roman" w:cs="Times New Roman"/>
                <w:b/>
                <w:sz w:val="16"/>
                <w:szCs w:val="16"/>
              </w:rPr>
            </w:pPr>
            <w:r w:rsidRPr="00931243">
              <w:rPr>
                <w:rFonts w:ascii="Times New Roman" w:hAnsi="Times New Roman" w:cs="Times New Roman"/>
                <w:b/>
                <w:sz w:val="16"/>
                <w:szCs w:val="16"/>
              </w:rPr>
              <w:t>22399,81</w:t>
            </w:r>
          </w:p>
        </w:tc>
        <w:tc>
          <w:tcPr>
            <w:tcW w:w="992" w:type="dxa"/>
            <w:vAlign w:val="center"/>
          </w:tcPr>
          <w:p w:rsidR="00450100" w:rsidRPr="00931243" w:rsidRDefault="00847847" w:rsidP="003A7729">
            <w:pPr>
              <w:jc w:val="center"/>
              <w:rPr>
                <w:b/>
                <w:sz w:val="16"/>
                <w:szCs w:val="16"/>
              </w:rPr>
            </w:pPr>
            <w:r w:rsidRPr="00931243">
              <w:rPr>
                <w:b/>
                <w:sz w:val="16"/>
                <w:szCs w:val="16"/>
              </w:rPr>
              <w:t>8172,1</w:t>
            </w:r>
          </w:p>
        </w:tc>
        <w:tc>
          <w:tcPr>
            <w:tcW w:w="992" w:type="dxa"/>
          </w:tcPr>
          <w:p w:rsidR="00450100" w:rsidRPr="00931243" w:rsidRDefault="00160E94" w:rsidP="00450100">
            <w:pPr>
              <w:jc w:val="center"/>
              <w:rPr>
                <w:b/>
              </w:rPr>
            </w:pPr>
            <w:r w:rsidRPr="00931243">
              <w:rPr>
                <w:b/>
                <w:sz w:val="16"/>
                <w:szCs w:val="16"/>
              </w:rPr>
              <w:t>9910,31</w:t>
            </w:r>
          </w:p>
        </w:tc>
        <w:tc>
          <w:tcPr>
            <w:tcW w:w="1134" w:type="dxa"/>
          </w:tcPr>
          <w:p w:rsidR="00450100" w:rsidRPr="00931243" w:rsidRDefault="00450100" w:rsidP="00450100">
            <w:pPr>
              <w:jc w:val="center"/>
              <w:rPr>
                <w:b/>
              </w:rPr>
            </w:pPr>
            <w:r w:rsidRPr="00931243">
              <w:rPr>
                <w:b/>
                <w:sz w:val="16"/>
                <w:szCs w:val="16"/>
              </w:rPr>
              <w:t>4317,4</w:t>
            </w:r>
          </w:p>
        </w:tc>
        <w:tc>
          <w:tcPr>
            <w:tcW w:w="992" w:type="dxa"/>
          </w:tcPr>
          <w:p w:rsidR="00450100" w:rsidRPr="00931243" w:rsidRDefault="007349E5" w:rsidP="00450100">
            <w:pPr>
              <w:jc w:val="center"/>
              <w:rPr>
                <w:b/>
              </w:rPr>
            </w:pPr>
            <w:r w:rsidRPr="00931243">
              <w:rPr>
                <w:b/>
                <w:sz w:val="16"/>
                <w:szCs w:val="16"/>
              </w:rPr>
              <w:t>0</w:t>
            </w:r>
          </w:p>
        </w:tc>
        <w:tc>
          <w:tcPr>
            <w:tcW w:w="993" w:type="dxa"/>
          </w:tcPr>
          <w:p w:rsidR="00450100" w:rsidRPr="00931243" w:rsidRDefault="007349E5" w:rsidP="00450100">
            <w:pPr>
              <w:jc w:val="center"/>
              <w:rPr>
                <w:b/>
              </w:rPr>
            </w:pPr>
            <w:r w:rsidRPr="00931243">
              <w:rPr>
                <w:b/>
                <w:sz w:val="16"/>
                <w:szCs w:val="16"/>
              </w:rPr>
              <w:t>0</w:t>
            </w:r>
          </w:p>
        </w:tc>
      </w:tr>
      <w:tr w:rsidR="005F73D1" w:rsidRPr="00C26821" w:rsidTr="008234F3">
        <w:trPr>
          <w:trHeight w:val="161"/>
        </w:trPr>
        <w:tc>
          <w:tcPr>
            <w:tcW w:w="2835" w:type="dxa"/>
            <w:vMerge/>
          </w:tcPr>
          <w:p w:rsidR="005F73D1" w:rsidRPr="00C26821" w:rsidRDefault="005F73D1" w:rsidP="00A4060B">
            <w:pPr>
              <w:widowControl w:val="0"/>
              <w:autoSpaceDE w:val="0"/>
              <w:autoSpaceDN w:val="0"/>
              <w:adjustRightInd w:val="0"/>
              <w:rPr>
                <w:sz w:val="16"/>
                <w:szCs w:val="16"/>
              </w:rPr>
            </w:pPr>
          </w:p>
        </w:tc>
        <w:tc>
          <w:tcPr>
            <w:tcW w:w="1842" w:type="dxa"/>
            <w:vMerge/>
          </w:tcPr>
          <w:p w:rsidR="005F73D1" w:rsidRPr="00C26821" w:rsidRDefault="005F73D1" w:rsidP="00A4060B">
            <w:pPr>
              <w:pStyle w:val="ConsPlusNormal"/>
              <w:ind w:firstLine="0"/>
              <w:rPr>
                <w:rFonts w:ascii="Times New Roman" w:hAnsi="Times New Roman" w:cs="Times New Roman"/>
                <w:sz w:val="16"/>
                <w:szCs w:val="16"/>
              </w:rPr>
            </w:pPr>
          </w:p>
        </w:tc>
        <w:tc>
          <w:tcPr>
            <w:tcW w:w="1900" w:type="dxa"/>
            <w:vMerge/>
          </w:tcPr>
          <w:p w:rsidR="005F73D1" w:rsidRPr="00C26821" w:rsidRDefault="005F73D1" w:rsidP="00E41ED5">
            <w:pPr>
              <w:pStyle w:val="ConsPlusNormal"/>
              <w:ind w:firstLine="0"/>
              <w:rPr>
                <w:rFonts w:ascii="Times New Roman" w:hAnsi="Times New Roman" w:cs="Times New Roman"/>
                <w:sz w:val="16"/>
                <w:szCs w:val="16"/>
              </w:rPr>
            </w:pPr>
          </w:p>
        </w:tc>
        <w:tc>
          <w:tcPr>
            <w:tcW w:w="3204" w:type="dxa"/>
          </w:tcPr>
          <w:p w:rsidR="005F73D1" w:rsidRPr="00C26821" w:rsidRDefault="005F73D1" w:rsidP="003A7729">
            <w:pPr>
              <w:pStyle w:val="ConsPlusNormal"/>
              <w:ind w:firstLine="0"/>
              <w:rPr>
                <w:rFonts w:ascii="Times New Roman" w:hAnsi="Times New Roman" w:cs="Times New Roman"/>
                <w:sz w:val="16"/>
                <w:szCs w:val="16"/>
              </w:rPr>
            </w:pPr>
            <w:r w:rsidRPr="00C26821">
              <w:rPr>
                <w:rFonts w:ascii="Times New Roman" w:hAnsi="Times New Roman" w:cs="Times New Roman"/>
                <w:sz w:val="16"/>
                <w:szCs w:val="16"/>
              </w:rPr>
              <w:t>Средства федерального бюджета</w:t>
            </w:r>
          </w:p>
        </w:tc>
        <w:tc>
          <w:tcPr>
            <w:tcW w:w="993" w:type="dxa"/>
            <w:vAlign w:val="center"/>
          </w:tcPr>
          <w:p w:rsidR="005F73D1" w:rsidRPr="00C26821" w:rsidRDefault="00965166" w:rsidP="005F73D1">
            <w:pPr>
              <w:jc w:val="center"/>
              <w:rPr>
                <w:sz w:val="16"/>
                <w:szCs w:val="16"/>
              </w:rPr>
            </w:pPr>
            <w:r>
              <w:rPr>
                <w:sz w:val="16"/>
                <w:szCs w:val="16"/>
              </w:rPr>
              <w:t>969,5</w:t>
            </w:r>
          </w:p>
        </w:tc>
        <w:tc>
          <w:tcPr>
            <w:tcW w:w="992" w:type="dxa"/>
            <w:vAlign w:val="center"/>
          </w:tcPr>
          <w:p w:rsidR="005F73D1" w:rsidRPr="00C26821" w:rsidRDefault="005F73D1" w:rsidP="005F73D1">
            <w:pPr>
              <w:jc w:val="center"/>
              <w:rPr>
                <w:sz w:val="16"/>
                <w:szCs w:val="16"/>
              </w:rPr>
            </w:pPr>
            <w:r w:rsidRPr="00C26821">
              <w:rPr>
                <w:sz w:val="16"/>
                <w:szCs w:val="16"/>
              </w:rPr>
              <w:t>567,9</w:t>
            </w:r>
          </w:p>
        </w:tc>
        <w:tc>
          <w:tcPr>
            <w:tcW w:w="992" w:type="dxa"/>
            <w:vAlign w:val="center"/>
          </w:tcPr>
          <w:p w:rsidR="005F73D1" w:rsidRPr="00C26821" w:rsidRDefault="00ED5068" w:rsidP="003A7729">
            <w:pPr>
              <w:jc w:val="center"/>
              <w:rPr>
                <w:sz w:val="16"/>
                <w:szCs w:val="16"/>
              </w:rPr>
            </w:pPr>
            <w:r>
              <w:rPr>
                <w:sz w:val="16"/>
                <w:szCs w:val="16"/>
              </w:rPr>
              <w:t>401,6</w:t>
            </w:r>
          </w:p>
        </w:tc>
        <w:tc>
          <w:tcPr>
            <w:tcW w:w="1134" w:type="dxa"/>
            <w:vAlign w:val="center"/>
          </w:tcPr>
          <w:p w:rsidR="005F73D1" w:rsidRPr="00C26821" w:rsidRDefault="005F73D1" w:rsidP="003A7729">
            <w:pPr>
              <w:jc w:val="center"/>
              <w:rPr>
                <w:sz w:val="16"/>
                <w:szCs w:val="16"/>
              </w:rPr>
            </w:pPr>
            <w:r w:rsidRPr="00C26821">
              <w:rPr>
                <w:sz w:val="16"/>
                <w:szCs w:val="16"/>
              </w:rPr>
              <w:t>0</w:t>
            </w:r>
          </w:p>
        </w:tc>
        <w:tc>
          <w:tcPr>
            <w:tcW w:w="992" w:type="dxa"/>
            <w:vAlign w:val="center"/>
          </w:tcPr>
          <w:p w:rsidR="005F73D1" w:rsidRPr="00C26821" w:rsidRDefault="005F73D1" w:rsidP="003A7729">
            <w:pPr>
              <w:jc w:val="center"/>
              <w:rPr>
                <w:sz w:val="16"/>
                <w:szCs w:val="16"/>
              </w:rPr>
            </w:pPr>
            <w:r w:rsidRPr="00C26821">
              <w:rPr>
                <w:sz w:val="16"/>
                <w:szCs w:val="16"/>
              </w:rPr>
              <w:t>0</w:t>
            </w:r>
          </w:p>
        </w:tc>
        <w:tc>
          <w:tcPr>
            <w:tcW w:w="993" w:type="dxa"/>
            <w:vAlign w:val="center"/>
          </w:tcPr>
          <w:p w:rsidR="005F73D1" w:rsidRPr="00C26821" w:rsidRDefault="005F73D1" w:rsidP="003A7729">
            <w:pPr>
              <w:jc w:val="center"/>
              <w:rPr>
                <w:sz w:val="16"/>
                <w:szCs w:val="16"/>
              </w:rPr>
            </w:pPr>
            <w:r w:rsidRPr="00C26821">
              <w:rPr>
                <w:sz w:val="16"/>
                <w:szCs w:val="16"/>
              </w:rPr>
              <w:t>0</w:t>
            </w:r>
          </w:p>
        </w:tc>
      </w:tr>
      <w:tr w:rsidR="005F73D1" w:rsidRPr="00C26821" w:rsidTr="008234F3">
        <w:trPr>
          <w:trHeight w:val="263"/>
        </w:trPr>
        <w:tc>
          <w:tcPr>
            <w:tcW w:w="2835" w:type="dxa"/>
            <w:vMerge/>
          </w:tcPr>
          <w:p w:rsidR="005F73D1" w:rsidRPr="00C26821" w:rsidRDefault="005F73D1" w:rsidP="00A4060B">
            <w:pPr>
              <w:widowControl w:val="0"/>
              <w:autoSpaceDE w:val="0"/>
              <w:autoSpaceDN w:val="0"/>
              <w:adjustRightInd w:val="0"/>
              <w:rPr>
                <w:sz w:val="16"/>
                <w:szCs w:val="16"/>
              </w:rPr>
            </w:pPr>
          </w:p>
        </w:tc>
        <w:tc>
          <w:tcPr>
            <w:tcW w:w="1842" w:type="dxa"/>
            <w:vMerge/>
          </w:tcPr>
          <w:p w:rsidR="005F73D1" w:rsidRPr="00C26821" w:rsidRDefault="005F73D1" w:rsidP="00A4060B">
            <w:pPr>
              <w:widowControl w:val="0"/>
              <w:autoSpaceDE w:val="0"/>
              <w:autoSpaceDN w:val="0"/>
              <w:adjustRightInd w:val="0"/>
              <w:rPr>
                <w:sz w:val="16"/>
                <w:szCs w:val="16"/>
              </w:rPr>
            </w:pPr>
          </w:p>
        </w:tc>
        <w:tc>
          <w:tcPr>
            <w:tcW w:w="1900" w:type="dxa"/>
            <w:vMerge/>
          </w:tcPr>
          <w:p w:rsidR="005F73D1" w:rsidRPr="00C26821" w:rsidRDefault="005F73D1" w:rsidP="00E41ED5">
            <w:pPr>
              <w:rPr>
                <w:sz w:val="16"/>
                <w:szCs w:val="16"/>
              </w:rPr>
            </w:pPr>
          </w:p>
        </w:tc>
        <w:tc>
          <w:tcPr>
            <w:tcW w:w="3204" w:type="dxa"/>
          </w:tcPr>
          <w:p w:rsidR="005F73D1" w:rsidRPr="00C26821" w:rsidRDefault="005F73D1" w:rsidP="00E41ED5">
            <w:pPr>
              <w:pStyle w:val="ConsPlusNormal"/>
              <w:ind w:firstLine="0"/>
              <w:rPr>
                <w:rFonts w:ascii="Times New Roman" w:hAnsi="Times New Roman" w:cs="Times New Roman"/>
                <w:sz w:val="16"/>
                <w:szCs w:val="16"/>
              </w:rPr>
            </w:pPr>
            <w:r w:rsidRPr="00C26821">
              <w:rPr>
                <w:rFonts w:ascii="Times New Roman" w:hAnsi="Times New Roman" w:cs="Times New Roman"/>
                <w:sz w:val="16"/>
                <w:szCs w:val="16"/>
              </w:rPr>
              <w:t>Средства бюджета Московской области</w:t>
            </w:r>
          </w:p>
        </w:tc>
        <w:tc>
          <w:tcPr>
            <w:tcW w:w="993" w:type="dxa"/>
            <w:vAlign w:val="center"/>
          </w:tcPr>
          <w:p w:rsidR="005F73D1" w:rsidRPr="00C26821" w:rsidRDefault="00965166" w:rsidP="005F73D1">
            <w:pPr>
              <w:widowControl w:val="0"/>
              <w:autoSpaceDE w:val="0"/>
              <w:autoSpaceDN w:val="0"/>
              <w:adjustRightInd w:val="0"/>
              <w:jc w:val="center"/>
              <w:rPr>
                <w:sz w:val="16"/>
                <w:szCs w:val="16"/>
              </w:rPr>
            </w:pPr>
            <w:r>
              <w:rPr>
                <w:sz w:val="16"/>
                <w:szCs w:val="16"/>
              </w:rPr>
              <w:t>3222</w:t>
            </w:r>
          </w:p>
        </w:tc>
        <w:tc>
          <w:tcPr>
            <w:tcW w:w="992" w:type="dxa"/>
            <w:vAlign w:val="center"/>
          </w:tcPr>
          <w:p w:rsidR="005F73D1" w:rsidRPr="00C26821" w:rsidRDefault="005F73D1" w:rsidP="005F73D1">
            <w:pPr>
              <w:widowControl w:val="0"/>
              <w:autoSpaceDE w:val="0"/>
              <w:autoSpaceDN w:val="0"/>
              <w:adjustRightInd w:val="0"/>
              <w:jc w:val="center"/>
              <w:rPr>
                <w:sz w:val="16"/>
                <w:szCs w:val="16"/>
              </w:rPr>
            </w:pPr>
            <w:r w:rsidRPr="00C26821">
              <w:rPr>
                <w:sz w:val="16"/>
                <w:szCs w:val="16"/>
              </w:rPr>
              <w:t>1724,4</w:t>
            </w:r>
          </w:p>
        </w:tc>
        <w:tc>
          <w:tcPr>
            <w:tcW w:w="992" w:type="dxa"/>
            <w:vAlign w:val="center"/>
          </w:tcPr>
          <w:p w:rsidR="005F73D1" w:rsidRPr="00C26821" w:rsidRDefault="00ED5068" w:rsidP="003A7729">
            <w:pPr>
              <w:widowControl w:val="0"/>
              <w:autoSpaceDE w:val="0"/>
              <w:autoSpaceDN w:val="0"/>
              <w:adjustRightInd w:val="0"/>
              <w:jc w:val="center"/>
              <w:rPr>
                <w:sz w:val="16"/>
                <w:szCs w:val="16"/>
              </w:rPr>
            </w:pPr>
            <w:r>
              <w:rPr>
                <w:sz w:val="16"/>
                <w:szCs w:val="16"/>
              </w:rPr>
              <w:t>1497,6</w:t>
            </w:r>
          </w:p>
        </w:tc>
        <w:tc>
          <w:tcPr>
            <w:tcW w:w="1134" w:type="dxa"/>
            <w:vAlign w:val="center"/>
          </w:tcPr>
          <w:p w:rsidR="005F73D1" w:rsidRPr="00C26821" w:rsidRDefault="005F73D1" w:rsidP="003A7729">
            <w:pPr>
              <w:widowControl w:val="0"/>
              <w:autoSpaceDE w:val="0"/>
              <w:autoSpaceDN w:val="0"/>
              <w:adjustRightInd w:val="0"/>
              <w:jc w:val="center"/>
              <w:rPr>
                <w:sz w:val="16"/>
                <w:szCs w:val="16"/>
              </w:rPr>
            </w:pPr>
            <w:r w:rsidRPr="00C26821">
              <w:rPr>
                <w:sz w:val="16"/>
                <w:szCs w:val="16"/>
              </w:rPr>
              <w:t>0</w:t>
            </w:r>
          </w:p>
        </w:tc>
        <w:tc>
          <w:tcPr>
            <w:tcW w:w="992" w:type="dxa"/>
            <w:vAlign w:val="center"/>
          </w:tcPr>
          <w:p w:rsidR="005F73D1" w:rsidRPr="00C26821" w:rsidRDefault="005F73D1" w:rsidP="003A7729">
            <w:pPr>
              <w:widowControl w:val="0"/>
              <w:autoSpaceDE w:val="0"/>
              <w:autoSpaceDN w:val="0"/>
              <w:adjustRightInd w:val="0"/>
              <w:jc w:val="center"/>
              <w:rPr>
                <w:sz w:val="16"/>
                <w:szCs w:val="16"/>
              </w:rPr>
            </w:pPr>
            <w:r w:rsidRPr="00C26821">
              <w:rPr>
                <w:sz w:val="16"/>
                <w:szCs w:val="16"/>
              </w:rPr>
              <w:t>0</w:t>
            </w:r>
          </w:p>
        </w:tc>
        <w:tc>
          <w:tcPr>
            <w:tcW w:w="993" w:type="dxa"/>
            <w:vAlign w:val="center"/>
          </w:tcPr>
          <w:p w:rsidR="005F73D1" w:rsidRPr="00C26821" w:rsidRDefault="005F73D1" w:rsidP="003A7729">
            <w:pPr>
              <w:widowControl w:val="0"/>
              <w:autoSpaceDE w:val="0"/>
              <w:autoSpaceDN w:val="0"/>
              <w:adjustRightInd w:val="0"/>
              <w:jc w:val="center"/>
              <w:rPr>
                <w:sz w:val="16"/>
                <w:szCs w:val="16"/>
              </w:rPr>
            </w:pPr>
            <w:r w:rsidRPr="00C26821">
              <w:rPr>
                <w:sz w:val="16"/>
                <w:szCs w:val="16"/>
              </w:rPr>
              <w:t>0</w:t>
            </w:r>
          </w:p>
        </w:tc>
      </w:tr>
      <w:tr w:rsidR="003A7729" w:rsidRPr="00C26821" w:rsidTr="008234F3">
        <w:trPr>
          <w:trHeight w:val="20"/>
        </w:trPr>
        <w:tc>
          <w:tcPr>
            <w:tcW w:w="2835" w:type="dxa"/>
            <w:vMerge/>
          </w:tcPr>
          <w:p w:rsidR="003A7729" w:rsidRPr="00C26821" w:rsidRDefault="003A7729" w:rsidP="00A4060B">
            <w:pPr>
              <w:widowControl w:val="0"/>
              <w:autoSpaceDE w:val="0"/>
              <w:autoSpaceDN w:val="0"/>
              <w:adjustRightInd w:val="0"/>
              <w:rPr>
                <w:sz w:val="16"/>
                <w:szCs w:val="16"/>
              </w:rPr>
            </w:pPr>
          </w:p>
        </w:tc>
        <w:tc>
          <w:tcPr>
            <w:tcW w:w="1842" w:type="dxa"/>
            <w:vMerge/>
          </w:tcPr>
          <w:p w:rsidR="003A7729" w:rsidRPr="00C26821" w:rsidRDefault="003A7729" w:rsidP="00A4060B">
            <w:pPr>
              <w:widowControl w:val="0"/>
              <w:autoSpaceDE w:val="0"/>
              <w:autoSpaceDN w:val="0"/>
              <w:adjustRightInd w:val="0"/>
              <w:rPr>
                <w:sz w:val="16"/>
                <w:szCs w:val="16"/>
              </w:rPr>
            </w:pPr>
          </w:p>
        </w:tc>
        <w:tc>
          <w:tcPr>
            <w:tcW w:w="1900" w:type="dxa"/>
            <w:vMerge/>
          </w:tcPr>
          <w:p w:rsidR="003A7729" w:rsidRPr="00C26821" w:rsidRDefault="003A7729" w:rsidP="00E41ED5">
            <w:pPr>
              <w:rPr>
                <w:sz w:val="16"/>
                <w:szCs w:val="16"/>
              </w:rPr>
            </w:pPr>
          </w:p>
        </w:tc>
        <w:tc>
          <w:tcPr>
            <w:tcW w:w="3204" w:type="dxa"/>
          </w:tcPr>
          <w:p w:rsidR="003A7729" w:rsidRPr="00C26821" w:rsidRDefault="003A7729" w:rsidP="003A7729">
            <w:pPr>
              <w:widowControl w:val="0"/>
              <w:autoSpaceDE w:val="0"/>
              <w:autoSpaceDN w:val="0"/>
              <w:adjustRightInd w:val="0"/>
              <w:rPr>
                <w:sz w:val="16"/>
                <w:szCs w:val="16"/>
              </w:rPr>
            </w:pPr>
            <w:r w:rsidRPr="00C26821">
              <w:rPr>
                <w:sz w:val="16"/>
                <w:szCs w:val="16"/>
              </w:rPr>
              <w:t>Средства муниципального бюджета</w:t>
            </w:r>
          </w:p>
        </w:tc>
        <w:tc>
          <w:tcPr>
            <w:tcW w:w="993" w:type="dxa"/>
            <w:vAlign w:val="center"/>
          </w:tcPr>
          <w:p w:rsidR="003A7729" w:rsidRPr="00C26821" w:rsidRDefault="00965166" w:rsidP="003A7729">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3191,01</w:t>
            </w:r>
          </w:p>
        </w:tc>
        <w:tc>
          <w:tcPr>
            <w:tcW w:w="992" w:type="dxa"/>
            <w:vAlign w:val="center"/>
          </w:tcPr>
          <w:p w:rsidR="003A7729" w:rsidRPr="00C26821" w:rsidRDefault="006E30F2" w:rsidP="003A7729">
            <w:pPr>
              <w:widowControl w:val="0"/>
              <w:tabs>
                <w:tab w:val="left" w:pos="1365"/>
              </w:tabs>
              <w:autoSpaceDE w:val="0"/>
              <w:autoSpaceDN w:val="0"/>
              <w:adjustRightInd w:val="0"/>
              <w:jc w:val="center"/>
              <w:rPr>
                <w:sz w:val="16"/>
                <w:szCs w:val="16"/>
              </w:rPr>
            </w:pPr>
            <w:r w:rsidRPr="00C26821">
              <w:rPr>
                <w:sz w:val="16"/>
                <w:szCs w:val="16"/>
              </w:rPr>
              <w:t>568,</w:t>
            </w:r>
            <w:r w:rsidR="00847847" w:rsidRPr="00C26821">
              <w:rPr>
                <w:sz w:val="16"/>
                <w:szCs w:val="16"/>
              </w:rPr>
              <w:t>1</w:t>
            </w:r>
          </w:p>
        </w:tc>
        <w:tc>
          <w:tcPr>
            <w:tcW w:w="992" w:type="dxa"/>
            <w:vAlign w:val="center"/>
          </w:tcPr>
          <w:p w:rsidR="003A7729" w:rsidRPr="00C26821" w:rsidRDefault="00160E94" w:rsidP="003A7729">
            <w:pPr>
              <w:widowControl w:val="0"/>
              <w:tabs>
                <w:tab w:val="left" w:pos="1365"/>
              </w:tabs>
              <w:autoSpaceDE w:val="0"/>
              <w:autoSpaceDN w:val="0"/>
              <w:adjustRightInd w:val="0"/>
              <w:jc w:val="center"/>
              <w:rPr>
                <w:sz w:val="16"/>
                <w:szCs w:val="16"/>
              </w:rPr>
            </w:pPr>
            <w:r>
              <w:rPr>
                <w:sz w:val="16"/>
                <w:szCs w:val="16"/>
              </w:rPr>
              <w:t>1705,01</w:t>
            </w:r>
          </w:p>
        </w:tc>
        <w:tc>
          <w:tcPr>
            <w:tcW w:w="1134" w:type="dxa"/>
            <w:vAlign w:val="center"/>
          </w:tcPr>
          <w:p w:rsidR="003A7729" w:rsidRPr="00C26821" w:rsidRDefault="003A7729" w:rsidP="003A7729">
            <w:pPr>
              <w:widowControl w:val="0"/>
              <w:tabs>
                <w:tab w:val="left" w:pos="1365"/>
              </w:tabs>
              <w:autoSpaceDE w:val="0"/>
              <w:autoSpaceDN w:val="0"/>
              <w:adjustRightInd w:val="0"/>
              <w:jc w:val="center"/>
              <w:rPr>
                <w:sz w:val="16"/>
                <w:szCs w:val="16"/>
              </w:rPr>
            </w:pPr>
            <w:r w:rsidRPr="00C26821">
              <w:rPr>
                <w:sz w:val="16"/>
                <w:szCs w:val="16"/>
              </w:rPr>
              <w:t>917,9</w:t>
            </w:r>
          </w:p>
        </w:tc>
        <w:tc>
          <w:tcPr>
            <w:tcW w:w="992" w:type="dxa"/>
            <w:vAlign w:val="center"/>
          </w:tcPr>
          <w:p w:rsidR="003A7729" w:rsidRPr="00C26821" w:rsidRDefault="007349E5" w:rsidP="003A7729">
            <w:pPr>
              <w:widowControl w:val="0"/>
              <w:tabs>
                <w:tab w:val="left" w:pos="1365"/>
              </w:tabs>
              <w:autoSpaceDE w:val="0"/>
              <w:autoSpaceDN w:val="0"/>
              <w:adjustRightInd w:val="0"/>
              <w:jc w:val="center"/>
              <w:rPr>
                <w:sz w:val="16"/>
                <w:szCs w:val="16"/>
              </w:rPr>
            </w:pPr>
            <w:r w:rsidRPr="00C26821">
              <w:rPr>
                <w:sz w:val="16"/>
                <w:szCs w:val="16"/>
              </w:rPr>
              <w:t>0</w:t>
            </w:r>
          </w:p>
        </w:tc>
        <w:tc>
          <w:tcPr>
            <w:tcW w:w="993" w:type="dxa"/>
            <w:vAlign w:val="center"/>
          </w:tcPr>
          <w:p w:rsidR="003A7729" w:rsidRPr="00C26821" w:rsidRDefault="007349E5" w:rsidP="003A7729">
            <w:pPr>
              <w:widowControl w:val="0"/>
              <w:tabs>
                <w:tab w:val="left" w:pos="1365"/>
              </w:tabs>
              <w:autoSpaceDE w:val="0"/>
              <w:autoSpaceDN w:val="0"/>
              <w:adjustRightInd w:val="0"/>
              <w:jc w:val="center"/>
              <w:rPr>
                <w:sz w:val="16"/>
                <w:szCs w:val="16"/>
              </w:rPr>
            </w:pPr>
            <w:r w:rsidRPr="00C26821">
              <w:rPr>
                <w:sz w:val="16"/>
                <w:szCs w:val="16"/>
              </w:rPr>
              <w:t>0</w:t>
            </w:r>
          </w:p>
        </w:tc>
      </w:tr>
      <w:tr w:rsidR="003A7729" w:rsidRPr="00C26821" w:rsidTr="008234F3">
        <w:tc>
          <w:tcPr>
            <w:tcW w:w="2835" w:type="dxa"/>
            <w:vMerge/>
          </w:tcPr>
          <w:p w:rsidR="003A7729" w:rsidRPr="00C26821" w:rsidRDefault="003A7729" w:rsidP="00A4060B">
            <w:pPr>
              <w:widowControl w:val="0"/>
              <w:autoSpaceDE w:val="0"/>
              <w:autoSpaceDN w:val="0"/>
              <w:adjustRightInd w:val="0"/>
              <w:rPr>
                <w:sz w:val="16"/>
                <w:szCs w:val="16"/>
              </w:rPr>
            </w:pPr>
          </w:p>
        </w:tc>
        <w:tc>
          <w:tcPr>
            <w:tcW w:w="1842" w:type="dxa"/>
            <w:vMerge/>
          </w:tcPr>
          <w:p w:rsidR="003A7729" w:rsidRPr="00C26821" w:rsidRDefault="003A7729" w:rsidP="00A4060B">
            <w:pPr>
              <w:widowControl w:val="0"/>
              <w:autoSpaceDE w:val="0"/>
              <w:autoSpaceDN w:val="0"/>
              <w:adjustRightInd w:val="0"/>
              <w:rPr>
                <w:sz w:val="16"/>
                <w:szCs w:val="16"/>
              </w:rPr>
            </w:pPr>
          </w:p>
        </w:tc>
        <w:tc>
          <w:tcPr>
            <w:tcW w:w="1900" w:type="dxa"/>
            <w:vMerge/>
          </w:tcPr>
          <w:p w:rsidR="003A7729" w:rsidRPr="00C26821" w:rsidRDefault="003A7729" w:rsidP="00E41ED5">
            <w:pPr>
              <w:rPr>
                <w:sz w:val="16"/>
                <w:szCs w:val="16"/>
              </w:rPr>
            </w:pPr>
          </w:p>
        </w:tc>
        <w:tc>
          <w:tcPr>
            <w:tcW w:w="3204" w:type="dxa"/>
          </w:tcPr>
          <w:p w:rsidR="003A7729" w:rsidRPr="00C26821" w:rsidRDefault="003A7729" w:rsidP="00E41ED5">
            <w:pPr>
              <w:pStyle w:val="ConsPlusNormal"/>
              <w:ind w:firstLine="0"/>
              <w:rPr>
                <w:rFonts w:ascii="Times New Roman" w:hAnsi="Times New Roman" w:cs="Times New Roman"/>
                <w:sz w:val="16"/>
                <w:szCs w:val="16"/>
              </w:rPr>
            </w:pPr>
            <w:r w:rsidRPr="00C26821">
              <w:rPr>
                <w:rFonts w:ascii="Times New Roman" w:hAnsi="Times New Roman" w:cs="Times New Roman"/>
                <w:sz w:val="16"/>
                <w:szCs w:val="16"/>
              </w:rPr>
              <w:t>Внебюджетные источники</w:t>
            </w:r>
          </w:p>
        </w:tc>
        <w:tc>
          <w:tcPr>
            <w:tcW w:w="993" w:type="dxa"/>
            <w:vAlign w:val="center"/>
          </w:tcPr>
          <w:p w:rsidR="003A7729" w:rsidRPr="00C26821" w:rsidRDefault="00965166" w:rsidP="003A7729">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15017,3</w:t>
            </w:r>
          </w:p>
        </w:tc>
        <w:tc>
          <w:tcPr>
            <w:tcW w:w="992" w:type="dxa"/>
            <w:vAlign w:val="center"/>
          </w:tcPr>
          <w:p w:rsidR="003A7729" w:rsidRPr="00C26821" w:rsidRDefault="005F73D1" w:rsidP="003A7729">
            <w:pPr>
              <w:jc w:val="center"/>
              <w:rPr>
                <w:sz w:val="16"/>
                <w:szCs w:val="16"/>
              </w:rPr>
            </w:pPr>
            <w:r w:rsidRPr="00C26821">
              <w:rPr>
                <w:sz w:val="16"/>
                <w:szCs w:val="16"/>
              </w:rPr>
              <w:t>5311,7</w:t>
            </w:r>
          </w:p>
        </w:tc>
        <w:tc>
          <w:tcPr>
            <w:tcW w:w="992" w:type="dxa"/>
            <w:vAlign w:val="center"/>
          </w:tcPr>
          <w:p w:rsidR="003A7729" w:rsidRPr="00C26821" w:rsidRDefault="004526A0" w:rsidP="003A7729">
            <w:pPr>
              <w:jc w:val="center"/>
              <w:rPr>
                <w:sz w:val="16"/>
                <w:szCs w:val="16"/>
              </w:rPr>
            </w:pPr>
            <w:r w:rsidRPr="00C26821">
              <w:rPr>
                <w:sz w:val="16"/>
                <w:szCs w:val="16"/>
              </w:rPr>
              <w:t>6306,1</w:t>
            </w:r>
          </w:p>
        </w:tc>
        <w:tc>
          <w:tcPr>
            <w:tcW w:w="1134" w:type="dxa"/>
            <w:vAlign w:val="center"/>
          </w:tcPr>
          <w:p w:rsidR="003A7729" w:rsidRPr="00C26821" w:rsidRDefault="003A7729" w:rsidP="003A7729">
            <w:pPr>
              <w:jc w:val="center"/>
              <w:rPr>
                <w:sz w:val="16"/>
                <w:szCs w:val="16"/>
              </w:rPr>
            </w:pPr>
            <w:r w:rsidRPr="00C26821">
              <w:rPr>
                <w:sz w:val="16"/>
                <w:szCs w:val="16"/>
              </w:rPr>
              <w:t>3399,5</w:t>
            </w:r>
          </w:p>
        </w:tc>
        <w:tc>
          <w:tcPr>
            <w:tcW w:w="992" w:type="dxa"/>
            <w:vAlign w:val="center"/>
          </w:tcPr>
          <w:p w:rsidR="003A7729" w:rsidRPr="00C26821" w:rsidRDefault="007349E5" w:rsidP="003A7729">
            <w:pPr>
              <w:jc w:val="center"/>
              <w:rPr>
                <w:sz w:val="16"/>
                <w:szCs w:val="16"/>
              </w:rPr>
            </w:pPr>
            <w:r w:rsidRPr="00C26821">
              <w:rPr>
                <w:sz w:val="16"/>
                <w:szCs w:val="16"/>
              </w:rPr>
              <w:t>0</w:t>
            </w:r>
          </w:p>
        </w:tc>
        <w:tc>
          <w:tcPr>
            <w:tcW w:w="993" w:type="dxa"/>
            <w:vAlign w:val="center"/>
          </w:tcPr>
          <w:p w:rsidR="003A7729" w:rsidRPr="00C26821" w:rsidRDefault="007349E5" w:rsidP="003A7729">
            <w:pPr>
              <w:jc w:val="center"/>
              <w:rPr>
                <w:sz w:val="16"/>
                <w:szCs w:val="16"/>
              </w:rPr>
            </w:pPr>
            <w:r w:rsidRPr="00C26821">
              <w:rPr>
                <w:sz w:val="16"/>
                <w:szCs w:val="16"/>
              </w:rPr>
              <w:t>0</w:t>
            </w:r>
          </w:p>
        </w:tc>
      </w:tr>
      <w:tr w:rsidR="008234F3" w:rsidRPr="00C26821" w:rsidTr="00974BBD">
        <w:trPr>
          <w:trHeight w:val="118"/>
        </w:trPr>
        <w:tc>
          <w:tcPr>
            <w:tcW w:w="10774" w:type="dxa"/>
            <w:gridSpan w:val="5"/>
          </w:tcPr>
          <w:p w:rsidR="008234F3" w:rsidRPr="00C26821" w:rsidRDefault="008234F3" w:rsidP="008234F3">
            <w:pPr>
              <w:widowControl w:val="0"/>
              <w:autoSpaceDE w:val="0"/>
              <w:autoSpaceDN w:val="0"/>
              <w:adjustRightInd w:val="0"/>
              <w:rPr>
                <w:sz w:val="16"/>
                <w:szCs w:val="16"/>
              </w:rPr>
            </w:pPr>
            <w:r w:rsidRPr="00C26821">
              <w:rPr>
                <w:sz w:val="16"/>
                <w:szCs w:val="16"/>
              </w:rPr>
              <w:t>Планируемые результаты реализации подпрограммы</w:t>
            </w:r>
          </w:p>
        </w:tc>
        <w:tc>
          <w:tcPr>
            <w:tcW w:w="992" w:type="dxa"/>
            <w:vAlign w:val="center"/>
          </w:tcPr>
          <w:p w:rsidR="008234F3" w:rsidRPr="00C26821" w:rsidRDefault="008234F3" w:rsidP="008234F3">
            <w:pPr>
              <w:widowControl w:val="0"/>
              <w:autoSpaceDE w:val="0"/>
              <w:autoSpaceDN w:val="0"/>
              <w:adjustRightInd w:val="0"/>
              <w:jc w:val="center"/>
              <w:rPr>
                <w:sz w:val="16"/>
                <w:szCs w:val="16"/>
              </w:rPr>
            </w:pPr>
            <w:r w:rsidRPr="00C26821">
              <w:rPr>
                <w:sz w:val="16"/>
                <w:szCs w:val="16"/>
              </w:rPr>
              <w:t>2018г.</w:t>
            </w:r>
          </w:p>
        </w:tc>
        <w:tc>
          <w:tcPr>
            <w:tcW w:w="992" w:type="dxa"/>
            <w:vAlign w:val="center"/>
          </w:tcPr>
          <w:p w:rsidR="008234F3" w:rsidRPr="00C26821" w:rsidRDefault="008234F3" w:rsidP="008234F3">
            <w:pPr>
              <w:widowControl w:val="0"/>
              <w:autoSpaceDE w:val="0"/>
              <w:autoSpaceDN w:val="0"/>
              <w:adjustRightInd w:val="0"/>
              <w:jc w:val="center"/>
              <w:rPr>
                <w:sz w:val="16"/>
                <w:szCs w:val="16"/>
              </w:rPr>
            </w:pPr>
            <w:r w:rsidRPr="00C26821">
              <w:rPr>
                <w:sz w:val="16"/>
                <w:szCs w:val="16"/>
              </w:rPr>
              <w:t>2019г.</w:t>
            </w:r>
          </w:p>
        </w:tc>
        <w:tc>
          <w:tcPr>
            <w:tcW w:w="1134" w:type="dxa"/>
            <w:vAlign w:val="center"/>
          </w:tcPr>
          <w:p w:rsidR="008234F3" w:rsidRPr="00C26821" w:rsidRDefault="008234F3" w:rsidP="008234F3">
            <w:pPr>
              <w:widowControl w:val="0"/>
              <w:autoSpaceDE w:val="0"/>
              <w:autoSpaceDN w:val="0"/>
              <w:adjustRightInd w:val="0"/>
              <w:jc w:val="center"/>
              <w:rPr>
                <w:sz w:val="16"/>
                <w:szCs w:val="16"/>
              </w:rPr>
            </w:pPr>
            <w:r w:rsidRPr="00C26821">
              <w:rPr>
                <w:sz w:val="16"/>
                <w:szCs w:val="16"/>
              </w:rPr>
              <w:t>2020г.</w:t>
            </w:r>
          </w:p>
        </w:tc>
        <w:tc>
          <w:tcPr>
            <w:tcW w:w="992" w:type="dxa"/>
            <w:vAlign w:val="center"/>
          </w:tcPr>
          <w:p w:rsidR="008234F3" w:rsidRPr="00C26821" w:rsidRDefault="008234F3" w:rsidP="008234F3">
            <w:pPr>
              <w:widowControl w:val="0"/>
              <w:autoSpaceDE w:val="0"/>
              <w:autoSpaceDN w:val="0"/>
              <w:adjustRightInd w:val="0"/>
              <w:jc w:val="center"/>
              <w:rPr>
                <w:sz w:val="16"/>
                <w:szCs w:val="16"/>
              </w:rPr>
            </w:pPr>
            <w:r w:rsidRPr="00C26821">
              <w:rPr>
                <w:sz w:val="16"/>
                <w:szCs w:val="16"/>
              </w:rPr>
              <w:t>2021г.</w:t>
            </w:r>
          </w:p>
        </w:tc>
        <w:tc>
          <w:tcPr>
            <w:tcW w:w="993" w:type="dxa"/>
            <w:vAlign w:val="center"/>
          </w:tcPr>
          <w:p w:rsidR="008234F3" w:rsidRPr="00C26821" w:rsidRDefault="008234F3" w:rsidP="008234F3">
            <w:pPr>
              <w:widowControl w:val="0"/>
              <w:autoSpaceDE w:val="0"/>
              <w:autoSpaceDN w:val="0"/>
              <w:adjustRightInd w:val="0"/>
              <w:jc w:val="center"/>
              <w:rPr>
                <w:sz w:val="16"/>
                <w:szCs w:val="16"/>
              </w:rPr>
            </w:pPr>
            <w:r w:rsidRPr="00C26821">
              <w:rPr>
                <w:sz w:val="16"/>
                <w:szCs w:val="16"/>
              </w:rPr>
              <w:t>2022г.</w:t>
            </w:r>
          </w:p>
        </w:tc>
      </w:tr>
      <w:tr w:rsidR="008234F3" w:rsidRPr="00C26821" w:rsidTr="008234F3">
        <w:trPr>
          <w:trHeight w:val="240"/>
        </w:trPr>
        <w:tc>
          <w:tcPr>
            <w:tcW w:w="10774" w:type="dxa"/>
            <w:gridSpan w:val="5"/>
          </w:tcPr>
          <w:p w:rsidR="008234F3" w:rsidRPr="00C26821" w:rsidRDefault="008234F3" w:rsidP="008234F3">
            <w:pPr>
              <w:pStyle w:val="ConsPlusNormal"/>
              <w:ind w:firstLine="0"/>
              <w:rPr>
                <w:rFonts w:ascii="Times New Roman" w:hAnsi="Times New Roman" w:cs="Times New Roman"/>
                <w:sz w:val="16"/>
                <w:szCs w:val="16"/>
              </w:rPr>
            </w:pPr>
            <w:r w:rsidRPr="00C26821">
              <w:rPr>
                <w:rFonts w:ascii="Times New Roman" w:hAnsi="Times New Roman" w:cs="Times New Roman"/>
                <w:sz w:val="16"/>
                <w:szCs w:val="16"/>
              </w:rPr>
              <w:t>Количество молодых семей, получивших свидетельство о праве на получение социальной выплаты на приобретение (строительство) жилого помещения, семей</w:t>
            </w:r>
          </w:p>
        </w:tc>
        <w:tc>
          <w:tcPr>
            <w:tcW w:w="992" w:type="dxa"/>
            <w:vAlign w:val="center"/>
          </w:tcPr>
          <w:p w:rsidR="008234F3" w:rsidRPr="00C26821" w:rsidRDefault="005F73D1" w:rsidP="008234F3">
            <w:pPr>
              <w:pStyle w:val="ConsPlusNormal"/>
              <w:ind w:firstLine="0"/>
              <w:jc w:val="center"/>
              <w:rPr>
                <w:rFonts w:ascii="Times New Roman" w:hAnsi="Times New Roman" w:cs="Times New Roman"/>
                <w:sz w:val="16"/>
                <w:szCs w:val="16"/>
              </w:rPr>
            </w:pPr>
            <w:r w:rsidRPr="00C26821">
              <w:rPr>
                <w:rFonts w:ascii="Times New Roman" w:hAnsi="Times New Roman" w:cs="Times New Roman"/>
                <w:sz w:val="16"/>
                <w:szCs w:val="16"/>
              </w:rPr>
              <w:t>3</w:t>
            </w:r>
          </w:p>
        </w:tc>
        <w:tc>
          <w:tcPr>
            <w:tcW w:w="992" w:type="dxa"/>
            <w:vAlign w:val="center"/>
          </w:tcPr>
          <w:p w:rsidR="008234F3" w:rsidRPr="00C26821" w:rsidRDefault="004526A0" w:rsidP="008234F3">
            <w:pPr>
              <w:pStyle w:val="ConsPlusNormal"/>
              <w:ind w:firstLine="0"/>
              <w:jc w:val="center"/>
              <w:rPr>
                <w:rFonts w:ascii="Times New Roman" w:hAnsi="Times New Roman" w:cs="Times New Roman"/>
                <w:sz w:val="16"/>
                <w:szCs w:val="16"/>
              </w:rPr>
            </w:pPr>
            <w:r w:rsidRPr="00C26821">
              <w:rPr>
                <w:rFonts w:ascii="Times New Roman" w:hAnsi="Times New Roman" w:cs="Times New Roman"/>
                <w:sz w:val="16"/>
                <w:szCs w:val="16"/>
              </w:rPr>
              <w:t>3</w:t>
            </w:r>
          </w:p>
        </w:tc>
        <w:tc>
          <w:tcPr>
            <w:tcW w:w="1134" w:type="dxa"/>
            <w:vAlign w:val="center"/>
          </w:tcPr>
          <w:p w:rsidR="008234F3" w:rsidRPr="00C26821" w:rsidRDefault="008234F3" w:rsidP="008234F3">
            <w:pPr>
              <w:pStyle w:val="ConsPlusNormal"/>
              <w:ind w:firstLine="0"/>
              <w:jc w:val="center"/>
              <w:rPr>
                <w:rFonts w:ascii="Times New Roman" w:hAnsi="Times New Roman" w:cs="Times New Roman"/>
                <w:sz w:val="16"/>
                <w:szCs w:val="16"/>
              </w:rPr>
            </w:pPr>
            <w:r w:rsidRPr="00C26821">
              <w:rPr>
                <w:rFonts w:ascii="Times New Roman" w:hAnsi="Times New Roman" w:cs="Times New Roman"/>
                <w:sz w:val="16"/>
                <w:szCs w:val="16"/>
              </w:rPr>
              <w:t>2</w:t>
            </w:r>
          </w:p>
        </w:tc>
        <w:tc>
          <w:tcPr>
            <w:tcW w:w="992" w:type="dxa"/>
            <w:vAlign w:val="center"/>
          </w:tcPr>
          <w:p w:rsidR="008234F3" w:rsidRPr="00C26821" w:rsidRDefault="008234F3" w:rsidP="008234F3">
            <w:pPr>
              <w:pStyle w:val="ConsPlusNormal"/>
              <w:ind w:firstLine="0"/>
              <w:jc w:val="center"/>
              <w:rPr>
                <w:rFonts w:ascii="Times New Roman" w:hAnsi="Times New Roman" w:cs="Times New Roman"/>
                <w:sz w:val="16"/>
                <w:szCs w:val="16"/>
              </w:rPr>
            </w:pPr>
            <w:r w:rsidRPr="00C26821">
              <w:rPr>
                <w:rFonts w:ascii="Times New Roman" w:hAnsi="Times New Roman" w:cs="Times New Roman"/>
                <w:sz w:val="16"/>
                <w:szCs w:val="16"/>
              </w:rPr>
              <w:t>2</w:t>
            </w:r>
          </w:p>
        </w:tc>
        <w:tc>
          <w:tcPr>
            <w:tcW w:w="993" w:type="dxa"/>
            <w:vAlign w:val="center"/>
          </w:tcPr>
          <w:p w:rsidR="008234F3" w:rsidRPr="00C26821" w:rsidRDefault="008234F3" w:rsidP="008234F3">
            <w:pPr>
              <w:pStyle w:val="ConsPlusNormal"/>
              <w:ind w:firstLine="0"/>
              <w:jc w:val="center"/>
              <w:rPr>
                <w:rFonts w:ascii="Times New Roman" w:hAnsi="Times New Roman" w:cs="Times New Roman"/>
                <w:sz w:val="16"/>
                <w:szCs w:val="16"/>
              </w:rPr>
            </w:pPr>
            <w:r w:rsidRPr="00C26821">
              <w:rPr>
                <w:rFonts w:ascii="Times New Roman" w:hAnsi="Times New Roman" w:cs="Times New Roman"/>
                <w:sz w:val="16"/>
                <w:szCs w:val="16"/>
              </w:rPr>
              <w:t>2</w:t>
            </w:r>
          </w:p>
        </w:tc>
      </w:tr>
      <w:tr w:rsidR="008234F3" w:rsidRPr="00C26821" w:rsidTr="008234F3">
        <w:tc>
          <w:tcPr>
            <w:tcW w:w="10774" w:type="dxa"/>
            <w:gridSpan w:val="5"/>
          </w:tcPr>
          <w:p w:rsidR="008234F3" w:rsidRPr="00C26821" w:rsidRDefault="008234F3" w:rsidP="008234F3">
            <w:pPr>
              <w:pStyle w:val="ConsPlusNormal"/>
              <w:ind w:firstLine="0"/>
              <w:rPr>
                <w:rFonts w:ascii="Times New Roman" w:hAnsi="Times New Roman" w:cs="Times New Roman"/>
                <w:sz w:val="16"/>
                <w:szCs w:val="16"/>
              </w:rPr>
            </w:pPr>
            <w:r w:rsidRPr="00C26821">
              <w:rPr>
                <w:rFonts w:ascii="Times New Roman" w:hAnsi="Times New Roman" w:cs="Times New Roman"/>
                <w:sz w:val="16"/>
                <w:szCs w:val="16"/>
              </w:rPr>
              <w:t>Доля молодых семей, улучшивших жилищные условия, процент</w:t>
            </w:r>
          </w:p>
        </w:tc>
        <w:tc>
          <w:tcPr>
            <w:tcW w:w="992" w:type="dxa"/>
            <w:vAlign w:val="center"/>
          </w:tcPr>
          <w:p w:rsidR="008234F3" w:rsidRPr="00C26821" w:rsidRDefault="008234F3" w:rsidP="008234F3">
            <w:pPr>
              <w:pStyle w:val="ConsPlusNormal"/>
              <w:ind w:firstLine="0"/>
              <w:jc w:val="center"/>
              <w:rPr>
                <w:rFonts w:ascii="Times New Roman" w:hAnsi="Times New Roman" w:cs="Times New Roman"/>
                <w:sz w:val="16"/>
                <w:szCs w:val="16"/>
              </w:rPr>
            </w:pPr>
            <w:r w:rsidRPr="00C26821">
              <w:rPr>
                <w:rFonts w:ascii="Times New Roman" w:hAnsi="Times New Roman" w:cs="Times New Roman"/>
                <w:sz w:val="16"/>
                <w:szCs w:val="16"/>
              </w:rPr>
              <w:t>90</w:t>
            </w:r>
          </w:p>
        </w:tc>
        <w:tc>
          <w:tcPr>
            <w:tcW w:w="992" w:type="dxa"/>
            <w:vAlign w:val="center"/>
          </w:tcPr>
          <w:p w:rsidR="008234F3" w:rsidRPr="00C26821" w:rsidRDefault="008234F3" w:rsidP="008234F3">
            <w:pPr>
              <w:pStyle w:val="ConsPlusNormal"/>
              <w:ind w:firstLine="0"/>
              <w:jc w:val="center"/>
              <w:rPr>
                <w:rFonts w:ascii="Times New Roman" w:hAnsi="Times New Roman" w:cs="Times New Roman"/>
                <w:sz w:val="16"/>
                <w:szCs w:val="16"/>
              </w:rPr>
            </w:pPr>
            <w:r w:rsidRPr="00C26821">
              <w:rPr>
                <w:rFonts w:ascii="Times New Roman" w:hAnsi="Times New Roman" w:cs="Times New Roman"/>
                <w:sz w:val="16"/>
                <w:szCs w:val="16"/>
              </w:rPr>
              <w:t>90</w:t>
            </w:r>
          </w:p>
        </w:tc>
        <w:tc>
          <w:tcPr>
            <w:tcW w:w="1134" w:type="dxa"/>
            <w:vAlign w:val="center"/>
          </w:tcPr>
          <w:p w:rsidR="008234F3" w:rsidRPr="00C26821" w:rsidRDefault="008234F3" w:rsidP="008234F3">
            <w:pPr>
              <w:pStyle w:val="ConsPlusNormal"/>
              <w:ind w:firstLine="0"/>
              <w:jc w:val="center"/>
              <w:rPr>
                <w:rFonts w:ascii="Times New Roman" w:hAnsi="Times New Roman" w:cs="Times New Roman"/>
                <w:sz w:val="16"/>
                <w:szCs w:val="16"/>
              </w:rPr>
            </w:pPr>
            <w:r w:rsidRPr="00C26821">
              <w:rPr>
                <w:rFonts w:ascii="Times New Roman" w:hAnsi="Times New Roman" w:cs="Times New Roman"/>
                <w:sz w:val="16"/>
                <w:szCs w:val="16"/>
              </w:rPr>
              <w:t>90</w:t>
            </w:r>
          </w:p>
        </w:tc>
        <w:tc>
          <w:tcPr>
            <w:tcW w:w="992" w:type="dxa"/>
            <w:vAlign w:val="center"/>
          </w:tcPr>
          <w:p w:rsidR="008234F3" w:rsidRPr="00C26821" w:rsidRDefault="008234F3" w:rsidP="008234F3">
            <w:pPr>
              <w:pStyle w:val="ConsPlusNormal"/>
              <w:ind w:firstLine="0"/>
              <w:jc w:val="center"/>
              <w:rPr>
                <w:rFonts w:ascii="Times New Roman" w:hAnsi="Times New Roman" w:cs="Times New Roman"/>
                <w:sz w:val="16"/>
                <w:szCs w:val="16"/>
              </w:rPr>
            </w:pPr>
            <w:r w:rsidRPr="00C26821">
              <w:rPr>
                <w:rFonts w:ascii="Times New Roman" w:hAnsi="Times New Roman" w:cs="Times New Roman"/>
                <w:sz w:val="16"/>
                <w:szCs w:val="16"/>
              </w:rPr>
              <w:t>90</w:t>
            </w:r>
          </w:p>
        </w:tc>
        <w:tc>
          <w:tcPr>
            <w:tcW w:w="993" w:type="dxa"/>
            <w:vAlign w:val="center"/>
          </w:tcPr>
          <w:p w:rsidR="008234F3" w:rsidRPr="00C26821" w:rsidRDefault="008234F3" w:rsidP="008234F3">
            <w:pPr>
              <w:pStyle w:val="ConsPlusNormal"/>
              <w:ind w:firstLine="0"/>
              <w:jc w:val="center"/>
              <w:rPr>
                <w:rFonts w:ascii="Times New Roman" w:hAnsi="Times New Roman" w:cs="Times New Roman"/>
                <w:sz w:val="16"/>
                <w:szCs w:val="16"/>
              </w:rPr>
            </w:pPr>
            <w:r w:rsidRPr="00C26821">
              <w:rPr>
                <w:rFonts w:ascii="Times New Roman" w:hAnsi="Times New Roman" w:cs="Times New Roman"/>
                <w:sz w:val="16"/>
                <w:szCs w:val="16"/>
              </w:rPr>
              <w:t>90</w:t>
            </w:r>
          </w:p>
        </w:tc>
      </w:tr>
    </w:tbl>
    <w:p w:rsidR="00DD5F6F" w:rsidRPr="00C26821" w:rsidRDefault="00DD5F6F" w:rsidP="004C6111">
      <w:pPr>
        <w:autoSpaceDE w:val="0"/>
        <w:autoSpaceDN w:val="0"/>
        <w:adjustRightInd w:val="0"/>
        <w:jc w:val="center"/>
        <w:rPr>
          <w:b/>
          <w:sz w:val="16"/>
          <w:szCs w:val="16"/>
        </w:rPr>
        <w:sectPr w:rsidR="00DD5F6F" w:rsidRPr="00C26821" w:rsidSect="00DD5F6F">
          <w:pgSz w:w="16838" w:h="11906" w:orient="landscape"/>
          <w:pgMar w:top="425" w:right="567" w:bottom="284" w:left="1134" w:header="709" w:footer="709" w:gutter="0"/>
          <w:cols w:space="708"/>
          <w:docGrid w:linePitch="360"/>
        </w:sectPr>
      </w:pPr>
    </w:p>
    <w:p w:rsidR="004C6111" w:rsidRPr="00C26821" w:rsidRDefault="00E61B92" w:rsidP="00974BBD">
      <w:pPr>
        <w:widowControl w:val="0"/>
        <w:autoSpaceDE w:val="0"/>
        <w:autoSpaceDN w:val="0"/>
        <w:adjustRightInd w:val="0"/>
        <w:spacing w:before="120" w:after="120"/>
        <w:ind w:firstLine="567"/>
        <w:jc w:val="both"/>
        <w:outlineLvl w:val="1"/>
        <w:rPr>
          <w:sz w:val="16"/>
          <w:szCs w:val="16"/>
        </w:rPr>
      </w:pPr>
      <w:r w:rsidRPr="00C26821">
        <w:rPr>
          <w:sz w:val="16"/>
          <w:szCs w:val="16"/>
        </w:rPr>
        <w:lastRenderedPageBreak/>
        <w:t xml:space="preserve">1. </w:t>
      </w:r>
      <w:r w:rsidR="004C6111" w:rsidRPr="00C26821">
        <w:rPr>
          <w:sz w:val="16"/>
          <w:szCs w:val="16"/>
        </w:rPr>
        <w:t>Характеристика проблемы в сфере обе</w:t>
      </w:r>
      <w:r w:rsidRPr="00C26821">
        <w:rPr>
          <w:sz w:val="16"/>
          <w:szCs w:val="16"/>
        </w:rPr>
        <w:t xml:space="preserve">спечения жильём молодых семей в </w:t>
      </w:r>
      <w:r w:rsidR="004C6111" w:rsidRPr="00C26821">
        <w:rPr>
          <w:sz w:val="16"/>
          <w:szCs w:val="16"/>
        </w:rPr>
        <w:t xml:space="preserve">Лотошинском муниципальном районе </w:t>
      </w:r>
    </w:p>
    <w:p w:rsidR="004C6111" w:rsidRPr="00C26821" w:rsidRDefault="004C6111" w:rsidP="004C6111">
      <w:pPr>
        <w:widowControl w:val="0"/>
        <w:autoSpaceDE w:val="0"/>
        <w:autoSpaceDN w:val="0"/>
        <w:adjustRightInd w:val="0"/>
        <w:ind w:firstLine="540"/>
        <w:jc w:val="both"/>
        <w:rPr>
          <w:sz w:val="16"/>
          <w:szCs w:val="16"/>
        </w:rPr>
      </w:pPr>
      <w:r w:rsidRPr="00C26821">
        <w:rPr>
          <w:sz w:val="16"/>
          <w:szCs w:val="16"/>
        </w:rPr>
        <w:t>Поддержка молодых семей в вопросах улучшения жилищных условий является важным направлением жилищной политики в Лотошинском районе Московской области.</w:t>
      </w:r>
    </w:p>
    <w:p w:rsidR="004C6111" w:rsidRPr="00C26821" w:rsidRDefault="004C6111" w:rsidP="004C6111">
      <w:pPr>
        <w:widowControl w:val="0"/>
        <w:autoSpaceDE w:val="0"/>
        <w:autoSpaceDN w:val="0"/>
        <w:adjustRightInd w:val="0"/>
        <w:ind w:firstLine="540"/>
        <w:jc w:val="both"/>
        <w:rPr>
          <w:sz w:val="16"/>
          <w:szCs w:val="16"/>
        </w:rPr>
      </w:pPr>
      <w:r w:rsidRPr="00C26821">
        <w:rPr>
          <w:sz w:val="16"/>
          <w:szCs w:val="16"/>
        </w:rPr>
        <w:t xml:space="preserve">Большинство молодых семей, состоящих на учете нуждающихся в улучшении жилищных условий, не имеют возможности решить жилищную проблему самостоятельно. Даже имея достаточный уровень дохода для получения ипотечного жилищного кредита, они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w:t>
      </w:r>
    </w:p>
    <w:p w:rsidR="004C6111" w:rsidRPr="00C26821" w:rsidRDefault="004C6111" w:rsidP="00974BBD">
      <w:pPr>
        <w:widowControl w:val="0"/>
        <w:autoSpaceDE w:val="0"/>
        <w:autoSpaceDN w:val="0"/>
        <w:adjustRightInd w:val="0"/>
        <w:spacing w:before="120" w:after="120"/>
        <w:ind w:firstLine="567"/>
        <w:rPr>
          <w:sz w:val="16"/>
          <w:szCs w:val="16"/>
        </w:rPr>
      </w:pPr>
      <w:r w:rsidRPr="00C26821">
        <w:rPr>
          <w:sz w:val="16"/>
          <w:szCs w:val="16"/>
        </w:rPr>
        <w:t>2. Сведения о  муниципальном заказчике, разработчике и</w:t>
      </w:r>
      <w:r w:rsidR="007C45F4">
        <w:rPr>
          <w:sz w:val="16"/>
          <w:szCs w:val="16"/>
        </w:rPr>
        <w:t xml:space="preserve"> </w:t>
      </w:r>
      <w:r w:rsidRPr="00C26821">
        <w:rPr>
          <w:sz w:val="16"/>
          <w:szCs w:val="16"/>
        </w:rPr>
        <w:t>исполнителе Подпрограммы</w:t>
      </w:r>
      <w:r w:rsidR="00471C9A" w:rsidRPr="00C26821">
        <w:rPr>
          <w:sz w:val="16"/>
          <w:szCs w:val="16"/>
          <w:lang w:val="en-US"/>
        </w:rPr>
        <w:t>I</w:t>
      </w:r>
    </w:p>
    <w:p w:rsidR="004C6111" w:rsidRPr="00C26821" w:rsidRDefault="004C6111" w:rsidP="004C6111">
      <w:pPr>
        <w:widowControl w:val="0"/>
        <w:autoSpaceDE w:val="0"/>
        <w:autoSpaceDN w:val="0"/>
        <w:adjustRightInd w:val="0"/>
        <w:ind w:firstLine="540"/>
        <w:jc w:val="both"/>
        <w:rPr>
          <w:sz w:val="16"/>
          <w:szCs w:val="16"/>
        </w:rPr>
      </w:pPr>
      <w:r w:rsidRPr="00C26821">
        <w:rPr>
          <w:sz w:val="16"/>
          <w:szCs w:val="16"/>
        </w:rPr>
        <w:t>Муниципальным заказчиком Подпрограммы является  администрация Лотошинского муниципального района.</w:t>
      </w:r>
    </w:p>
    <w:p w:rsidR="004C6111" w:rsidRPr="00C26821" w:rsidRDefault="004C6111" w:rsidP="004C6111">
      <w:pPr>
        <w:widowControl w:val="0"/>
        <w:autoSpaceDE w:val="0"/>
        <w:autoSpaceDN w:val="0"/>
        <w:adjustRightInd w:val="0"/>
        <w:ind w:firstLine="540"/>
        <w:jc w:val="both"/>
        <w:rPr>
          <w:sz w:val="16"/>
          <w:szCs w:val="16"/>
        </w:rPr>
      </w:pPr>
      <w:r w:rsidRPr="00C26821">
        <w:rPr>
          <w:sz w:val="16"/>
          <w:szCs w:val="16"/>
        </w:rPr>
        <w:t>Разработчиком Подпрограммы является сектор по жилью и субсидиям администрации Лотошинского муниципального района.</w:t>
      </w:r>
    </w:p>
    <w:p w:rsidR="004C6111" w:rsidRPr="00C26821" w:rsidRDefault="004C6111" w:rsidP="004C6111">
      <w:pPr>
        <w:widowControl w:val="0"/>
        <w:autoSpaceDE w:val="0"/>
        <w:autoSpaceDN w:val="0"/>
        <w:adjustRightInd w:val="0"/>
        <w:ind w:firstLine="540"/>
        <w:jc w:val="both"/>
        <w:rPr>
          <w:sz w:val="16"/>
          <w:szCs w:val="16"/>
        </w:rPr>
      </w:pPr>
      <w:r w:rsidRPr="00C26821">
        <w:rPr>
          <w:sz w:val="16"/>
          <w:szCs w:val="16"/>
        </w:rPr>
        <w:t xml:space="preserve">Исполнителями Подпрограммы являются сектор по жилью и субсидиям администрации Лотошинского муниципального района, финансово-экономическое управление администрации Лотошинского муниципального района. </w:t>
      </w:r>
    </w:p>
    <w:p w:rsidR="004C6111" w:rsidRPr="00C26821" w:rsidRDefault="004C6111" w:rsidP="00974BBD">
      <w:pPr>
        <w:widowControl w:val="0"/>
        <w:autoSpaceDE w:val="0"/>
        <w:autoSpaceDN w:val="0"/>
        <w:adjustRightInd w:val="0"/>
        <w:spacing w:before="120" w:after="120"/>
        <w:ind w:firstLine="567"/>
        <w:outlineLvl w:val="1"/>
        <w:rPr>
          <w:sz w:val="16"/>
          <w:szCs w:val="16"/>
        </w:rPr>
      </w:pPr>
      <w:r w:rsidRPr="00C26821">
        <w:rPr>
          <w:sz w:val="16"/>
          <w:szCs w:val="16"/>
        </w:rPr>
        <w:t xml:space="preserve">3. Цели и задачи Подпрограммы </w:t>
      </w:r>
      <w:r w:rsidR="00471C9A" w:rsidRPr="00C26821">
        <w:rPr>
          <w:sz w:val="16"/>
          <w:szCs w:val="16"/>
          <w:lang w:val="en-US"/>
        </w:rPr>
        <w:t>I</w:t>
      </w:r>
    </w:p>
    <w:p w:rsidR="004C6111" w:rsidRPr="00C26821" w:rsidRDefault="004C6111" w:rsidP="004C6111">
      <w:pPr>
        <w:widowControl w:val="0"/>
        <w:autoSpaceDE w:val="0"/>
        <w:autoSpaceDN w:val="0"/>
        <w:adjustRightInd w:val="0"/>
        <w:ind w:firstLine="540"/>
        <w:jc w:val="both"/>
        <w:rPr>
          <w:sz w:val="16"/>
          <w:szCs w:val="16"/>
        </w:rPr>
      </w:pPr>
      <w:r w:rsidRPr="00C26821">
        <w:rPr>
          <w:sz w:val="16"/>
          <w:szCs w:val="16"/>
        </w:rPr>
        <w:t xml:space="preserve"> Цель Подпрограммы</w:t>
      </w:r>
      <w:r w:rsidR="00471C9A" w:rsidRPr="00C26821">
        <w:rPr>
          <w:sz w:val="16"/>
          <w:szCs w:val="16"/>
          <w:lang w:val="en-US"/>
        </w:rPr>
        <w:t>I</w:t>
      </w:r>
      <w:r w:rsidRPr="00C26821">
        <w:rPr>
          <w:sz w:val="16"/>
          <w:szCs w:val="16"/>
        </w:rPr>
        <w:t xml:space="preserve"> - улучшение жилищных условий молодых семей.</w:t>
      </w:r>
    </w:p>
    <w:p w:rsidR="004C6111" w:rsidRPr="00C26821" w:rsidRDefault="004C6111" w:rsidP="004C6111">
      <w:pPr>
        <w:widowControl w:val="0"/>
        <w:autoSpaceDE w:val="0"/>
        <w:autoSpaceDN w:val="0"/>
        <w:adjustRightInd w:val="0"/>
        <w:ind w:firstLine="540"/>
        <w:jc w:val="both"/>
        <w:rPr>
          <w:sz w:val="16"/>
          <w:szCs w:val="16"/>
        </w:rPr>
      </w:pPr>
      <w:r w:rsidRPr="00C26821">
        <w:rPr>
          <w:sz w:val="16"/>
          <w:szCs w:val="16"/>
        </w:rPr>
        <w:t xml:space="preserve"> Задача Подпрограммы</w:t>
      </w:r>
      <w:r w:rsidR="00471C9A" w:rsidRPr="00C26821">
        <w:rPr>
          <w:sz w:val="16"/>
          <w:szCs w:val="16"/>
          <w:lang w:val="en-US"/>
        </w:rPr>
        <w:t>I</w:t>
      </w:r>
      <w:r w:rsidRPr="00C26821">
        <w:rPr>
          <w:sz w:val="16"/>
          <w:szCs w:val="16"/>
        </w:rPr>
        <w:t xml:space="preserve">: </w:t>
      </w:r>
      <w:r w:rsidR="00074C4E" w:rsidRPr="00C26821">
        <w:rPr>
          <w:sz w:val="16"/>
          <w:szCs w:val="16"/>
        </w:rPr>
        <w:t>предоставление молодым семьям социальных выплат на приобретение жилого помещения или строительство индивидуального жилого дома</w:t>
      </w:r>
      <w:r w:rsidRPr="00C26821">
        <w:rPr>
          <w:sz w:val="16"/>
          <w:szCs w:val="16"/>
        </w:rPr>
        <w:t>.</w:t>
      </w:r>
    </w:p>
    <w:p w:rsidR="004C6111" w:rsidRPr="00C26821" w:rsidRDefault="004C6111" w:rsidP="004C6111">
      <w:pPr>
        <w:widowControl w:val="0"/>
        <w:autoSpaceDE w:val="0"/>
        <w:autoSpaceDN w:val="0"/>
        <w:adjustRightInd w:val="0"/>
        <w:ind w:firstLine="540"/>
        <w:jc w:val="both"/>
        <w:rPr>
          <w:sz w:val="16"/>
          <w:szCs w:val="16"/>
        </w:rPr>
      </w:pPr>
      <w:r w:rsidRPr="00C26821">
        <w:rPr>
          <w:sz w:val="16"/>
          <w:szCs w:val="16"/>
        </w:rPr>
        <w:t>Решение з</w:t>
      </w:r>
      <w:r w:rsidR="00CA7CE0" w:rsidRPr="00C26821">
        <w:rPr>
          <w:sz w:val="16"/>
          <w:szCs w:val="16"/>
        </w:rPr>
        <w:t>адач Подпрограммы</w:t>
      </w:r>
      <w:r w:rsidR="00471C9A" w:rsidRPr="00C26821">
        <w:rPr>
          <w:sz w:val="16"/>
          <w:szCs w:val="16"/>
          <w:lang w:val="en-US"/>
        </w:rPr>
        <w:t>I</w:t>
      </w:r>
      <w:r w:rsidR="00CA7CE0" w:rsidRPr="00C26821">
        <w:rPr>
          <w:sz w:val="16"/>
          <w:szCs w:val="16"/>
        </w:rPr>
        <w:t xml:space="preserve"> в течение 2018-2022</w:t>
      </w:r>
      <w:r w:rsidRPr="00C26821">
        <w:rPr>
          <w:sz w:val="16"/>
          <w:szCs w:val="16"/>
        </w:rPr>
        <w:t xml:space="preserve"> годов будет осуществляться путем выполнения мероприятий, предусмотренных в </w:t>
      </w:r>
      <w:hyperlink w:anchor="Par984" w:history="1">
        <w:r w:rsidRPr="00C26821">
          <w:rPr>
            <w:sz w:val="16"/>
            <w:szCs w:val="16"/>
          </w:rPr>
          <w:t>приложении № 1</w:t>
        </w:r>
      </w:hyperlink>
      <w:r w:rsidRPr="00C26821">
        <w:rPr>
          <w:sz w:val="16"/>
          <w:szCs w:val="16"/>
        </w:rPr>
        <w:t xml:space="preserve"> к Подпрограмме</w:t>
      </w:r>
      <w:r w:rsidR="00471C9A" w:rsidRPr="00C26821">
        <w:rPr>
          <w:sz w:val="16"/>
          <w:szCs w:val="16"/>
          <w:lang w:val="en-US"/>
        </w:rPr>
        <w:t>I</w:t>
      </w:r>
      <w:r w:rsidRPr="00C26821">
        <w:rPr>
          <w:sz w:val="16"/>
          <w:szCs w:val="16"/>
        </w:rPr>
        <w:t>.</w:t>
      </w:r>
    </w:p>
    <w:p w:rsidR="004C6111" w:rsidRPr="00C26821" w:rsidRDefault="004C6111" w:rsidP="00974BBD">
      <w:pPr>
        <w:widowControl w:val="0"/>
        <w:autoSpaceDE w:val="0"/>
        <w:autoSpaceDN w:val="0"/>
        <w:adjustRightInd w:val="0"/>
        <w:spacing w:before="120" w:after="120"/>
        <w:ind w:firstLine="567"/>
        <w:outlineLvl w:val="2"/>
        <w:rPr>
          <w:sz w:val="16"/>
          <w:szCs w:val="16"/>
        </w:rPr>
      </w:pPr>
      <w:r w:rsidRPr="00C26821">
        <w:rPr>
          <w:sz w:val="16"/>
          <w:szCs w:val="16"/>
        </w:rPr>
        <w:t>4. Характеристика основных мероприятий Подпрограммы</w:t>
      </w:r>
      <w:r w:rsidR="00471C9A" w:rsidRPr="00C26821">
        <w:rPr>
          <w:sz w:val="16"/>
          <w:szCs w:val="16"/>
          <w:lang w:val="en-US"/>
        </w:rPr>
        <w:t>I</w:t>
      </w:r>
    </w:p>
    <w:p w:rsidR="004C6111" w:rsidRPr="00C26821" w:rsidRDefault="004C6111" w:rsidP="004C6111">
      <w:pPr>
        <w:widowControl w:val="0"/>
        <w:autoSpaceDE w:val="0"/>
        <w:autoSpaceDN w:val="0"/>
        <w:adjustRightInd w:val="0"/>
        <w:ind w:firstLine="540"/>
        <w:jc w:val="both"/>
        <w:rPr>
          <w:sz w:val="16"/>
          <w:szCs w:val="16"/>
        </w:rPr>
      </w:pPr>
      <w:r w:rsidRPr="00C26821">
        <w:rPr>
          <w:sz w:val="16"/>
          <w:szCs w:val="16"/>
        </w:rPr>
        <w:t>Мероприятия Подпрограммы</w:t>
      </w:r>
      <w:r w:rsidR="00471C9A" w:rsidRPr="00C26821">
        <w:rPr>
          <w:sz w:val="16"/>
          <w:szCs w:val="16"/>
          <w:lang w:val="en-US"/>
        </w:rPr>
        <w:t>I</w:t>
      </w:r>
      <w:r w:rsidRPr="00C26821">
        <w:rPr>
          <w:sz w:val="16"/>
          <w:szCs w:val="16"/>
        </w:rPr>
        <w:t xml:space="preserve"> предусматривают оказание государственной поддержки молодым семьям – участницам Подпрограммы</w:t>
      </w:r>
      <w:r w:rsidR="00471C9A" w:rsidRPr="00C26821">
        <w:rPr>
          <w:sz w:val="16"/>
          <w:szCs w:val="16"/>
          <w:lang w:val="en-US"/>
        </w:rPr>
        <w:t>I</w:t>
      </w:r>
      <w:r w:rsidRPr="00C26821">
        <w:rPr>
          <w:sz w:val="16"/>
          <w:szCs w:val="16"/>
        </w:rPr>
        <w:t xml:space="preserve"> в улучшении жилищных условий путем предоставления им социальных выплат на приобретение жилого помещения или строительство индивидуального жилого дома.</w:t>
      </w:r>
    </w:p>
    <w:p w:rsidR="004C6111" w:rsidRPr="00C26821" w:rsidRDefault="002421BB" w:rsidP="004C6111">
      <w:pPr>
        <w:autoSpaceDE w:val="0"/>
        <w:autoSpaceDN w:val="0"/>
        <w:adjustRightInd w:val="0"/>
        <w:ind w:firstLine="540"/>
        <w:jc w:val="both"/>
        <w:rPr>
          <w:sz w:val="16"/>
          <w:szCs w:val="16"/>
        </w:rPr>
      </w:pPr>
      <w:hyperlink w:anchor="Par229" w:history="1">
        <w:r w:rsidR="004C6111" w:rsidRPr="00C26821">
          <w:rPr>
            <w:sz w:val="16"/>
            <w:szCs w:val="16"/>
          </w:rPr>
          <w:t>Перечень</w:t>
        </w:r>
      </w:hyperlink>
      <w:r w:rsidR="004C6111" w:rsidRPr="00C26821">
        <w:rPr>
          <w:sz w:val="16"/>
          <w:szCs w:val="16"/>
        </w:rPr>
        <w:t xml:space="preserve"> мероприятий муниципальной Подпрограммы </w:t>
      </w:r>
      <w:r w:rsidR="00471C9A" w:rsidRPr="00C26821">
        <w:rPr>
          <w:sz w:val="16"/>
          <w:szCs w:val="16"/>
          <w:lang w:val="en-US"/>
        </w:rPr>
        <w:t>I</w:t>
      </w:r>
      <w:r w:rsidR="004C6111" w:rsidRPr="00C26821">
        <w:rPr>
          <w:sz w:val="16"/>
          <w:szCs w:val="16"/>
        </w:rPr>
        <w:t>представлен в приложении № 1 к Подпрограмме.</w:t>
      </w:r>
    </w:p>
    <w:p w:rsidR="004C6111" w:rsidRPr="00C26821" w:rsidRDefault="004C6111" w:rsidP="004C6111">
      <w:pPr>
        <w:widowControl w:val="0"/>
        <w:autoSpaceDE w:val="0"/>
        <w:autoSpaceDN w:val="0"/>
        <w:adjustRightInd w:val="0"/>
        <w:ind w:firstLine="540"/>
        <w:jc w:val="both"/>
        <w:rPr>
          <w:sz w:val="16"/>
          <w:szCs w:val="16"/>
        </w:rPr>
      </w:pPr>
      <w:r w:rsidRPr="00C26821">
        <w:rPr>
          <w:sz w:val="16"/>
          <w:szCs w:val="16"/>
        </w:rPr>
        <w:t xml:space="preserve">Порядок предоставления молодым семьям социальных выплат и их использования устанавливается </w:t>
      </w:r>
      <w:hyperlink r:id="rId13" w:history="1">
        <w:r w:rsidRPr="00C26821">
          <w:rPr>
            <w:sz w:val="16"/>
            <w:szCs w:val="16"/>
          </w:rPr>
          <w:t>Правилами</w:t>
        </w:r>
      </w:hyperlink>
      <w:r w:rsidRPr="00C26821">
        <w:rPr>
          <w:sz w:val="16"/>
          <w:szCs w:val="16"/>
        </w:rPr>
        <w:t xml:space="preserve"> предоставления молодым семьям социальных выплат на приобретение жилого помещения или строительство индивидуального жилого дома к подпрограмме «Обеспечение жильем молодых семей» государственной программы Московской области «Жилище» </w:t>
      </w:r>
      <w:r w:rsidR="00CA7CE0" w:rsidRPr="00C26821">
        <w:rPr>
          <w:sz w:val="16"/>
          <w:szCs w:val="16"/>
        </w:rPr>
        <w:t>на 2017</w:t>
      </w:r>
      <w:r w:rsidR="00170C88" w:rsidRPr="00C26821">
        <w:rPr>
          <w:sz w:val="16"/>
          <w:szCs w:val="16"/>
        </w:rPr>
        <w:t xml:space="preserve">-2027 годы </w:t>
      </w:r>
      <w:r w:rsidRPr="00C26821">
        <w:rPr>
          <w:sz w:val="16"/>
          <w:szCs w:val="16"/>
        </w:rPr>
        <w:t>(далее - Правила Подпрограммы</w:t>
      </w:r>
      <w:r w:rsidR="007C45F4">
        <w:rPr>
          <w:sz w:val="16"/>
          <w:szCs w:val="16"/>
        </w:rPr>
        <w:t xml:space="preserve"> </w:t>
      </w:r>
      <w:r w:rsidRPr="00C26821">
        <w:rPr>
          <w:sz w:val="16"/>
          <w:szCs w:val="16"/>
        </w:rPr>
        <w:t>Московской области).</w:t>
      </w:r>
    </w:p>
    <w:p w:rsidR="004C6111" w:rsidRPr="00C26821" w:rsidRDefault="004C6111" w:rsidP="004C6111">
      <w:pPr>
        <w:widowControl w:val="0"/>
        <w:autoSpaceDE w:val="0"/>
        <w:autoSpaceDN w:val="0"/>
        <w:adjustRightInd w:val="0"/>
        <w:ind w:firstLine="540"/>
        <w:jc w:val="both"/>
        <w:rPr>
          <w:sz w:val="16"/>
          <w:szCs w:val="16"/>
        </w:rPr>
      </w:pPr>
      <w:r w:rsidRPr="00C26821">
        <w:rPr>
          <w:sz w:val="16"/>
          <w:szCs w:val="16"/>
        </w:rPr>
        <w:t>Расчет размера социальной выплаты производится исходя из нормы общей площади жилого помещения, установленного для семей разной численности, количества членов молодой семьи и норматива стоимости 1 кв. м. общей площади жилья по Лотошинскому муниципальному району Московской области, установленный постановлением Главы Лотошинского муниципального района, но не выше величины средней рыночной стоимости 1 кв.м. общей площади жилья в Московской области, определяемой уполномоченным Правительством Российской Федерации федеральным органом исполнительной власти.</w:t>
      </w:r>
    </w:p>
    <w:p w:rsidR="004C6111" w:rsidRPr="00C26821" w:rsidRDefault="004C6111" w:rsidP="004C6111">
      <w:pPr>
        <w:widowControl w:val="0"/>
        <w:autoSpaceDE w:val="0"/>
        <w:autoSpaceDN w:val="0"/>
        <w:adjustRightInd w:val="0"/>
        <w:ind w:firstLine="540"/>
        <w:jc w:val="both"/>
        <w:rPr>
          <w:sz w:val="16"/>
          <w:szCs w:val="16"/>
        </w:rPr>
      </w:pPr>
      <w:r w:rsidRPr="00C26821">
        <w:rPr>
          <w:sz w:val="16"/>
          <w:szCs w:val="16"/>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нормы общей площади жилого помещения, установленной для семей разной численности, с учетом членов семьи, являющихся гражданами Российской Федерации.</w:t>
      </w:r>
    </w:p>
    <w:p w:rsidR="004C6111" w:rsidRPr="00C26821" w:rsidRDefault="004C6111" w:rsidP="004C6111">
      <w:pPr>
        <w:widowControl w:val="0"/>
        <w:autoSpaceDE w:val="0"/>
        <w:autoSpaceDN w:val="0"/>
        <w:adjustRightInd w:val="0"/>
        <w:ind w:firstLine="540"/>
        <w:jc w:val="both"/>
        <w:rPr>
          <w:sz w:val="16"/>
          <w:szCs w:val="16"/>
        </w:rPr>
      </w:pPr>
      <w:r w:rsidRPr="00C26821">
        <w:rPr>
          <w:sz w:val="16"/>
          <w:szCs w:val="16"/>
        </w:rPr>
        <w:t>Размер общей площади жилого помещения, с учетом которой определяется размер социальной выплаты, составляет:</w:t>
      </w:r>
    </w:p>
    <w:p w:rsidR="004C6111" w:rsidRPr="00C26821" w:rsidRDefault="004C6111" w:rsidP="004C6111">
      <w:pPr>
        <w:widowControl w:val="0"/>
        <w:autoSpaceDE w:val="0"/>
        <w:autoSpaceDN w:val="0"/>
        <w:adjustRightInd w:val="0"/>
        <w:ind w:firstLine="540"/>
        <w:jc w:val="both"/>
        <w:rPr>
          <w:sz w:val="16"/>
          <w:szCs w:val="16"/>
        </w:rPr>
      </w:pPr>
      <w:r w:rsidRPr="00C26821">
        <w:rPr>
          <w:sz w:val="16"/>
          <w:szCs w:val="16"/>
        </w:rPr>
        <w:t>для семьи численностью 2 человека (молодые супруги или один молодой родитель и ребенок) - 42 кв. м;</w:t>
      </w:r>
    </w:p>
    <w:p w:rsidR="004C6111" w:rsidRPr="00C26821" w:rsidRDefault="004C6111" w:rsidP="004C6111">
      <w:pPr>
        <w:widowControl w:val="0"/>
        <w:autoSpaceDE w:val="0"/>
        <w:autoSpaceDN w:val="0"/>
        <w:adjustRightInd w:val="0"/>
        <w:ind w:firstLine="540"/>
        <w:jc w:val="both"/>
        <w:rPr>
          <w:sz w:val="16"/>
          <w:szCs w:val="16"/>
        </w:rPr>
      </w:pPr>
      <w:r w:rsidRPr="00C26821">
        <w:rPr>
          <w:sz w:val="16"/>
          <w:szCs w:val="16"/>
        </w:rPr>
        <w:t>для семьи численностью 3 и более человек, включающей помимо молодых супругов одного и более детей (либо семьи, состоящей из одного молодого родителя и 2 и более детей), - по 18 кв. м на каждого члена семьи.</w:t>
      </w:r>
    </w:p>
    <w:p w:rsidR="004C6111" w:rsidRPr="00C26821" w:rsidRDefault="004C6111" w:rsidP="004C6111">
      <w:pPr>
        <w:widowControl w:val="0"/>
        <w:autoSpaceDE w:val="0"/>
        <w:autoSpaceDN w:val="0"/>
        <w:adjustRightInd w:val="0"/>
        <w:ind w:firstLine="540"/>
        <w:jc w:val="both"/>
        <w:rPr>
          <w:sz w:val="16"/>
          <w:szCs w:val="16"/>
        </w:rPr>
      </w:pPr>
      <w:r w:rsidRPr="00C26821">
        <w:rPr>
          <w:sz w:val="16"/>
          <w:szCs w:val="16"/>
        </w:rPr>
        <w:t>Средняя стоимость жилья, принимаемая при расчете размера социальной выплаты, определяется по формуле:</w:t>
      </w:r>
    </w:p>
    <w:p w:rsidR="004C6111" w:rsidRPr="00C26821" w:rsidRDefault="004C6111" w:rsidP="004C6111">
      <w:pPr>
        <w:widowControl w:val="0"/>
        <w:autoSpaceDE w:val="0"/>
        <w:autoSpaceDN w:val="0"/>
        <w:adjustRightInd w:val="0"/>
        <w:ind w:firstLine="540"/>
        <w:jc w:val="both"/>
        <w:rPr>
          <w:sz w:val="16"/>
          <w:szCs w:val="16"/>
        </w:rPr>
      </w:pPr>
      <w:r w:rsidRPr="00C26821">
        <w:rPr>
          <w:sz w:val="16"/>
          <w:szCs w:val="16"/>
        </w:rPr>
        <w:t>СтЖ = Н x РЖ, где:</w:t>
      </w:r>
    </w:p>
    <w:p w:rsidR="004C6111" w:rsidRPr="00C26821" w:rsidRDefault="004C6111" w:rsidP="004C6111">
      <w:pPr>
        <w:widowControl w:val="0"/>
        <w:autoSpaceDE w:val="0"/>
        <w:autoSpaceDN w:val="0"/>
        <w:adjustRightInd w:val="0"/>
        <w:ind w:firstLine="540"/>
        <w:jc w:val="both"/>
        <w:rPr>
          <w:sz w:val="16"/>
          <w:szCs w:val="16"/>
        </w:rPr>
      </w:pPr>
      <w:r w:rsidRPr="00C26821">
        <w:rPr>
          <w:sz w:val="16"/>
          <w:szCs w:val="16"/>
        </w:rPr>
        <w:t>СтЖ - средняя стоимость жилья, принимаемая при расчете размера социальной выплаты;</w:t>
      </w:r>
    </w:p>
    <w:p w:rsidR="004C6111" w:rsidRPr="00C26821" w:rsidRDefault="004C6111" w:rsidP="004C6111">
      <w:pPr>
        <w:widowControl w:val="0"/>
        <w:autoSpaceDE w:val="0"/>
        <w:autoSpaceDN w:val="0"/>
        <w:adjustRightInd w:val="0"/>
        <w:ind w:firstLine="540"/>
        <w:jc w:val="both"/>
        <w:rPr>
          <w:sz w:val="16"/>
          <w:szCs w:val="16"/>
        </w:rPr>
      </w:pPr>
      <w:r w:rsidRPr="00C26821">
        <w:rPr>
          <w:sz w:val="16"/>
          <w:szCs w:val="16"/>
        </w:rPr>
        <w:t>Н - норматив стоимости 1 кв. м общей площади жилья по муниципальному образованию Московской области, определяемый в соответствии с требованиями Подпрограммы;</w:t>
      </w:r>
    </w:p>
    <w:p w:rsidR="004C6111" w:rsidRPr="00C26821" w:rsidRDefault="004C6111" w:rsidP="004C6111">
      <w:pPr>
        <w:widowControl w:val="0"/>
        <w:autoSpaceDE w:val="0"/>
        <w:autoSpaceDN w:val="0"/>
        <w:adjustRightInd w:val="0"/>
        <w:ind w:firstLine="540"/>
        <w:jc w:val="both"/>
        <w:rPr>
          <w:sz w:val="16"/>
          <w:szCs w:val="16"/>
        </w:rPr>
      </w:pPr>
      <w:r w:rsidRPr="00C26821">
        <w:rPr>
          <w:sz w:val="16"/>
          <w:szCs w:val="16"/>
        </w:rPr>
        <w:t>РЖ - размер общей площади жилого помещения, определяемый в соответствии с требованиями Подпрограммы.</w:t>
      </w:r>
    </w:p>
    <w:p w:rsidR="004C6111" w:rsidRPr="00C26821" w:rsidRDefault="004C6111" w:rsidP="004C6111">
      <w:pPr>
        <w:widowControl w:val="0"/>
        <w:autoSpaceDE w:val="0"/>
        <w:autoSpaceDN w:val="0"/>
        <w:adjustRightInd w:val="0"/>
        <w:ind w:firstLine="540"/>
        <w:jc w:val="both"/>
        <w:rPr>
          <w:sz w:val="16"/>
          <w:szCs w:val="16"/>
        </w:rPr>
      </w:pPr>
      <w:r w:rsidRPr="00C26821">
        <w:rPr>
          <w:sz w:val="16"/>
          <w:szCs w:val="16"/>
        </w:rPr>
        <w:t>Размер социальных выплат, осуществляемый за счет средств федерального бюджета, средств бюджета Московской области и средств бюджетов муниципальных образований Московской области, составляет не менее:</w:t>
      </w:r>
    </w:p>
    <w:p w:rsidR="004C6111" w:rsidRPr="00C26821" w:rsidRDefault="004C6111" w:rsidP="004C6111">
      <w:pPr>
        <w:widowControl w:val="0"/>
        <w:autoSpaceDE w:val="0"/>
        <w:autoSpaceDN w:val="0"/>
        <w:adjustRightInd w:val="0"/>
        <w:ind w:firstLine="540"/>
        <w:jc w:val="both"/>
        <w:rPr>
          <w:sz w:val="16"/>
          <w:szCs w:val="16"/>
        </w:rPr>
      </w:pPr>
      <w:r w:rsidRPr="00C26821">
        <w:rPr>
          <w:sz w:val="16"/>
          <w:szCs w:val="16"/>
        </w:rPr>
        <w:t>30 процентов средней стоимости жилья, определяемой в соответствии с требованиями Подпрограммы, - для молодых семей, не имеющих детей;</w:t>
      </w:r>
    </w:p>
    <w:p w:rsidR="004C6111" w:rsidRPr="00C26821" w:rsidRDefault="004C6111" w:rsidP="004C6111">
      <w:pPr>
        <w:widowControl w:val="0"/>
        <w:autoSpaceDE w:val="0"/>
        <w:autoSpaceDN w:val="0"/>
        <w:adjustRightInd w:val="0"/>
        <w:ind w:firstLine="540"/>
        <w:jc w:val="both"/>
        <w:rPr>
          <w:sz w:val="16"/>
          <w:szCs w:val="16"/>
        </w:rPr>
      </w:pPr>
      <w:r w:rsidRPr="00C26821">
        <w:rPr>
          <w:sz w:val="16"/>
          <w:szCs w:val="16"/>
        </w:rPr>
        <w:t>35 процентов средней стоимости жилья, определяемой в соответствии с требованиями Подпрограммы, - для молодых семей, имеющих одного ребенка и более.</w:t>
      </w:r>
    </w:p>
    <w:p w:rsidR="009142C5" w:rsidRPr="00C26821" w:rsidRDefault="009142C5" w:rsidP="009142C5">
      <w:pPr>
        <w:widowControl w:val="0"/>
        <w:autoSpaceDE w:val="0"/>
        <w:autoSpaceDN w:val="0"/>
        <w:adjustRightInd w:val="0"/>
        <w:ind w:firstLine="567"/>
        <w:jc w:val="both"/>
        <w:rPr>
          <w:sz w:val="16"/>
          <w:szCs w:val="16"/>
        </w:rPr>
      </w:pPr>
      <w:r w:rsidRPr="00C26821">
        <w:rPr>
          <w:sz w:val="16"/>
          <w:szCs w:val="16"/>
        </w:rPr>
        <w:t>Социальные выплаты используются:</w:t>
      </w:r>
    </w:p>
    <w:p w:rsidR="009142C5" w:rsidRPr="00C26821" w:rsidRDefault="009142C5" w:rsidP="009142C5">
      <w:pPr>
        <w:widowControl w:val="0"/>
        <w:autoSpaceDE w:val="0"/>
        <w:autoSpaceDN w:val="0"/>
        <w:adjustRightInd w:val="0"/>
        <w:ind w:firstLine="567"/>
        <w:jc w:val="both"/>
        <w:rPr>
          <w:sz w:val="16"/>
          <w:szCs w:val="16"/>
        </w:rPr>
      </w:pPr>
      <w:r w:rsidRPr="00C26821">
        <w:rPr>
          <w:sz w:val="16"/>
          <w:szCs w:val="16"/>
        </w:rPr>
        <w:t>1)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 (далее - договор на жилое помещение);</w:t>
      </w:r>
    </w:p>
    <w:p w:rsidR="009142C5" w:rsidRPr="00C26821" w:rsidRDefault="009142C5" w:rsidP="009142C5">
      <w:pPr>
        <w:widowControl w:val="0"/>
        <w:autoSpaceDE w:val="0"/>
        <w:autoSpaceDN w:val="0"/>
        <w:adjustRightInd w:val="0"/>
        <w:ind w:firstLine="567"/>
        <w:jc w:val="both"/>
        <w:rPr>
          <w:sz w:val="16"/>
          <w:szCs w:val="16"/>
        </w:rPr>
      </w:pPr>
      <w:r w:rsidRPr="00C26821">
        <w:rPr>
          <w:sz w:val="16"/>
          <w:szCs w:val="16"/>
        </w:rPr>
        <w:t>2) для оплаты цены договора строительного подряда на создание объекта индивидуального жилищного строительства;</w:t>
      </w:r>
    </w:p>
    <w:p w:rsidR="009142C5" w:rsidRPr="00C26821" w:rsidRDefault="009142C5" w:rsidP="009142C5">
      <w:pPr>
        <w:widowControl w:val="0"/>
        <w:autoSpaceDE w:val="0"/>
        <w:autoSpaceDN w:val="0"/>
        <w:adjustRightInd w:val="0"/>
        <w:ind w:firstLine="567"/>
        <w:jc w:val="both"/>
        <w:rPr>
          <w:sz w:val="16"/>
          <w:szCs w:val="16"/>
        </w:rPr>
      </w:pPr>
      <w:r w:rsidRPr="00C26821">
        <w:rPr>
          <w:sz w:val="16"/>
          <w:szCs w:val="16"/>
        </w:rPr>
        <w:t>3)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rsidR="009142C5" w:rsidRPr="00C26821" w:rsidRDefault="009142C5" w:rsidP="009142C5">
      <w:pPr>
        <w:widowControl w:val="0"/>
        <w:autoSpaceDE w:val="0"/>
        <w:autoSpaceDN w:val="0"/>
        <w:adjustRightInd w:val="0"/>
        <w:ind w:firstLine="567"/>
        <w:jc w:val="both"/>
        <w:rPr>
          <w:sz w:val="16"/>
          <w:szCs w:val="16"/>
        </w:rPr>
      </w:pPr>
      <w:r w:rsidRPr="00C26821">
        <w:rPr>
          <w:sz w:val="16"/>
          <w:szCs w:val="16"/>
        </w:rPr>
        <w:t>4) для уплаты первоначального взноса при получении жилищного кредита, в том числе ипотечного, или жилищного займа на приобретение жилого помещения или создание объекта индивидуального жилищного строительства;</w:t>
      </w:r>
    </w:p>
    <w:p w:rsidR="009142C5" w:rsidRPr="00C26821" w:rsidRDefault="009142C5" w:rsidP="009142C5">
      <w:pPr>
        <w:widowControl w:val="0"/>
        <w:autoSpaceDE w:val="0"/>
        <w:autoSpaceDN w:val="0"/>
        <w:adjustRightInd w:val="0"/>
        <w:ind w:firstLine="567"/>
        <w:jc w:val="both"/>
        <w:rPr>
          <w:sz w:val="16"/>
          <w:szCs w:val="16"/>
        </w:rPr>
      </w:pPr>
      <w:r w:rsidRPr="00C26821">
        <w:rPr>
          <w:sz w:val="16"/>
          <w:szCs w:val="16"/>
        </w:rPr>
        <w:t>5) для оплаты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4C6111" w:rsidRDefault="009142C5" w:rsidP="009142C5">
      <w:pPr>
        <w:widowControl w:val="0"/>
        <w:autoSpaceDE w:val="0"/>
        <w:autoSpaceDN w:val="0"/>
        <w:adjustRightInd w:val="0"/>
        <w:ind w:firstLine="567"/>
        <w:jc w:val="both"/>
        <w:rPr>
          <w:sz w:val="16"/>
          <w:szCs w:val="16"/>
        </w:rPr>
      </w:pPr>
      <w:r w:rsidRPr="00C26821">
        <w:rPr>
          <w:sz w:val="16"/>
          <w:szCs w:val="16"/>
        </w:rPr>
        <w:t>6)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объекта индивидуального жилищного строительства(далее - погашение долга по кредитам), за исключением иных процентов, штрафов, комиссий и пеней за просрочку исполнения обязательств по этим кредитам или займам (при наличии решения, подтверждающего признание молодой семьи нуждающейся на момент заключения кредитного договора (договора займа), выданного органом, о</w:t>
      </w:r>
      <w:r w:rsidR="00965166">
        <w:rPr>
          <w:sz w:val="16"/>
          <w:szCs w:val="16"/>
        </w:rPr>
        <w:t>существляющим принятие на учет);</w:t>
      </w:r>
    </w:p>
    <w:p w:rsidR="00965166" w:rsidRPr="00C26821" w:rsidRDefault="00965166" w:rsidP="00965166">
      <w:pPr>
        <w:widowControl w:val="0"/>
        <w:autoSpaceDE w:val="0"/>
        <w:autoSpaceDN w:val="0"/>
        <w:adjustRightInd w:val="0"/>
        <w:ind w:firstLine="567"/>
        <w:jc w:val="both"/>
        <w:rPr>
          <w:sz w:val="16"/>
          <w:szCs w:val="16"/>
        </w:rPr>
      </w:pPr>
      <w:r>
        <w:rPr>
          <w:sz w:val="16"/>
          <w:szCs w:val="16"/>
        </w:rPr>
        <w:t xml:space="preserve">7) </w:t>
      </w:r>
      <w:r>
        <w:rPr>
          <w:rFonts w:eastAsiaTheme="minorHAnsi"/>
          <w:sz w:val="16"/>
          <w:szCs w:val="16"/>
          <w:lang w:eastAsia="en-US"/>
        </w:rPr>
        <w:t>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w:t>
      </w:r>
    </w:p>
    <w:p w:rsidR="004C6111" w:rsidRPr="00C26821" w:rsidRDefault="004C6111" w:rsidP="00974BBD">
      <w:pPr>
        <w:widowControl w:val="0"/>
        <w:autoSpaceDE w:val="0"/>
        <w:autoSpaceDN w:val="0"/>
        <w:adjustRightInd w:val="0"/>
        <w:spacing w:before="120" w:after="120"/>
        <w:ind w:firstLine="567"/>
        <w:outlineLvl w:val="2"/>
        <w:rPr>
          <w:sz w:val="16"/>
          <w:szCs w:val="16"/>
        </w:rPr>
      </w:pPr>
      <w:r w:rsidRPr="00C26821">
        <w:rPr>
          <w:sz w:val="16"/>
          <w:szCs w:val="16"/>
        </w:rPr>
        <w:t>5. Участники Подпрограммы</w:t>
      </w:r>
      <w:r w:rsidR="00471C9A" w:rsidRPr="00C26821">
        <w:rPr>
          <w:sz w:val="16"/>
          <w:szCs w:val="16"/>
          <w:lang w:val="en-US"/>
        </w:rPr>
        <w:t>I</w:t>
      </w:r>
    </w:p>
    <w:p w:rsidR="004C6111" w:rsidRPr="00C26821" w:rsidRDefault="004C6111" w:rsidP="004C6111">
      <w:pPr>
        <w:widowControl w:val="0"/>
        <w:autoSpaceDE w:val="0"/>
        <w:autoSpaceDN w:val="0"/>
        <w:adjustRightInd w:val="0"/>
        <w:jc w:val="both"/>
        <w:rPr>
          <w:sz w:val="16"/>
          <w:szCs w:val="16"/>
        </w:rPr>
      </w:pPr>
      <w:r w:rsidRPr="00C26821">
        <w:rPr>
          <w:sz w:val="16"/>
          <w:szCs w:val="16"/>
        </w:rPr>
        <w:t xml:space="preserve">         1. Участниками Подпрограммы </w:t>
      </w:r>
      <w:r w:rsidR="00471C9A" w:rsidRPr="00C26821">
        <w:rPr>
          <w:sz w:val="16"/>
          <w:szCs w:val="16"/>
          <w:lang w:val="en-US"/>
        </w:rPr>
        <w:t>I</w:t>
      </w:r>
      <w:r w:rsidRPr="00C26821">
        <w:rPr>
          <w:sz w:val="16"/>
          <w:szCs w:val="16"/>
        </w:rPr>
        <w:t xml:space="preserve">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w:t>
      </w:r>
      <w:r w:rsidRPr="00C26821">
        <w:rPr>
          <w:sz w:val="16"/>
          <w:szCs w:val="16"/>
        </w:rPr>
        <w:lastRenderedPageBreak/>
        <w:t>гражданином Российской Федерации, и одного и более детей, соответствующая следующим условиям:</w:t>
      </w:r>
    </w:p>
    <w:p w:rsidR="004C6111" w:rsidRPr="00C26821" w:rsidRDefault="004C6111" w:rsidP="004C6111">
      <w:pPr>
        <w:autoSpaceDE w:val="0"/>
        <w:autoSpaceDN w:val="0"/>
        <w:adjustRightInd w:val="0"/>
        <w:ind w:firstLine="540"/>
        <w:jc w:val="both"/>
        <w:rPr>
          <w:sz w:val="16"/>
          <w:szCs w:val="16"/>
        </w:rPr>
      </w:pPr>
      <w:r w:rsidRPr="00C26821">
        <w:rPr>
          <w:sz w:val="16"/>
          <w:szCs w:val="16"/>
        </w:rPr>
        <w:t xml:space="preserve">1) возраст каждого из супругов либо одного родителя в неполной семье на день принятия Государственным заказчиком решения о включении молодой семьи - участницы Подпрограммы </w:t>
      </w:r>
      <w:r w:rsidR="00471C9A" w:rsidRPr="00C26821">
        <w:rPr>
          <w:sz w:val="16"/>
          <w:szCs w:val="16"/>
          <w:lang w:val="en-US"/>
        </w:rPr>
        <w:t>I</w:t>
      </w:r>
      <w:r w:rsidRPr="00C26821">
        <w:rPr>
          <w:sz w:val="16"/>
          <w:szCs w:val="16"/>
        </w:rPr>
        <w:t>в список претендентов на получение социальных выплат в планируемом году не превышает 35 лет;</w:t>
      </w:r>
    </w:p>
    <w:p w:rsidR="004C6111" w:rsidRPr="00C26821" w:rsidRDefault="004C6111" w:rsidP="004C6111">
      <w:pPr>
        <w:autoSpaceDE w:val="0"/>
        <w:autoSpaceDN w:val="0"/>
        <w:adjustRightInd w:val="0"/>
        <w:ind w:firstLine="540"/>
        <w:jc w:val="both"/>
        <w:rPr>
          <w:sz w:val="16"/>
          <w:szCs w:val="16"/>
        </w:rPr>
      </w:pPr>
      <w:r w:rsidRPr="00C26821">
        <w:rPr>
          <w:sz w:val="16"/>
          <w:szCs w:val="16"/>
        </w:rPr>
        <w:t xml:space="preserve">2) признание молодой семьи нуждающейся в жилых помещениях осуществляется в соответствии с </w:t>
      </w:r>
      <w:hyperlink r:id="rId14" w:history="1">
        <w:r w:rsidRPr="00C26821">
          <w:rPr>
            <w:sz w:val="16"/>
            <w:szCs w:val="16"/>
          </w:rPr>
          <w:t>Правилами</w:t>
        </w:r>
      </w:hyperlink>
      <w:r w:rsidRPr="00C26821">
        <w:rPr>
          <w:sz w:val="16"/>
          <w:szCs w:val="16"/>
        </w:rPr>
        <w:t xml:space="preserve"> предоставления молодым семьям социальных выплат на приобретение жилого помещения или строительство индивидуального жилого дома к Подпрограмме Московской области;</w:t>
      </w:r>
    </w:p>
    <w:p w:rsidR="004C6111" w:rsidRPr="00C26821" w:rsidRDefault="004C6111" w:rsidP="004C6111">
      <w:pPr>
        <w:autoSpaceDE w:val="0"/>
        <w:autoSpaceDN w:val="0"/>
        <w:adjustRightInd w:val="0"/>
        <w:ind w:firstLine="540"/>
        <w:jc w:val="both"/>
        <w:rPr>
          <w:sz w:val="16"/>
          <w:szCs w:val="16"/>
        </w:rPr>
      </w:pPr>
      <w:r w:rsidRPr="00C26821">
        <w:rPr>
          <w:sz w:val="16"/>
          <w:szCs w:val="16"/>
        </w:rPr>
        <w:t xml:space="preserve">3) наличие у молодой семьи доходов либо иных денежных средств, достаточных для оплаты расчетной (средней) стоимости жилья в части, превышающей размер предоставляемой социальной выплаты, в порядке и по условиям, установленным Государственным заказчиком </w:t>
      </w:r>
      <w:hyperlink r:id="rId15" w:history="1">
        <w:r w:rsidRPr="00C26821">
          <w:rPr>
            <w:sz w:val="16"/>
            <w:szCs w:val="16"/>
          </w:rPr>
          <w:t>Подпрограммы</w:t>
        </w:r>
      </w:hyperlink>
      <w:r w:rsidRPr="00C26821">
        <w:rPr>
          <w:sz w:val="16"/>
          <w:szCs w:val="16"/>
        </w:rPr>
        <w:t xml:space="preserve"> Московской области;</w:t>
      </w:r>
    </w:p>
    <w:p w:rsidR="004C6111" w:rsidRPr="00C26821" w:rsidRDefault="004C6111" w:rsidP="004C6111">
      <w:pPr>
        <w:autoSpaceDE w:val="0"/>
        <w:autoSpaceDN w:val="0"/>
        <w:adjustRightInd w:val="0"/>
        <w:ind w:firstLine="540"/>
        <w:jc w:val="both"/>
        <w:rPr>
          <w:sz w:val="16"/>
          <w:szCs w:val="16"/>
        </w:rPr>
      </w:pPr>
      <w:r w:rsidRPr="00C26821">
        <w:rPr>
          <w:sz w:val="16"/>
          <w:szCs w:val="16"/>
        </w:rPr>
        <w:t xml:space="preserve">4) имеющая место жительства  на территории Московской области; </w:t>
      </w:r>
    </w:p>
    <w:p w:rsidR="004C6111" w:rsidRPr="00C26821" w:rsidRDefault="009142C5" w:rsidP="004C6111">
      <w:pPr>
        <w:autoSpaceDE w:val="0"/>
        <w:autoSpaceDN w:val="0"/>
        <w:adjustRightInd w:val="0"/>
        <w:ind w:firstLine="540"/>
        <w:jc w:val="both"/>
        <w:rPr>
          <w:sz w:val="16"/>
          <w:szCs w:val="16"/>
        </w:rPr>
      </w:pPr>
      <w:r w:rsidRPr="00C26821">
        <w:rPr>
          <w:sz w:val="16"/>
          <w:szCs w:val="16"/>
        </w:rPr>
        <w:t>5</w:t>
      </w:r>
      <w:r w:rsidR="004C6111" w:rsidRPr="00C26821">
        <w:rPr>
          <w:sz w:val="16"/>
          <w:szCs w:val="16"/>
        </w:rPr>
        <w:t xml:space="preserve">) наличие </w:t>
      </w:r>
      <w:hyperlink w:anchor="Par1487" w:history="1">
        <w:r w:rsidR="004C6111" w:rsidRPr="00C26821">
          <w:rPr>
            <w:sz w:val="16"/>
            <w:szCs w:val="16"/>
          </w:rPr>
          <w:t>согласия</w:t>
        </w:r>
      </w:hyperlink>
      <w:r w:rsidR="004C6111" w:rsidRPr="00C26821">
        <w:rPr>
          <w:sz w:val="16"/>
          <w:szCs w:val="16"/>
        </w:rPr>
        <w:t xml:space="preserve"> совершеннолетних членов молодой семьи на обработку органами местного самоуправления муниципальных образований Московской области, центральными исполнительными органами государственной власти Московской области, федеральными органами власти персональных данных о членах молодой семьи по форме установленной </w:t>
      </w:r>
      <w:hyperlink r:id="rId16" w:history="1">
        <w:r w:rsidR="004C6111" w:rsidRPr="00C26821">
          <w:rPr>
            <w:sz w:val="16"/>
            <w:szCs w:val="16"/>
          </w:rPr>
          <w:t>Правилами</w:t>
        </w:r>
      </w:hyperlink>
      <w:r w:rsidR="004C6111" w:rsidRPr="00C26821">
        <w:rPr>
          <w:sz w:val="16"/>
          <w:szCs w:val="16"/>
        </w:rPr>
        <w:t xml:space="preserve">  Подпрограммы Московской области.</w:t>
      </w:r>
    </w:p>
    <w:p w:rsidR="004C6111" w:rsidRPr="00C26821" w:rsidRDefault="004C6111" w:rsidP="004C6111">
      <w:pPr>
        <w:autoSpaceDE w:val="0"/>
        <w:autoSpaceDN w:val="0"/>
        <w:adjustRightInd w:val="0"/>
        <w:ind w:firstLine="540"/>
        <w:jc w:val="both"/>
        <w:rPr>
          <w:sz w:val="16"/>
          <w:szCs w:val="16"/>
        </w:rPr>
      </w:pPr>
      <w:r w:rsidRPr="00C26821">
        <w:rPr>
          <w:sz w:val="16"/>
          <w:szCs w:val="16"/>
        </w:rPr>
        <w:t xml:space="preserve">2. Право на улучшение жилищных условий с использованием социальной выплаты предоставляется молодой семье только один раз. Участие в федеральной </w:t>
      </w:r>
      <w:hyperlink r:id="rId17" w:history="1">
        <w:r w:rsidRPr="00C26821">
          <w:rPr>
            <w:sz w:val="16"/>
            <w:szCs w:val="16"/>
          </w:rPr>
          <w:t>подпрограмме</w:t>
        </w:r>
      </w:hyperlink>
      <w:r w:rsidRPr="00C26821">
        <w:rPr>
          <w:sz w:val="16"/>
          <w:szCs w:val="16"/>
        </w:rPr>
        <w:t>,  подпрограмме Московской области,  муниципальной Подпрограмме является добровольным.</w:t>
      </w:r>
    </w:p>
    <w:p w:rsidR="004C6111" w:rsidRPr="00C26821" w:rsidRDefault="004C6111" w:rsidP="004C6111">
      <w:pPr>
        <w:widowControl w:val="0"/>
        <w:autoSpaceDE w:val="0"/>
        <w:autoSpaceDN w:val="0"/>
        <w:adjustRightInd w:val="0"/>
        <w:ind w:firstLine="540"/>
        <w:jc w:val="both"/>
        <w:rPr>
          <w:sz w:val="16"/>
          <w:szCs w:val="16"/>
        </w:rPr>
      </w:pPr>
      <w:r w:rsidRPr="00C26821">
        <w:rPr>
          <w:sz w:val="16"/>
          <w:szCs w:val="16"/>
        </w:rPr>
        <w:t>3. 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действующей на территории Лотошинского муниципального района, в целях принятия граждан на учет в качестве нуждающихся в жилых помещениях.</w:t>
      </w:r>
    </w:p>
    <w:p w:rsidR="004C6111" w:rsidRPr="00C26821" w:rsidRDefault="004C6111" w:rsidP="004C6111">
      <w:pPr>
        <w:widowControl w:val="0"/>
        <w:autoSpaceDE w:val="0"/>
        <w:autoSpaceDN w:val="0"/>
        <w:adjustRightInd w:val="0"/>
        <w:ind w:firstLine="540"/>
        <w:jc w:val="both"/>
        <w:rPr>
          <w:sz w:val="16"/>
          <w:szCs w:val="16"/>
        </w:rPr>
      </w:pPr>
      <w:r w:rsidRPr="00C26821">
        <w:rPr>
          <w:sz w:val="16"/>
          <w:szCs w:val="16"/>
        </w:rPr>
        <w:t>4. Приобретаемое жилое помещение (создаваемый объект индивидуального жилищного строительства) оформляется в общую собственность всех членов молодой семьи, которой предоставлена социальная выплата.</w:t>
      </w:r>
    </w:p>
    <w:p w:rsidR="004C6111" w:rsidRPr="00C26821" w:rsidRDefault="004C6111" w:rsidP="004C6111">
      <w:pPr>
        <w:widowControl w:val="0"/>
        <w:autoSpaceDE w:val="0"/>
        <w:autoSpaceDN w:val="0"/>
        <w:adjustRightInd w:val="0"/>
        <w:ind w:firstLine="540"/>
        <w:jc w:val="both"/>
        <w:rPr>
          <w:sz w:val="16"/>
          <w:szCs w:val="16"/>
        </w:rPr>
      </w:pPr>
      <w:r w:rsidRPr="00C26821">
        <w:rPr>
          <w:sz w:val="16"/>
          <w:szCs w:val="16"/>
        </w:rPr>
        <w:t>5. Жилое помещение, приобретенное или построенное молодой семьей должно находиться на территории Московской области.</w:t>
      </w:r>
    </w:p>
    <w:p w:rsidR="004C6111" w:rsidRPr="00C26821" w:rsidRDefault="004C6111" w:rsidP="004C6111">
      <w:pPr>
        <w:widowControl w:val="0"/>
        <w:autoSpaceDE w:val="0"/>
        <w:autoSpaceDN w:val="0"/>
        <w:adjustRightInd w:val="0"/>
        <w:ind w:firstLine="540"/>
        <w:jc w:val="both"/>
        <w:rPr>
          <w:sz w:val="16"/>
          <w:szCs w:val="16"/>
        </w:rPr>
      </w:pPr>
      <w:r w:rsidRPr="00C26821">
        <w:rPr>
          <w:sz w:val="16"/>
          <w:szCs w:val="16"/>
        </w:rPr>
        <w:t>6. В случае, если молодая семья занимала жилое помещение по договору специализированного найма, она обязана его освободить.</w:t>
      </w:r>
    </w:p>
    <w:p w:rsidR="00471C9A" w:rsidRPr="00C26821" w:rsidRDefault="00471C9A" w:rsidP="00471C9A">
      <w:pPr>
        <w:pStyle w:val="ConsPlusNormal"/>
        <w:widowControl/>
        <w:numPr>
          <w:ilvl w:val="0"/>
          <w:numId w:val="12"/>
        </w:numPr>
        <w:spacing w:before="120" w:after="120"/>
        <w:rPr>
          <w:rFonts w:ascii="Times New Roman" w:hAnsi="Times New Roman" w:cs="Times New Roman"/>
          <w:sz w:val="16"/>
          <w:szCs w:val="16"/>
        </w:rPr>
      </w:pPr>
      <w:r w:rsidRPr="00C26821">
        <w:rPr>
          <w:rFonts w:ascii="Times New Roman" w:hAnsi="Times New Roman" w:cs="Times New Roman"/>
          <w:sz w:val="16"/>
          <w:szCs w:val="16"/>
        </w:rPr>
        <w:t>Методика</w:t>
      </w:r>
      <w:r w:rsidR="007C45F4">
        <w:rPr>
          <w:rFonts w:ascii="Times New Roman" w:hAnsi="Times New Roman" w:cs="Times New Roman"/>
          <w:sz w:val="16"/>
          <w:szCs w:val="16"/>
        </w:rPr>
        <w:t xml:space="preserve"> </w:t>
      </w:r>
      <w:r w:rsidRPr="00C26821">
        <w:rPr>
          <w:rFonts w:ascii="Times New Roman" w:hAnsi="Times New Roman" w:cs="Times New Roman"/>
          <w:sz w:val="16"/>
          <w:szCs w:val="16"/>
        </w:rPr>
        <w:t>расчета значений показателей эффективности реализации П</w:t>
      </w:r>
      <w:r w:rsidR="00D60148" w:rsidRPr="00C26821">
        <w:rPr>
          <w:rFonts w:ascii="Times New Roman" w:hAnsi="Times New Roman" w:cs="Times New Roman"/>
          <w:sz w:val="16"/>
          <w:szCs w:val="16"/>
        </w:rPr>
        <w:t>одп</w:t>
      </w:r>
      <w:r w:rsidRPr="00C26821">
        <w:rPr>
          <w:rFonts w:ascii="Times New Roman" w:hAnsi="Times New Roman" w:cs="Times New Roman"/>
          <w:sz w:val="16"/>
          <w:szCs w:val="16"/>
        </w:rPr>
        <w:t xml:space="preserve">рограммы </w:t>
      </w:r>
      <w:r w:rsidRPr="00C26821">
        <w:rPr>
          <w:rFonts w:ascii="Times New Roman" w:hAnsi="Times New Roman" w:cs="Times New Roman"/>
          <w:sz w:val="16"/>
          <w:szCs w:val="16"/>
          <w:lang w:val="en-US"/>
        </w:rPr>
        <w:t>I</w:t>
      </w:r>
    </w:p>
    <w:p w:rsidR="00471C9A" w:rsidRPr="00C26821" w:rsidRDefault="00471C9A" w:rsidP="00471C9A">
      <w:pPr>
        <w:pStyle w:val="ConsPlusNormal"/>
        <w:ind w:firstLine="567"/>
        <w:jc w:val="both"/>
        <w:outlineLvl w:val="1"/>
        <w:rPr>
          <w:rFonts w:ascii="Times New Roman" w:hAnsi="Times New Roman" w:cs="Times New Roman"/>
          <w:sz w:val="16"/>
          <w:szCs w:val="16"/>
        </w:rPr>
      </w:pPr>
      <w:r w:rsidRPr="00C26821">
        <w:rPr>
          <w:rFonts w:ascii="Times New Roman" w:hAnsi="Times New Roman" w:cs="Times New Roman"/>
          <w:sz w:val="16"/>
          <w:szCs w:val="16"/>
        </w:rPr>
        <w:t xml:space="preserve">Оценка эффективности подпрограммы будет производиться путем сравнения текущих значений показателей с установленными подпрограммой значениями </w:t>
      </w:r>
      <w:r w:rsidRPr="00C26821">
        <w:rPr>
          <w:rFonts w:ascii="Times New Roman" w:hAnsi="Times New Roman" w:cs="Times New Roman"/>
          <w:bCs/>
          <w:sz w:val="16"/>
          <w:szCs w:val="16"/>
        </w:rPr>
        <w:t>на 2018-2022 годы</w:t>
      </w:r>
      <w:r w:rsidRPr="00C26821">
        <w:rPr>
          <w:rFonts w:ascii="Times New Roman" w:hAnsi="Times New Roman" w:cs="Times New Roman"/>
          <w:sz w:val="16"/>
          <w:szCs w:val="16"/>
        </w:rPr>
        <w:t>.</w:t>
      </w:r>
    </w:p>
    <w:p w:rsidR="00471C9A" w:rsidRPr="00C26821" w:rsidRDefault="00471C9A" w:rsidP="00471C9A">
      <w:pPr>
        <w:pStyle w:val="ConsPlusNormal"/>
        <w:ind w:firstLine="567"/>
        <w:jc w:val="both"/>
        <w:outlineLvl w:val="1"/>
        <w:rPr>
          <w:rFonts w:ascii="Times New Roman" w:hAnsi="Times New Roman" w:cs="Times New Roman"/>
          <w:sz w:val="16"/>
          <w:szCs w:val="16"/>
        </w:rPr>
      </w:pPr>
      <w:r w:rsidRPr="00C26821">
        <w:rPr>
          <w:rFonts w:ascii="Times New Roman" w:hAnsi="Times New Roman" w:cs="Times New Roman"/>
          <w:b/>
          <w:sz w:val="16"/>
          <w:szCs w:val="16"/>
        </w:rPr>
        <w:t>Показатель 1.</w:t>
      </w:r>
      <w:r w:rsidRPr="00C26821">
        <w:rPr>
          <w:rFonts w:ascii="Times New Roman" w:hAnsi="Times New Roman" w:cs="Times New Roman"/>
          <w:sz w:val="16"/>
          <w:szCs w:val="16"/>
        </w:rPr>
        <w:t xml:space="preserve"> Количество молодых семей, получивших свидетельство о праве на получение социальной выплаты на приобретение (строительство) жилого помещения.  </w:t>
      </w:r>
    </w:p>
    <w:p w:rsidR="00471C9A" w:rsidRPr="00C26821" w:rsidRDefault="00471C9A" w:rsidP="00471C9A">
      <w:pPr>
        <w:pStyle w:val="ConsPlusNormal"/>
        <w:ind w:firstLine="567"/>
        <w:jc w:val="both"/>
        <w:outlineLvl w:val="1"/>
        <w:rPr>
          <w:rFonts w:ascii="Times New Roman" w:hAnsi="Times New Roman" w:cs="Times New Roman"/>
          <w:sz w:val="16"/>
          <w:szCs w:val="16"/>
        </w:rPr>
      </w:pPr>
      <w:r w:rsidRPr="00C26821">
        <w:rPr>
          <w:rFonts w:ascii="Times New Roman" w:hAnsi="Times New Roman" w:cs="Times New Roman"/>
          <w:sz w:val="16"/>
          <w:szCs w:val="16"/>
        </w:rPr>
        <w:t xml:space="preserve">При расчете значения целевого показателя применяются данные о количестве выданных молодым семьям свидетельств (семей). </w:t>
      </w:r>
    </w:p>
    <w:p w:rsidR="00471C9A" w:rsidRPr="00C26821" w:rsidRDefault="00471C9A" w:rsidP="00471C9A">
      <w:pPr>
        <w:pStyle w:val="ConsPlusNormal"/>
        <w:ind w:firstLine="567"/>
        <w:jc w:val="both"/>
        <w:outlineLvl w:val="1"/>
        <w:rPr>
          <w:rFonts w:ascii="Times New Roman" w:hAnsi="Times New Roman" w:cs="Times New Roman"/>
          <w:sz w:val="16"/>
          <w:szCs w:val="16"/>
        </w:rPr>
      </w:pPr>
      <w:r w:rsidRPr="00C26821">
        <w:rPr>
          <w:rFonts w:ascii="Times New Roman" w:hAnsi="Times New Roman" w:cs="Times New Roman"/>
          <w:b/>
          <w:sz w:val="16"/>
          <w:szCs w:val="16"/>
        </w:rPr>
        <w:t>Показатель 2.</w:t>
      </w:r>
      <w:r w:rsidRPr="00C26821">
        <w:rPr>
          <w:rFonts w:ascii="Times New Roman" w:hAnsi="Times New Roman" w:cs="Times New Roman"/>
          <w:sz w:val="16"/>
          <w:szCs w:val="16"/>
        </w:rPr>
        <w:t xml:space="preserve"> Доля молодых семей, улучшивших жилищные условия.</w:t>
      </w:r>
    </w:p>
    <w:p w:rsidR="00471C9A" w:rsidRPr="00C26821" w:rsidRDefault="00471C9A" w:rsidP="00471C9A">
      <w:pPr>
        <w:pStyle w:val="ConsPlusNormal"/>
        <w:ind w:firstLine="567"/>
        <w:jc w:val="both"/>
        <w:outlineLvl w:val="1"/>
        <w:rPr>
          <w:rFonts w:ascii="Times New Roman" w:hAnsi="Times New Roman" w:cs="Times New Roman"/>
          <w:sz w:val="16"/>
          <w:szCs w:val="16"/>
        </w:rPr>
      </w:pPr>
      <w:r w:rsidRPr="00C26821">
        <w:rPr>
          <w:rFonts w:ascii="Times New Roman" w:hAnsi="Times New Roman" w:cs="Times New Roman"/>
          <w:sz w:val="16"/>
          <w:szCs w:val="16"/>
        </w:rPr>
        <w:t>При расчете значения целевого показателя применяются следующие данные:</w:t>
      </w:r>
    </w:p>
    <w:p w:rsidR="00471C9A" w:rsidRPr="00C26821" w:rsidRDefault="00471C9A" w:rsidP="00471C9A">
      <w:pPr>
        <w:pStyle w:val="ConsPlusNormal"/>
        <w:ind w:firstLine="567"/>
        <w:jc w:val="both"/>
        <w:outlineLvl w:val="1"/>
        <w:rPr>
          <w:rFonts w:ascii="Times New Roman" w:hAnsi="Times New Roman" w:cs="Times New Roman"/>
          <w:sz w:val="16"/>
          <w:szCs w:val="16"/>
        </w:rPr>
      </w:pPr>
      <w:r w:rsidRPr="00C26821">
        <w:rPr>
          <w:rFonts w:ascii="Times New Roman" w:hAnsi="Times New Roman" w:cs="Times New Roman"/>
          <w:sz w:val="16"/>
          <w:szCs w:val="16"/>
        </w:rPr>
        <w:t xml:space="preserve">количество молодых семей, улучшивших жилищные условия с помощью государственной поддержки в рамках реализации </w:t>
      </w:r>
      <w:hyperlink w:anchor="Par993" w:history="1">
        <w:r w:rsidRPr="00C26821">
          <w:rPr>
            <w:rStyle w:val="a3"/>
            <w:rFonts w:ascii="Times New Roman" w:hAnsi="Times New Roman" w:cs="Times New Roman"/>
            <w:color w:val="auto"/>
            <w:sz w:val="16"/>
            <w:szCs w:val="16"/>
            <w:u w:val="none"/>
          </w:rPr>
          <w:t>подпрограммы</w:t>
        </w:r>
      </w:hyperlink>
      <w:r w:rsidRPr="00C26821">
        <w:rPr>
          <w:rFonts w:ascii="Times New Roman" w:hAnsi="Times New Roman" w:cs="Times New Roman"/>
          <w:sz w:val="16"/>
          <w:szCs w:val="16"/>
        </w:rPr>
        <w:t>;</w:t>
      </w:r>
    </w:p>
    <w:p w:rsidR="00471C9A" w:rsidRPr="00C26821" w:rsidRDefault="00471C9A" w:rsidP="00471C9A">
      <w:pPr>
        <w:pStyle w:val="ConsPlusNormal"/>
        <w:ind w:firstLine="567"/>
        <w:jc w:val="both"/>
        <w:outlineLvl w:val="1"/>
        <w:rPr>
          <w:rFonts w:ascii="Times New Roman" w:hAnsi="Times New Roman" w:cs="Times New Roman"/>
          <w:sz w:val="16"/>
          <w:szCs w:val="16"/>
        </w:rPr>
      </w:pPr>
      <w:r w:rsidRPr="00C26821">
        <w:rPr>
          <w:rFonts w:ascii="Times New Roman" w:hAnsi="Times New Roman" w:cs="Times New Roman"/>
          <w:sz w:val="16"/>
          <w:szCs w:val="16"/>
        </w:rPr>
        <w:t xml:space="preserve">общее количество молодых семей, изъявивших желание принять участие в реализации </w:t>
      </w:r>
      <w:hyperlink w:anchor="Par993" w:history="1">
        <w:r w:rsidRPr="00C26821">
          <w:rPr>
            <w:rStyle w:val="a3"/>
            <w:rFonts w:ascii="Times New Roman" w:hAnsi="Times New Roman" w:cs="Times New Roman"/>
            <w:color w:val="auto"/>
            <w:sz w:val="16"/>
            <w:szCs w:val="16"/>
            <w:u w:val="none"/>
          </w:rPr>
          <w:t>подпрограммы</w:t>
        </w:r>
      </w:hyperlink>
      <w:r w:rsidRPr="00C26821">
        <w:rPr>
          <w:rFonts w:ascii="Times New Roman" w:hAnsi="Times New Roman" w:cs="Times New Roman"/>
          <w:sz w:val="16"/>
          <w:szCs w:val="16"/>
        </w:rPr>
        <w:t>.</w:t>
      </w:r>
    </w:p>
    <w:p w:rsidR="00471C9A" w:rsidRPr="00C26821" w:rsidRDefault="00471C9A" w:rsidP="00471C9A">
      <w:pPr>
        <w:pStyle w:val="ConsPlusNormal"/>
        <w:ind w:firstLine="567"/>
        <w:jc w:val="both"/>
        <w:outlineLvl w:val="1"/>
        <w:rPr>
          <w:rFonts w:ascii="Times New Roman" w:hAnsi="Times New Roman" w:cs="Times New Roman"/>
          <w:sz w:val="16"/>
          <w:szCs w:val="16"/>
        </w:rPr>
      </w:pPr>
      <w:r w:rsidRPr="00C26821">
        <w:rPr>
          <w:rFonts w:ascii="Times New Roman" w:hAnsi="Times New Roman" w:cs="Times New Roman"/>
          <w:sz w:val="16"/>
          <w:szCs w:val="16"/>
        </w:rPr>
        <w:t xml:space="preserve">Значение целевого показателя рассчитывается как отношение количества молодых семей, улучшивших жилищные условия с помощью государственной поддержки в рамках реализации </w:t>
      </w:r>
      <w:hyperlink w:anchor="Par993" w:history="1">
        <w:r w:rsidRPr="00C26821">
          <w:rPr>
            <w:rStyle w:val="a3"/>
            <w:rFonts w:ascii="Times New Roman" w:hAnsi="Times New Roman" w:cs="Times New Roman"/>
            <w:color w:val="auto"/>
            <w:sz w:val="16"/>
            <w:szCs w:val="16"/>
            <w:u w:val="none"/>
          </w:rPr>
          <w:t>подпрограммы</w:t>
        </w:r>
      </w:hyperlink>
      <w:r w:rsidRPr="00C26821">
        <w:rPr>
          <w:rFonts w:ascii="Times New Roman" w:hAnsi="Times New Roman" w:cs="Times New Roman"/>
          <w:sz w:val="16"/>
          <w:szCs w:val="16"/>
        </w:rPr>
        <w:t xml:space="preserve"> «Обеспечение жильем молодых семей Лотошинского муниципального района», к общему количеству молодых семей, изъявивших желание принять участие в реализации </w:t>
      </w:r>
      <w:hyperlink w:anchor="Par993" w:history="1">
        <w:r w:rsidRPr="00C26821">
          <w:rPr>
            <w:rStyle w:val="a3"/>
            <w:rFonts w:ascii="Times New Roman" w:hAnsi="Times New Roman" w:cs="Times New Roman"/>
            <w:color w:val="auto"/>
            <w:sz w:val="16"/>
            <w:szCs w:val="16"/>
            <w:u w:val="none"/>
          </w:rPr>
          <w:t>подпрограммы</w:t>
        </w:r>
      </w:hyperlink>
      <w:r w:rsidRPr="00C26821">
        <w:rPr>
          <w:rFonts w:ascii="Times New Roman" w:hAnsi="Times New Roman" w:cs="Times New Roman"/>
          <w:sz w:val="16"/>
          <w:szCs w:val="16"/>
        </w:rPr>
        <w:t>.</w:t>
      </w:r>
    </w:p>
    <w:p w:rsidR="004C6111" w:rsidRPr="00C26821" w:rsidRDefault="004C6111" w:rsidP="00CA3A43">
      <w:pPr>
        <w:pStyle w:val="ConsPlusNormal"/>
        <w:widowControl/>
        <w:numPr>
          <w:ilvl w:val="0"/>
          <w:numId w:val="12"/>
        </w:numPr>
        <w:spacing w:before="120" w:after="120"/>
        <w:rPr>
          <w:rFonts w:ascii="Times New Roman" w:hAnsi="Times New Roman"/>
          <w:sz w:val="16"/>
          <w:szCs w:val="16"/>
        </w:rPr>
      </w:pPr>
      <w:r w:rsidRPr="00C26821">
        <w:rPr>
          <w:rFonts w:ascii="Times New Roman" w:hAnsi="Times New Roman" w:cs="Times New Roman"/>
          <w:sz w:val="16"/>
          <w:szCs w:val="16"/>
        </w:rPr>
        <w:t>Ресурсное обеспечение Подпрограммы</w:t>
      </w:r>
      <w:r w:rsidR="00471C9A" w:rsidRPr="00C26821">
        <w:rPr>
          <w:rFonts w:ascii="Times New Roman" w:hAnsi="Times New Roman" w:cs="Times New Roman"/>
          <w:sz w:val="16"/>
          <w:szCs w:val="16"/>
        </w:rPr>
        <w:t xml:space="preserve"> I</w:t>
      </w:r>
    </w:p>
    <w:p w:rsidR="00CA3A43" w:rsidRPr="00C26821" w:rsidRDefault="00471C9A" w:rsidP="00CA3A43">
      <w:pPr>
        <w:pStyle w:val="a4"/>
        <w:autoSpaceDE w:val="0"/>
        <w:autoSpaceDN w:val="0"/>
        <w:adjustRightInd w:val="0"/>
        <w:spacing w:before="120" w:after="0" w:line="240" w:lineRule="auto"/>
        <w:ind w:left="0" w:firstLine="709"/>
        <w:jc w:val="both"/>
        <w:rPr>
          <w:rFonts w:ascii="Times New Roman" w:eastAsia="Times New Roman" w:hAnsi="Times New Roman"/>
          <w:sz w:val="16"/>
          <w:szCs w:val="16"/>
          <w:lang w:eastAsia="ru-RU"/>
        </w:rPr>
      </w:pPr>
      <w:r w:rsidRPr="00C26821">
        <w:rPr>
          <w:rFonts w:ascii="Times New Roman" w:eastAsia="Times New Roman" w:hAnsi="Times New Roman"/>
          <w:sz w:val="16"/>
          <w:szCs w:val="16"/>
          <w:lang w:eastAsia="ru-RU"/>
        </w:rPr>
        <w:t xml:space="preserve">Информация об объемах финансовых средств, необходимых для реализации муниципальной программы, приведена в Приложении 1 к подпрограмме </w:t>
      </w:r>
      <w:r w:rsidRPr="00C26821">
        <w:rPr>
          <w:rFonts w:ascii="Times New Roman" w:eastAsia="Times New Roman" w:hAnsi="Times New Roman"/>
          <w:sz w:val="16"/>
          <w:szCs w:val="16"/>
          <w:lang w:val="en-US" w:eastAsia="ru-RU"/>
        </w:rPr>
        <w:t>I</w:t>
      </w:r>
      <w:r w:rsidRPr="00C26821">
        <w:rPr>
          <w:rFonts w:ascii="Times New Roman" w:eastAsia="Times New Roman" w:hAnsi="Times New Roman"/>
          <w:sz w:val="16"/>
          <w:szCs w:val="16"/>
          <w:lang w:eastAsia="ru-RU"/>
        </w:rPr>
        <w:t>.</w:t>
      </w:r>
      <w:r w:rsidR="00CA3A43" w:rsidRPr="00C26821">
        <w:rPr>
          <w:rFonts w:ascii="Times New Roman" w:eastAsia="Times New Roman" w:hAnsi="Times New Roman"/>
          <w:sz w:val="16"/>
          <w:szCs w:val="16"/>
          <w:lang w:eastAsia="ru-RU"/>
        </w:rPr>
        <w:tab/>
      </w:r>
    </w:p>
    <w:p w:rsidR="00CA3A43" w:rsidRPr="00C26821" w:rsidRDefault="004C6111" w:rsidP="00CA3A43">
      <w:pPr>
        <w:pStyle w:val="ConsPlusNormal"/>
        <w:ind w:firstLine="567"/>
        <w:jc w:val="both"/>
        <w:outlineLvl w:val="1"/>
        <w:rPr>
          <w:rFonts w:ascii="Times New Roman" w:hAnsi="Times New Roman" w:cs="Times New Roman"/>
          <w:sz w:val="16"/>
          <w:szCs w:val="16"/>
        </w:rPr>
      </w:pPr>
      <w:r w:rsidRPr="00C26821">
        <w:rPr>
          <w:rFonts w:ascii="Times New Roman" w:hAnsi="Times New Roman" w:cs="Times New Roman"/>
          <w:sz w:val="16"/>
          <w:szCs w:val="16"/>
        </w:rPr>
        <w:t xml:space="preserve">Доля средств бюджета Лотошинского муниципального района и средств бюджета Московской области зависит от уровня софинансирования расходного обязательства Московской области за счет субсидии, предоставляемой из федерального бюджета бюджету Московской области, при этом доля участия бюджета Лотошинского муниципального района составляет не менее доли участия средств бюджета Московской области. </w:t>
      </w:r>
    </w:p>
    <w:p w:rsidR="004C6111" w:rsidRPr="00C26821" w:rsidRDefault="004C6111" w:rsidP="00CA3A43">
      <w:pPr>
        <w:ind w:firstLine="567"/>
        <w:jc w:val="both"/>
        <w:rPr>
          <w:sz w:val="16"/>
          <w:szCs w:val="16"/>
        </w:rPr>
      </w:pPr>
      <w:r w:rsidRPr="00C26821">
        <w:rPr>
          <w:sz w:val="16"/>
          <w:szCs w:val="16"/>
        </w:rPr>
        <w:t xml:space="preserve">В случае отсутствия или недостаточности средств федерального бюджета, выделенных Московской области на софинансирование мероприятий Подпрограммы </w:t>
      </w:r>
      <w:r w:rsidR="00CA3A43" w:rsidRPr="00C26821">
        <w:rPr>
          <w:sz w:val="16"/>
          <w:szCs w:val="16"/>
          <w:lang w:val="en-US"/>
        </w:rPr>
        <w:t>I</w:t>
      </w:r>
      <w:r w:rsidRPr="00C26821">
        <w:rPr>
          <w:sz w:val="16"/>
          <w:szCs w:val="16"/>
        </w:rPr>
        <w:t>в текущем году, субсидия на предоставление социальных выплат молодым семьям на приобретение жилья может быть предоставлена за счет средств бюджета Московской области в пределах средств, предусмотренных бюджетом Московской области на текущий финансовый год на указанные цели, при условии обеспечения 50-процентного софинансирования за счет средств бюджетов муниципальных образований Московской области.</w:t>
      </w:r>
    </w:p>
    <w:p w:rsidR="004C6111" w:rsidRPr="00C26821" w:rsidRDefault="004C6111" w:rsidP="00CA3A43">
      <w:pPr>
        <w:ind w:firstLine="567"/>
        <w:jc w:val="both"/>
        <w:rPr>
          <w:sz w:val="16"/>
          <w:szCs w:val="16"/>
        </w:rPr>
      </w:pPr>
      <w:r w:rsidRPr="00C26821">
        <w:rPr>
          <w:sz w:val="16"/>
          <w:szCs w:val="16"/>
        </w:rPr>
        <w:t>Объем финансирования мероприятий Подпрограммы</w:t>
      </w:r>
      <w:r w:rsidR="00CA3A43" w:rsidRPr="00C26821">
        <w:rPr>
          <w:sz w:val="16"/>
          <w:szCs w:val="16"/>
          <w:lang w:val="en-US"/>
        </w:rPr>
        <w:t>I</w:t>
      </w:r>
      <w:r w:rsidRPr="00C26821">
        <w:rPr>
          <w:sz w:val="16"/>
          <w:szCs w:val="16"/>
        </w:rPr>
        <w:t>, осуществляемый за счет средств бюджета Лотошинского муниципального района, подлежит ежегодному уточнению в соответствии с решением Совета депутатов Лотошинского муниципального района о бюджете Лотошинского муниципального района на соответствующий финансовый год.</w:t>
      </w:r>
    </w:p>
    <w:p w:rsidR="004C6111" w:rsidRPr="00C26821" w:rsidRDefault="004C6111" w:rsidP="00CA3A43">
      <w:pPr>
        <w:pStyle w:val="ConsPlusNormal"/>
        <w:widowControl/>
        <w:numPr>
          <w:ilvl w:val="0"/>
          <w:numId w:val="12"/>
        </w:numPr>
        <w:spacing w:before="120" w:after="120"/>
        <w:rPr>
          <w:rFonts w:ascii="Times New Roman" w:hAnsi="Times New Roman" w:cs="Times New Roman"/>
          <w:sz w:val="16"/>
          <w:szCs w:val="16"/>
        </w:rPr>
      </w:pPr>
      <w:r w:rsidRPr="00C26821">
        <w:rPr>
          <w:rFonts w:ascii="Times New Roman" w:hAnsi="Times New Roman" w:cs="Times New Roman"/>
          <w:sz w:val="16"/>
          <w:szCs w:val="16"/>
        </w:rPr>
        <w:t xml:space="preserve"> Порядок взаимодействия исполнителей мероприятий</w:t>
      </w:r>
      <w:r w:rsidR="007C45F4">
        <w:rPr>
          <w:rFonts w:ascii="Times New Roman" w:hAnsi="Times New Roman" w:cs="Times New Roman"/>
          <w:sz w:val="16"/>
          <w:szCs w:val="16"/>
        </w:rPr>
        <w:t xml:space="preserve"> </w:t>
      </w:r>
      <w:r w:rsidRPr="00C26821">
        <w:rPr>
          <w:rFonts w:ascii="Times New Roman" w:hAnsi="Times New Roman" w:cs="Times New Roman"/>
          <w:sz w:val="16"/>
          <w:szCs w:val="16"/>
        </w:rPr>
        <w:t>Подпрограммы</w:t>
      </w:r>
      <w:r w:rsidR="00CA3A43" w:rsidRPr="00C26821">
        <w:rPr>
          <w:rFonts w:ascii="Times New Roman" w:hAnsi="Times New Roman" w:cs="Times New Roman"/>
          <w:sz w:val="16"/>
          <w:szCs w:val="16"/>
          <w:lang w:val="en-US"/>
        </w:rPr>
        <w:t>I</w:t>
      </w:r>
      <w:r w:rsidRPr="00C26821">
        <w:rPr>
          <w:rFonts w:ascii="Times New Roman" w:hAnsi="Times New Roman" w:cs="Times New Roman"/>
          <w:sz w:val="16"/>
          <w:szCs w:val="16"/>
        </w:rPr>
        <w:t xml:space="preserve">, ответственного за выполнение мероприятий Подпрограммы </w:t>
      </w:r>
      <w:r w:rsidR="00CA3A43" w:rsidRPr="00C26821">
        <w:rPr>
          <w:rFonts w:ascii="Times New Roman" w:hAnsi="Times New Roman" w:cs="Times New Roman"/>
          <w:sz w:val="16"/>
          <w:szCs w:val="16"/>
          <w:lang w:val="en-US"/>
        </w:rPr>
        <w:t>I</w:t>
      </w:r>
      <w:r w:rsidRPr="00C26821">
        <w:rPr>
          <w:rFonts w:ascii="Times New Roman" w:hAnsi="Times New Roman" w:cs="Times New Roman"/>
          <w:sz w:val="16"/>
          <w:szCs w:val="16"/>
        </w:rPr>
        <w:t>и муниципального заказчика Подпрограммы</w:t>
      </w:r>
      <w:r w:rsidR="00CA3A43" w:rsidRPr="00C26821">
        <w:rPr>
          <w:rFonts w:ascii="Times New Roman" w:hAnsi="Times New Roman" w:cs="Times New Roman"/>
          <w:sz w:val="16"/>
          <w:szCs w:val="16"/>
          <w:lang w:val="en-US"/>
        </w:rPr>
        <w:t>I</w:t>
      </w:r>
    </w:p>
    <w:p w:rsidR="004C6111" w:rsidRPr="00C26821" w:rsidRDefault="004C6111" w:rsidP="004C6111">
      <w:pPr>
        <w:widowControl w:val="0"/>
        <w:autoSpaceDE w:val="0"/>
        <w:autoSpaceDN w:val="0"/>
        <w:adjustRightInd w:val="0"/>
        <w:ind w:firstLine="540"/>
        <w:jc w:val="both"/>
        <w:rPr>
          <w:sz w:val="16"/>
          <w:szCs w:val="16"/>
        </w:rPr>
      </w:pPr>
      <w:r w:rsidRPr="00C26821">
        <w:rPr>
          <w:sz w:val="16"/>
          <w:szCs w:val="16"/>
        </w:rPr>
        <w:t xml:space="preserve">Муниципальный заказчик Подпрограммы </w:t>
      </w:r>
      <w:r w:rsidR="00CA3A43" w:rsidRPr="00C26821">
        <w:rPr>
          <w:sz w:val="16"/>
          <w:szCs w:val="16"/>
          <w:lang w:val="en-US"/>
        </w:rPr>
        <w:t>I</w:t>
      </w:r>
      <w:r w:rsidRPr="00C26821">
        <w:rPr>
          <w:sz w:val="16"/>
          <w:szCs w:val="16"/>
        </w:rPr>
        <w:t>организует текущее управление реализацией Подпрограммы</w:t>
      </w:r>
      <w:r w:rsidR="00CA3A43" w:rsidRPr="00C26821">
        <w:rPr>
          <w:sz w:val="16"/>
          <w:szCs w:val="16"/>
          <w:lang w:val="en-US"/>
        </w:rPr>
        <w:t>I</w:t>
      </w:r>
      <w:r w:rsidRPr="00C26821">
        <w:rPr>
          <w:sz w:val="16"/>
          <w:szCs w:val="16"/>
        </w:rPr>
        <w:t xml:space="preserve"> и взаимодействие с ответственными за выполнение мероприятий Подпрограммы.</w:t>
      </w:r>
    </w:p>
    <w:p w:rsidR="004C6111" w:rsidRPr="00C26821" w:rsidRDefault="004C6111" w:rsidP="004C6111">
      <w:pPr>
        <w:widowControl w:val="0"/>
        <w:autoSpaceDE w:val="0"/>
        <w:autoSpaceDN w:val="0"/>
        <w:adjustRightInd w:val="0"/>
        <w:ind w:firstLine="540"/>
        <w:jc w:val="both"/>
        <w:rPr>
          <w:sz w:val="16"/>
          <w:szCs w:val="16"/>
        </w:rPr>
      </w:pPr>
      <w:r w:rsidRPr="00C26821">
        <w:rPr>
          <w:sz w:val="16"/>
          <w:szCs w:val="16"/>
        </w:rPr>
        <w:t>Ответственные за выполнение мероприятий Подпрограммы</w:t>
      </w:r>
      <w:r w:rsidR="00CA3A43" w:rsidRPr="00C26821">
        <w:rPr>
          <w:sz w:val="16"/>
          <w:szCs w:val="16"/>
          <w:lang w:val="en-US"/>
        </w:rPr>
        <w:t>I</w:t>
      </w:r>
      <w:r w:rsidRPr="00C26821">
        <w:rPr>
          <w:sz w:val="16"/>
          <w:szCs w:val="16"/>
        </w:rPr>
        <w:t>:</w:t>
      </w:r>
    </w:p>
    <w:p w:rsidR="004C6111" w:rsidRPr="00C26821" w:rsidRDefault="004C6111" w:rsidP="004C6111">
      <w:pPr>
        <w:widowControl w:val="0"/>
        <w:autoSpaceDE w:val="0"/>
        <w:autoSpaceDN w:val="0"/>
        <w:adjustRightInd w:val="0"/>
        <w:ind w:firstLine="540"/>
        <w:jc w:val="both"/>
        <w:rPr>
          <w:sz w:val="16"/>
          <w:szCs w:val="16"/>
        </w:rPr>
      </w:pPr>
      <w:r w:rsidRPr="00C26821">
        <w:rPr>
          <w:sz w:val="16"/>
          <w:szCs w:val="16"/>
        </w:rPr>
        <w:t>участвуют в обсуждении вопросов, связанных с реализацией и финансированием Подпрограммы</w:t>
      </w:r>
      <w:r w:rsidR="00CA3A43" w:rsidRPr="00C26821">
        <w:rPr>
          <w:sz w:val="16"/>
          <w:szCs w:val="16"/>
          <w:lang w:val="en-US"/>
        </w:rPr>
        <w:t>I</w:t>
      </w:r>
      <w:r w:rsidRPr="00C26821">
        <w:rPr>
          <w:sz w:val="16"/>
          <w:szCs w:val="16"/>
        </w:rPr>
        <w:t>;</w:t>
      </w:r>
    </w:p>
    <w:p w:rsidR="004C6111" w:rsidRPr="00C26821" w:rsidRDefault="004C6111" w:rsidP="004C6111">
      <w:pPr>
        <w:widowControl w:val="0"/>
        <w:autoSpaceDE w:val="0"/>
        <w:autoSpaceDN w:val="0"/>
        <w:adjustRightInd w:val="0"/>
        <w:ind w:firstLine="540"/>
        <w:jc w:val="both"/>
        <w:rPr>
          <w:sz w:val="16"/>
          <w:szCs w:val="16"/>
        </w:rPr>
      </w:pPr>
      <w:r w:rsidRPr="00C26821">
        <w:rPr>
          <w:sz w:val="16"/>
          <w:szCs w:val="16"/>
        </w:rPr>
        <w:t>обеспечивают контроль за выполнением мероприятий Подпрограммы</w:t>
      </w:r>
      <w:r w:rsidR="00CA3A43" w:rsidRPr="00C26821">
        <w:rPr>
          <w:sz w:val="16"/>
          <w:szCs w:val="16"/>
          <w:lang w:val="en-US"/>
        </w:rPr>
        <w:t>I</w:t>
      </w:r>
      <w:r w:rsidRPr="00C26821">
        <w:rPr>
          <w:sz w:val="16"/>
          <w:szCs w:val="16"/>
        </w:rPr>
        <w:t>;</w:t>
      </w:r>
    </w:p>
    <w:p w:rsidR="004C6111" w:rsidRPr="00C26821" w:rsidRDefault="004C6111" w:rsidP="004C6111">
      <w:pPr>
        <w:widowControl w:val="0"/>
        <w:autoSpaceDE w:val="0"/>
        <w:autoSpaceDN w:val="0"/>
        <w:adjustRightInd w:val="0"/>
        <w:ind w:firstLine="540"/>
        <w:jc w:val="both"/>
        <w:rPr>
          <w:sz w:val="16"/>
          <w:szCs w:val="16"/>
        </w:rPr>
      </w:pPr>
      <w:r w:rsidRPr="00C26821">
        <w:rPr>
          <w:sz w:val="16"/>
          <w:szCs w:val="16"/>
        </w:rPr>
        <w:t>готовят и представляют отчеты о реализации мероприятий Подпрограммы</w:t>
      </w:r>
      <w:r w:rsidR="00CA3A43" w:rsidRPr="00C26821">
        <w:rPr>
          <w:sz w:val="16"/>
          <w:szCs w:val="16"/>
          <w:lang w:val="en-US"/>
        </w:rPr>
        <w:t>I</w:t>
      </w:r>
      <w:r w:rsidRPr="00C26821">
        <w:rPr>
          <w:sz w:val="16"/>
          <w:szCs w:val="16"/>
        </w:rPr>
        <w:t>.</w:t>
      </w:r>
    </w:p>
    <w:p w:rsidR="004C6111" w:rsidRPr="00C26821" w:rsidRDefault="00AF238C" w:rsidP="00974BBD">
      <w:pPr>
        <w:widowControl w:val="0"/>
        <w:autoSpaceDE w:val="0"/>
        <w:autoSpaceDN w:val="0"/>
        <w:adjustRightInd w:val="0"/>
        <w:spacing w:before="120" w:after="120"/>
        <w:ind w:firstLine="567"/>
        <w:outlineLvl w:val="2"/>
        <w:rPr>
          <w:sz w:val="16"/>
          <w:szCs w:val="16"/>
        </w:rPr>
      </w:pPr>
      <w:r w:rsidRPr="00C26821">
        <w:rPr>
          <w:sz w:val="16"/>
          <w:szCs w:val="16"/>
        </w:rPr>
        <w:t>8</w:t>
      </w:r>
      <w:r w:rsidR="004C6111" w:rsidRPr="00C26821">
        <w:rPr>
          <w:sz w:val="16"/>
          <w:szCs w:val="16"/>
        </w:rPr>
        <w:t>. Состав, форма и сроки представления отчетности о ходе</w:t>
      </w:r>
      <w:r w:rsidR="007C45F4">
        <w:rPr>
          <w:sz w:val="16"/>
          <w:szCs w:val="16"/>
        </w:rPr>
        <w:t xml:space="preserve"> </w:t>
      </w:r>
      <w:r w:rsidR="004C6111" w:rsidRPr="00C26821">
        <w:rPr>
          <w:sz w:val="16"/>
          <w:szCs w:val="16"/>
        </w:rPr>
        <w:t>реализации мероприятий Подпрограммы</w:t>
      </w:r>
      <w:r w:rsidR="00CA3A43" w:rsidRPr="00C26821">
        <w:rPr>
          <w:sz w:val="16"/>
          <w:szCs w:val="16"/>
          <w:lang w:val="en-US"/>
        </w:rPr>
        <w:t>I</w:t>
      </w:r>
    </w:p>
    <w:p w:rsidR="004C6111" w:rsidRPr="00C26821" w:rsidRDefault="004C6111" w:rsidP="004C6111">
      <w:pPr>
        <w:widowControl w:val="0"/>
        <w:autoSpaceDE w:val="0"/>
        <w:autoSpaceDN w:val="0"/>
        <w:adjustRightInd w:val="0"/>
        <w:ind w:firstLine="540"/>
        <w:jc w:val="both"/>
        <w:rPr>
          <w:sz w:val="16"/>
          <w:szCs w:val="16"/>
        </w:rPr>
      </w:pPr>
      <w:r w:rsidRPr="00C26821">
        <w:rPr>
          <w:sz w:val="16"/>
          <w:szCs w:val="16"/>
        </w:rPr>
        <w:t>С целью контроля за реализацией Подпрограммы</w:t>
      </w:r>
      <w:r w:rsidR="00CA3A43" w:rsidRPr="00C26821">
        <w:rPr>
          <w:sz w:val="16"/>
          <w:szCs w:val="16"/>
          <w:lang w:val="en-US"/>
        </w:rPr>
        <w:t>I</w:t>
      </w:r>
      <w:r w:rsidRPr="00C26821">
        <w:rPr>
          <w:sz w:val="16"/>
          <w:szCs w:val="16"/>
        </w:rPr>
        <w:t xml:space="preserve"> муниципальный заказчик Подпрограммы</w:t>
      </w:r>
      <w:r w:rsidR="00CA3A43" w:rsidRPr="00C26821">
        <w:rPr>
          <w:sz w:val="16"/>
          <w:szCs w:val="16"/>
          <w:lang w:val="en-US"/>
        </w:rPr>
        <w:t>I</w:t>
      </w:r>
      <w:r w:rsidRPr="00C26821">
        <w:rPr>
          <w:sz w:val="16"/>
          <w:szCs w:val="16"/>
        </w:rPr>
        <w:t xml:space="preserve"> представляет муниципальному заказчику муниципальной программы «Жилище» оперативный отчет в соответствии с </w:t>
      </w:r>
      <w:hyperlink r:id="rId18" w:history="1">
        <w:r w:rsidRPr="00C26821">
          <w:rPr>
            <w:sz w:val="16"/>
            <w:szCs w:val="16"/>
          </w:rPr>
          <w:t>Порядком</w:t>
        </w:r>
      </w:hyperlink>
      <w:r w:rsidRPr="00C26821">
        <w:rPr>
          <w:sz w:val="16"/>
          <w:szCs w:val="16"/>
        </w:rPr>
        <w:t xml:space="preserve"> разработки и реализации муниципальных программ Лотошинского муниципального района, утвержденным постановлением Главы Лотошинского муниципального района Московской области от</w:t>
      </w:r>
      <w:r w:rsidR="00EA6AFD" w:rsidRPr="00C26821">
        <w:rPr>
          <w:bCs/>
          <w:sz w:val="16"/>
          <w:szCs w:val="16"/>
        </w:rPr>
        <w:t>16.11.2015 №1260</w:t>
      </w:r>
      <w:r w:rsidRPr="00C26821">
        <w:rPr>
          <w:sz w:val="16"/>
          <w:szCs w:val="16"/>
        </w:rPr>
        <w:t xml:space="preserve"> «Об утверждении Порядка разработки и реализации муниципальных программ Лотошинского муниципального района».</w:t>
      </w:r>
    </w:p>
    <w:p w:rsidR="00DD3634" w:rsidRPr="00C26821" w:rsidRDefault="00DD3634" w:rsidP="004C6111">
      <w:pPr>
        <w:rPr>
          <w:sz w:val="16"/>
          <w:szCs w:val="16"/>
        </w:rPr>
        <w:sectPr w:rsidR="00DD3634" w:rsidRPr="00C26821" w:rsidSect="00E61B92">
          <w:pgSz w:w="11905" w:h="16838"/>
          <w:pgMar w:top="641" w:right="848" w:bottom="1077" w:left="851" w:header="720" w:footer="720" w:gutter="0"/>
          <w:cols w:space="720"/>
          <w:noEndnote/>
        </w:sectPr>
      </w:pPr>
    </w:p>
    <w:p w:rsidR="006C41D9" w:rsidRPr="00C26821" w:rsidRDefault="006C41D9" w:rsidP="00BA50F4">
      <w:pPr>
        <w:pStyle w:val="ConsPlusCell"/>
        <w:tabs>
          <w:tab w:val="center" w:pos="7560"/>
          <w:tab w:val="left" w:pos="13938"/>
        </w:tabs>
        <w:jc w:val="both"/>
        <w:rPr>
          <w:sz w:val="16"/>
          <w:szCs w:val="16"/>
        </w:rPr>
      </w:pPr>
      <w:r w:rsidRPr="00C26821">
        <w:rPr>
          <w:sz w:val="16"/>
          <w:szCs w:val="16"/>
        </w:rPr>
        <w:lastRenderedPageBreak/>
        <w:tab/>
      </w:r>
      <w:r w:rsidRPr="00C26821">
        <w:rPr>
          <w:sz w:val="16"/>
          <w:szCs w:val="16"/>
        </w:rPr>
        <w:tab/>
      </w:r>
      <w:r w:rsidR="004C6111" w:rsidRPr="00C26821">
        <w:rPr>
          <w:sz w:val="16"/>
          <w:szCs w:val="16"/>
        </w:rPr>
        <w:t xml:space="preserve">Приложение №1 </w:t>
      </w:r>
    </w:p>
    <w:p w:rsidR="006C41D9" w:rsidRPr="00C26821" w:rsidRDefault="006C41D9" w:rsidP="00BA50F4">
      <w:pPr>
        <w:autoSpaceDE w:val="0"/>
        <w:autoSpaceDN w:val="0"/>
        <w:adjustRightInd w:val="0"/>
        <w:ind w:left="11907"/>
        <w:jc w:val="both"/>
        <w:rPr>
          <w:b/>
          <w:sz w:val="16"/>
          <w:szCs w:val="16"/>
        </w:rPr>
      </w:pPr>
      <w:r w:rsidRPr="00C26821">
        <w:rPr>
          <w:sz w:val="16"/>
          <w:szCs w:val="16"/>
        </w:rPr>
        <w:t xml:space="preserve">к подпрограмме </w:t>
      </w:r>
      <w:r w:rsidRPr="00C26821">
        <w:rPr>
          <w:sz w:val="16"/>
          <w:szCs w:val="16"/>
          <w:lang w:val="en-US"/>
        </w:rPr>
        <w:t>I</w:t>
      </w:r>
      <w:r w:rsidRPr="00C26821">
        <w:rPr>
          <w:sz w:val="16"/>
          <w:szCs w:val="16"/>
        </w:rPr>
        <w:t xml:space="preserve"> муниципальной программы «Жилище» </w:t>
      </w:r>
      <w:r w:rsidRPr="00C26821">
        <w:rPr>
          <w:bCs/>
          <w:sz w:val="16"/>
          <w:szCs w:val="16"/>
        </w:rPr>
        <w:t>от 21.06.2017 № 967</w:t>
      </w:r>
    </w:p>
    <w:p w:rsidR="004C6111" w:rsidRPr="00C26821" w:rsidRDefault="004C6111" w:rsidP="0000054D">
      <w:pPr>
        <w:pStyle w:val="ConsPlusCell"/>
        <w:tabs>
          <w:tab w:val="center" w:pos="7560"/>
          <w:tab w:val="left" w:pos="13938"/>
        </w:tabs>
        <w:rPr>
          <w:sz w:val="16"/>
          <w:szCs w:val="16"/>
        </w:rPr>
      </w:pPr>
      <w:r w:rsidRPr="00C26821">
        <w:rPr>
          <w:sz w:val="16"/>
          <w:szCs w:val="16"/>
        </w:rPr>
        <w:t xml:space="preserve">                                                                                                                             Перечень мероприятий муниципальной </w:t>
      </w:r>
      <w:r w:rsidR="0000054D" w:rsidRPr="00C26821">
        <w:rPr>
          <w:sz w:val="16"/>
          <w:szCs w:val="16"/>
        </w:rPr>
        <w:t>П</w:t>
      </w:r>
      <w:r w:rsidRPr="00C26821">
        <w:rPr>
          <w:sz w:val="16"/>
          <w:szCs w:val="16"/>
        </w:rPr>
        <w:t>одпрограммы</w:t>
      </w:r>
      <w:r w:rsidR="0000054D" w:rsidRPr="00C26821">
        <w:rPr>
          <w:sz w:val="16"/>
          <w:szCs w:val="16"/>
          <w:lang w:val="en-US"/>
        </w:rPr>
        <w:t>I</w:t>
      </w:r>
    </w:p>
    <w:p w:rsidR="004C6111" w:rsidRPr="00C26821" w:rsidRDefault="004C6111" w:rsidP="004C6111">
      <w:pPr>
        <w:pStyle w:val="ConsPlusCell"/>
        <w:jc w:val="center"/>
        <w:rPr>
          <w:b/>
          <w:sz w:val="16"/>
          <w:szCs w:val="16"/>
        </w:rPr>
      </w:pPr>
      <w:r w:rsidRPr="00C26821">
        <w:rPr>
          <w:b/>
          <w:sz w:val="16"/>
          <w:szCs w:val="16"/>
        </w:rPr>
        <w:t>«Обеспечение жильём молодых семей Лотошинского муниципального района»</w:t>
      </w:r>
    </w:p>
    <w:p w:rsidR="00A6107B" w:rsidRPr="00C26821" w:rsidRDefault="00A6107B" w:rsidP="004C6111">
      <w:pPr>
        <w:pStyle w:val="ConsPlusCell"/>
        <w:jc w:val="center"/>
        <w:rPr>
          <w:b/>
          <w:sz w:val="16"/>
          <w:szCs w:val="16"/>
        </w:rPr>
      </w:pPr>
    </w:p>
    <w:tbl>
      <w:tblPr>
        <w:tblW w:w="16133" w:type="dxa"/>
        <w:tblInd w:w="-432" w:type="dxa"/>
        <w:tblLayout w:type="fixed"/>
        <w:tblLook w:val="00A0" w:firstRow="1" w:lastRow="0" w:firstColumn="1" w:lastColumn="0" w:noHBand="0" w:noVBand="0"/>
      </w:tblPr>
      <w:tblGrid>
        <w:gridCol w:w="540"/>
        <w:gridCol w:w="2410"/>
        <w:gridCol w:w="851"/>
        <w:gridCol w:w="1275"/>
        <w:gridCol w:w="993"/>
        <w:gridCol w:w="1134"/>
        <w:gridCol w:w="992"/>
        <w:gridCol w:w="292"/>
        <w:gridCol w:w="842"/>
        <w:gridCol w:w="292"/>
        <w:gridCol w:w="842"/>
        <w:gridCol w:w="289"/>
        <w:gridCol w:w="992"/>
        <w:gridCol w:w="133"/>
        <w:gridCol w:w="992"/>
        <w:gridCol w:w="1426"/>
        <w:gridCol w:w="1838"/>
      </w:tblGrid>
      <w:tr w:rsidR="00650173" w:rsidRPr="00C26821" w:rsidTr="0000054D">
        <w:trPr>
          <w:trHeight w:val="225"/>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650173" w:rsidRPr="00C26821" w:rsidRDefault="00650173" w:rsidP="00A6107B">
            <w:pPr>
              <w:jc w:val="center"/>
              <w:rPr>
                <w:sz w:val="16"/>
                <w:szCs w:val="16"/>
              </w:rPr>
            </w:pPr>
            <w:r w:rsidRPr="00C26821">
              <w:rPr>
                <w:sz w:val="16"/>
                <w:szCs w:val="16"/>
              </w:rPr>
              <w:t>№ п/п</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650173" w:rsidRPr="00C26821" w:rsidRDefault="00650173" w:rsidP="0000054D">
            <w:pPr>
              <w:jc w:val="center"/>
              <w:rPr>
                <w:sz w:val="16"/>
                <w:szCs w:val="16"/>
              </w:rPr>
            </w:pPr>
            <w:r w:rsidRPr="00C26821">
              <w:rPr>
                <w:sz w:val="16"/>
                <w:szCs w:val="16"/>
              </w:rPr>
              <w:t xml:space="preserve">Мероприятия по реализации Подпрограммы </w:t>
            </w:r>
            <w:r w:rsidR="0000054D" w:rsidRPr="00C26821">
              <w:rPr>
                <w:sz w:val="16"/>
                <w:szCs w:val="16"/>
                <w:lang w:val="en-US"/>
              </w:rPr>
              <w:t>I</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650173" w:rsidRPr="00C26821" w:rsidRDefault="0000054D" w:rsidP="0000054D">
            <w:pPr>
              <w:jc w:val="center"/>
              <w:rPr>
                <w:sz w:val="16"/>
                <w:szCs w:val="16"/>
              </w:rPr>
            </w:pPr>
            <w:r w:rsidRPr="00C26821">
              <w:rPr>
                <w:sz w:val="16"/>
                <w:szCs w:val="16"/>
              </w:rPr>
              <w:t>Срок испол</w:t>
            </w:r>
            <w:r w:rsidR="00A6107B" w:rsidRPr="00C26821">
              <w:rPr>
                <w:sz w:val="16"/>
                <w:szCs w:val="16"/>
              </w:rPr>
              <w:t>нения мероп</w:t>
            </w:r>
            <w:r w:rsidR="00650173" w:rsidRPr="00C26821">
              <w:rPr>
                <w:sz w:val="16"/>
                <w:szCs w:val="16"/>
              </w:rPr>
              <w:t>риятия</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650173" w:rsidRPr="00C26821" w:rsidRDefault="00B95A77" w:rsidP="00A6107B">
            <w:pPr>
              <w:jc w:val="center"/>
              <w:rPr>
                <w:sz w:val="16"/>
                <w:szCs w:val="16"/>
              </w:rPr>
            </w:pPr>
            <w:r w:rsidRPr="00C26821">
              <w:rPr>
                <w:sz w:val="16"/>
                <w:szCs w:val="16"/>
              </w:rPr>
              <w:t>Источники</w:t>
            </w:r>
            <w:r w:rsidRPr="00C26821">
              <w:rPr>
                <w:sz w:val="16"/>
                <w:szCs w:val="16"/>
              </w:rPr>
              <w:br/>
              <w:t>финанси-</w:t>
            </w:r>
          </w:p>
          <w:p w:rsidR="00650173" w:rsidRPr="00C26821" w:rsidRDefault="00650173" w:rsidP="00A6107B">
            <w:pPr>
              <w:jc w:val="center"/>
              <w:rPr>
                <w:sz w:val="16"/>
                <w:szCs w:val="16"/>
              </w:rPr>
            </w:pPr>
            <w:r w:rsidRPr="00C26821">
              <w:rPr>
                <w:sz w:val="16"/>
                <w:szCs w:val="16"/>
              </w:rPr>
              <w:t>рования</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B95A77" w:rsidRPr="00C26821" w:rsidRDefault="00B95A77" w:rsidP="00B95A77">
            <w:pPr>
              <w:jc w:val="center"/>
              <w:rPr>
                <w:sz w:val="16"/>
                <w:szCs w:val="16"/>
              </w:rPr>
            </w:pPr>
            <w:r w:rsidRPr="00C26821">
              <w:rPr>
                <w:sz w:val="16"/>
                <w:szCs w:val="16"/>
              </w:rPr>
              <w:t>Объем финанси-</w:t>
            </w:r>
          </w:p>
          <w:p w:rsidR="00650173" w:rsidRPr="00C26821" w:rsidRDefault="00B95A77" w:rsidP="00B95A77">
            <w:pPr>
              <w:jc w:val="center"/>
              <w:rPr>
                <w:sz w:val="16"/>
                <w:szCs w:val="16"/>
              </w:rPr>
            </w:pPr>
            <w:r w:rsidRPr="00C26821">
              <w:rPr>
                <w:sz w:val="16"/>
                <w:szCs w:val="16"/>
              </w:rPr>
              <w:t>рования</w:t>
            </w:r>
            <w:r w:rsidR="00650173" w:rsidRPr="00C26821">
              <w:rPr>
                <w:sz w:val="16"/>
                <w:szCs w:val="16"/>
              </w:rPr>
              <w:t xml:space="preserve"> мероприятия в текущем финансовом году </w:t>
            </w:r>
            <w:r w:rsidR="00A6107B" w:rsidRPr="00C26821">
              <w:rPr>
                <w:sz w:val="16"/>
                <w:szCs w:val="16"/>
              </w:rPr>
              <w:t xml:space="preserve">(2016г.) </w:t>
            </w:r>
            <w:r w:rsidR="00650173" w:rsidRPr="00C26821">
              <w:rPr>
                <w:sz w:val="16"/>
                <w:szCs w:val="16"/>
              </w:rPr>
              <w:t>(тыс.руб.)</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650173" w:rsidRPr="00C26821" w:rsidRDefault="00650173" w:rsidP="00A6107B">
            <w:pPr>
              <w:jc w:val="center"/>
              <w:rPr>
                <w:sz w:val="16"/>
                <w:szCs w:val="16"/>
              </w:rPr>
            </w:pPr>
            <w:r w:rsidRPr="00C26821">
              <w:rPr>
                <w:sz w:val="16"/>
                <w:szCs w:val="16"/>
              </w:rPr>
              <w:t>Всего, (тыс. руб.)</w:t>
            </w:r>
          </w:p>
        </w:tc>
        <w:tc>
          <w:tcPr>
            <w:tcW w:w="5666" w:type="dxa"/>
            <w:gridSpan w:val="9"/>
            <w:tcBorders>
              <w:top w:val="single" w:sz="4" w:space="0" w:color="auto"/>
              <w:left w:val="nil"/>
              <w:bottom w:val="single" w:sz="4" w:space="0" w:color="auto"/>
              <w:right w:val="single" w:sz="4" w:space="0" w:color="auto"/>
            </w:tcBorders>
            <w:vAlign w:val="center"/>
          </w:tcPr>
          <w:p w:rsidR="00650173" w:rsidRPr="00C26821" w:rsidRDefault="00650173" w:rsidP="00A6107B">
            <w:pPr>
              <w:jc w:val="center"/>
              <w:rPr>
                <w:sz w:val="16"/>
                <w:szCs w:val="16"/>
              </w:rPr>
            </w:pPr>
            <w:r w:rsidRPr="00C26821">
              <w:rPr>
                <w:sz w:val="16"/>
                <w:szCs w:val="16"/>
              </w:rPr>
              <w:t>Объем финансирования по годам</w:t>
            </w:r>
            <w:r w:rsidRPr="00C26821">
              <w:rPr>
                <w:sz w:val="16"/>
                <w:szCs w:val="16"/>
              </w:rPr>
              <w:br/>
              <w:t>(тыс. руб.)</w:t>
            </w:r>
          </w:p>
        </w:tc>
        <w:tc>
          <w:tcPr>
            <w:tcW w:w="1426" w:type="dxa"/>
            <w:vMerge w:val="restart"/>
            <w:tcBorders>
              <w:top w:val="single" w:sz="4" w:space="0" w:color="auto"/>
              <w:left w:val="single" w:sz="4" w:space="0" w:color="auto"/>
              <w:bottom w:val="single" w:sz="4" w:space="0" w:color="auto"/>
              <w:right w:val="single" w:sz="4" w:space="0" w:color="auto"/>
            </w:tcBorders>
            <w:vAlign w:val="center"/>
          </w:tcPr>
          <w:p w:rsidR="00650173" w:rsidRPr="00C26821" w:rsidRDefault="00650173" w:rsidP="00A6107B">
            <w:pPr>
              <w:jc w:val="center"/>
              <w:rPr>
                <w:sz w:val="16"/>
                <w:szCs w:val="16"/>
              </w:rPr>
            </w:pPr>
            <w:r w:rsidRPr="00C26821">
              <w:rPr>
                <w:sz w:val="16"/>
                <w:szCs w:val="16"/>
              </w:rPr>
              <w:t>Ответственный за выполнение мероприятия Подпрограммы 1</w:t>
            </w:r>
          </w:p>
        </w:tc>
        <w:tc>
          <w:tcPr>
            <w:tcW w:w="1838" w:type="dxa"/>
            <w:vMerge w:val="restart"/>
            <w:tcBorders>
              <w:top w:val="single" w:sz="4" w:space="0" w:color="auto"/>
              <w:left w:val="single" w:sz="4" w:space="0" w:color="auto"/>
              <w:bottom w:val="single" w:sz="4" w:space="0" w:color="auto"/>
              <w:right w:val="single" w:sz="4" w:space="0" w:color="auto"/>
            </w:tcBorders>
            <w:vAlign w:val="center"/>
          </w:tcPr>
          <w:p w:rsidR="00650173" w:rsidRPr="00C26821" w:rsidRDefault="0000054D" w:rsidP="0000054D">
            <w:pPr>
              <w:jc w:val="center"/>
              <w:rPr>
                <w:sz w:val="16"/>
                <w:szCs w:val="16"/>
              </w:rPr>
            </w:pPr>
            <w:r w:rsidRPr="00C26821">
              <w:rPr>
                <w:sz w:val="16"/>
                <w:szCs w:val="16"/>
              </w:rPr>
              <w:t>Результаты выполнения меро</w:t>
            </w:r>
            <w:r w:rsidR="00650173" w:rsidRPr="00C26821">
              <w:rPr>
                <w:sz w:val="16"/>
                <w:szCs w:val="16"/>
              </w:rPr>
              <w:t>приятий Подпрограммы 1</w:t>
            </w:r>
          </w:p>
        </w:tc>
      </w:tr>
      <w:tr w:rsidR="00650173" w:rsidRPr="00C26821" w:rsidTr="0000054D">
        <w:trPr>
          <w:trHeight w:val="1088"/>
        </w:trPr>
        <w:tc>
          <w:tcPr>
            <w:tcW w:w="540" w:type="dxa"/>
            <w:vMerge/>
            <w:tcBorders>
              <w:top w:val="single" w:sz="4" w:space="0" w:color="auto"/>
              <w:left w:val="single" w:sz="4" w:space="0" w:color="auto"/>
              <w:bottom w:val="single" w:sz="4" w:space="0" w:color="auto"/>
              <w:right w:val="single" w:sz="4" w:space="0" w:color="auto"/>
            </w:tcBorders>
            <w:vAlign w:val="center"/>
          </w:tcPr>
          <w:p w:rsidR="00650173" w:rsidRPr="00C26821" w:rsidRDefault="00650173" w:rsidP="00152F00">
            <w:pPr>
              <w:rPr>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650173" w:rsidRPr="00C26821" w:rsidRDefault="00650173" w:rsidP="00152F00">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50173" w:rsidRPr="00C26821" w:rsidRDefault="00650173" w:rsidP="00152F00">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650173" w:rsidRPr="00C26821" w:rsidRDefault="00650173" w:rsidP="00152F00">
            <w:pPr>
              <w:rPr>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650173" w:rsidRPr="00C26821" w:rsidRDefault="00650173" w:rsidP="00152F0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50173" w:rsidRPr="00C26821" w:rsidRDefault="00650173" w:rsidP="00152F00">
            <w:pPr>
              <w:rPr>
                <w:sz w:val="16"/>
                <w:szCs w:val="16"/>
              </w:rPr>
            </w:pPr>
          </w:p>
        </w:tc>
        <w:tc>
          <w:tcPr>
            <w:tcW w:w="992" w:type="dxa"/>
            <w:tcBorders>
              <w:top w:val="nil"/>
              <w:left w:val="nil"/>
              <w:bottom w:val="single" w:sz="4" w:space="0" w:color="auto"/>
              <w:right w:val="single" w:sz="4" w:space="0" w:color="auto"/>
            </w:tcBorders>
            <w:noWrap/>
            <w:vAlign w:val="center"/>
          </w:tcPr>
          <w:p w:rsidR="00650173" w:rsidRPr="00C26821" w:rsidRDefault="00650173" w:rsidP="00A6107B">
            <w:pPr>
              <w:widowControl w:val="0"/>
              <w:autoSpaceDE w:val="0"/>
              <w:autoSpaceDN w:val="0"/>
              <w:adjustRightInd w:val="0"/>
              <w:ind w:left="-69" w:right="-113"/>
              <w:jc w:val="center"/>
              <w:rPr>
                <w:sz w:val="16"/>
                <w:szCs w:val="16"/>
              </w:rPr>
            </w:pPr>
            <w:r w:rsidRPr="00C26821">
              <w:rPr>
                <w:sz w:val="16"/>
                <w:szCs w:val="16"/>
              </w:rPr>
              <w:t>2018</w:t>
            </w:r>
          </w:p>
        </w:tc>
        <w:tc>
          <w:tcPr>
            <w:tcW w:w="1134" w:type="dxa"/>
            <w:gridSpan w:val="2"/>
            <w:tcBorders>
              <w:top w:val="nil"/>
              <w:left w:val="nil"/>
              <w:bottom w:val="single" w:sz="4" w:space="0" w:color="auto"/>
              <w:right w:val="single" w:sz="4" w:space="0" w:color="auto"/>
            </w:tcBorders>
            <w:noWrap/>
            <w:vAlign w:val="center"/>
          </w:tcPr>
          <w:p w:rsidR="00650173" w:rsidRPr="00C26821" w:rsidRDefault="00650173" w:rsidP="00A6107B">
            <w:pPr>
              <w:widowControl w:val="0"/>
              <w:autoSpaceDE w:val="0"/>
              <w:autoSpaceDN w:val="0"/>
              <w:adjustRightInd w:val="0"/>
              <w:jc w:val="center"/>
              <w:rPr>
                <w:sz w:val="16"/>
                <w:szCs w:val="16"/>
              </w:rPr>
            </w:pPr>
            <w:r w:rsidRPr="00C26821">
              <w:rPr>
                <w:sz w:val="16"/>
                <w:szCs w:val="16"/>
              </w:rPr>
              <w:t>2019</w:t>
            </w:r>
          </w:p>
        </w:tc>
        <w:tc>
          <w:tcPr>
            <w:tcW w:w="1134" w:type="dxa"/>
            <w:gridSpan w:val="2"/>
            <w:tcBorders>
              <w:top w:val="nil"/>
              <w:left w:val="nil"/>
              <w:bottom w:val="single" w:sz="4" w:space="0" w:color="auto"/>
              <w:right w:val="single" w:sz="4" w:space="0" w:color="auto"/>
            </w:tcBorders>
            <w:noWrap/>
            <w:vAlign w:val="center"/>
          </w:tcPr>
          <w:p w:rsidR="00650173" w:rsidRPr="00C26821" w:rsidRDefault="00650173" w:rsidP="00A6107B">
            <w:pPr>
              <w:widowControl w:val="0"/>
              <w:autoSpaceDE w:val="0"/>
              <w:autoSpaceDN w:val="0"/>
              <w:adjustRightInd w:val="0"/>
              <w:jc w:val="center"/>
              <w:rPr>
                <w:sz w:val="16"/>
                <w:szCs w:val="16"/>
              </w:rPr>
            </w:pPr>
            <w:r w:rsidRPr="00C26821">
              <w:rPr>
                <w:sz w:val="16"/>
                <w:szCs w:val="16"/>
              </w:rPr>
              <w:t>2020</w:t>
            </w:r>
          </w:p>
        </w:tc>
        <w:tc>
          <w:tcPr>
            <w:tcW w:w="1414" w:type="dxa"/>
            <w:gridSpan w:val="3"/>
            <w:tcBorders>
              <w:top w:val="nil"/>
              <w:left w:val="nil"/>
              <w:bottom w:val="single" w:sz="4" w:space="0" w:color="auto"/>
              <w:right w:val="single" w:sz="4" w:space="0" w:color="auto"/>
            </w:tcBorders>
            <w:noWrap/>
            <w:vAlign w:val="center"/>
          </w:tcPr>
          <w:p w:rsidR="00650173" w:rsidRPr="00C26821" w:rsidRDefault="00650173" w:rsidP="00A6107B">
            <w:pPr>
              <w:widowControl w:val="0"/>
              <w:autoSpaceDE w:val="0"/>
              <w:autoSpaceDN w:val="0"/>
              <w:adjustRightInd w:val="0"/>
              <w:jc w:val="center"/>
              <w:rPr>
                <w:sz w:val="16"/>
                <w:szCs w:val="16"/>
              </w:rPr>
            </w:pPr>
            <w:r w:rsidRPr="00C26821">
              <w:rPr>
                <w:sz w:val="16"/>
                <w:szCs w:val="16"/>
              </w:rPr>
              <w:t>2021</w:t>
            </w:r>
          </w:p>
        </w:tc>
        <w:tc>
          <w:tcPr>
            <w:tcW w:w="992" w:type="dxa"/>
            <w:tcBorders>
              <w:top w:val="nil"/>
              <w:left w:val="nil"/>
              <w:bottom w:val="single" w:sz="4" w:space="0" w:color="auto"/>
              <w:right w:val="single" w:sz="4" w:space="0" w:color="auto"/>
            </w:tcBorders>
            <w:noWrap/>
            <w:vAlign w:val="center"/>
          </w:tcPr>
          <w:p w:rsidR="00650173" w:rsidRPr="00C26821" w:rsidRDefault="00650173" w:rsidP="00A6107B">
            <w:pPr>
              <w:widowControl w:val="0"/>
              <w:autoSpaceDE w:val="0"/>
              <w:autoSpaceDN w:val="0"/>
              <w:adjustRightInd w:val="0"/>
              <w:jc w:val="center"/>
              <w:rPr>
                <w:sz w:val="16"/>
                <w:szCs w:val="16"/>
              </w:rPr>
            </w:pPr>
            <w:r w:rsidRPr="00C26821">
              <w:rPr>
                <w:sz w:val="16"/>
                <w:szCs w:val="16"/>
              </w:rPr>
              <w:t>2022</w:t>
            </w:r>
          </w:p>
        </w:tc>
        <w:tc>
          <w:tcPr>
            <w:tcW w:w="1426" w:type="dxa"/>
            <w:vMerge/>
            <w:tcBorders>
              <w:top w:val="single" w:sz="4" w:space="0" w:color="auto"/>
              <w:left w:val="single" w:sz="4" w:space="0" w:color="auto"/>
              <w:bottom w:val="single" w:sz="4" w:space="0" w:color="auto"/>
              <w:right w:val="single" w:sz="4" w:space="0" w:color="auto"/>
            </w:tcBorders>
            <w:vAlign w:val="center"/>
          </w:tcPr>
          <w:p w:rsidR="00650173" w:rsidRPr="00C26821" w:rsidRDefault="00650173" w:rsidP="00152F00">
            <w:pPr>
              <w:rPr>
                <w:sz w:val="16"/>
                <w:szCs w:val="16"/>
              </w:rPr>
            </w:pPr>
          </w:p>
        </w:tc>
        <w:tc>
          <w:tcPr>
            <w:tcW w:w="1838" w:type="dxa"/>
            <w:vMerge/>
            <w:tcBorders>
              <w:top w:val="single" w:sz="4" w:space="0" w:color="auto"/>
              <w:left w:val="single" w:sz="4" w:space="0" w:color="auto"/>
              <w:bottom w:val="single" w:sz="4" w:space="0" w:color="auto"/>
              <w:right w:val="single" w:sz="4" w:space="0" w:color="auto"/>
            </w:tcBorders>
            <w:vAlign w:val="center"/>
          </w:tcPr>
          <w:p w:rsidR="00650173" w:rsidRPr="00C26821" w:rsidRDefault="00650173" w:rsidP="00152F00">
            <w:pPr>
              <w:rPr>
                <w:sz w:val="16"/>
                <w:szCs w:val="16"/>
              </w:rPr>
            </w:pPr>
          </w:p>
        </w:tc>
      </w:tr>
      <w:tr w:rsidR="00650173" w:rsidRPr="00C26821" w:rsidTr="0000054D">
        <w:trPr>
          <w:trHeight w:val="255"/>
        </w:trPr>
        <w:tc>
          <w:tcPr>
            <w:tcW w:w="540" w:type="dxa"/>
            <w:tcBorders>
              <w:top w:val="single" w:sz="4" w:space="0" w:color="auto"/>
              <w:left w:val="single" w:sz="4" w:space="0" w:color="auto"/>
              <w:bottom w:val="single" w:sz="4" w:space="0" w:color="auto"/>
              <w:right w:val="single" w:sz="4" w:space="0" w:color="auto"/>
            </w:tcBorders>
            <w:noWrap/>
            <w:vAlign w:val="bottom"/>
          </w:tcPr>
          <w:p w:rsidR="00650173" w:rsidRPr="00C26821" w:rsidRDefault="00650173" w:rsidP="00152F00">
            <w:pPr>
              <w:jc w:val="center"/>
              <w:rPr>
                <w:sz w:val="16"/>
                <w:szCs w:val="16"/>
              </w:rPr>
            </w:pPr>
            <w:r w:rsidRPr="00C26821">
              <w:rPr>
                <w:sz w:val="16"/>
                <w:szCs w:val="16"/>
              </w:rPr>
              <w:t>1</w:t>
            </w:r>
          </w:p>
        </w:tc>
        <w:tc>
          <w:tcPr>
            <w:tcW w:w="2410" w:type="dxa"/>
            <w:tcBorders>
              <w:top w:val="single" w:sz="4" w:space="0" w:color="auto"/>
              <w:left w:val="single" w:sz="4" w:space="0" w:color="auto"/>
              <w:bottom w:val="single" w:sz="4" w:space="0" w:color="auto"/>
              <w:right w:val="single" w:sz="4" w:space="0" w:color="auto"/>
            </w:tcBorders>
            <w:noWrap/>
            <w:vAlign w:val="bottom"/>
          </w:tcPr>
          <w:p w:rsidR="00650173" w:rsidRPr="00C26821" w:rsidRDefault="00650173" w:rsidP="00152F00">
            <w:pPr>
              <w:jc w:val="center"/>
              <w:rPr>
                <w:sz w:val="16"/>
                <w:szCs w:val="16"/>
              </w:rPr>
            </w:pPr>
            <w:r w:rsidRPr="00C26821">
              <w:rPr>
                <w:sz w:val="16"/>
                <w:szCs w:val="16"/>
              </w:rPr>
              <w:t>2</w:t>
            </w:r>
          </w:p>
        </w:tc>
        <w:tc>
          <w:tcPr>
            <w:tcW w:w="851" w:type="dxa"/>
            <w:tcBorders>
              <w:top w:val="single" w:sz="4" w:space="0" w:color="auto"/>
              <w:left w:val="single" w:sz="4" w:space="0" w:color="auto"/>
              <w:bottom w:val="single" w:sz="4" w:space="0" w:color="auto"/>
              <w:right w:val="single" w:sz="4" w:space="0" w:color="auto"/>
            </w:tcBorders>
            <w:noWrap/>
            <w:vAlign w:val="center"/>
          </w:tcPr>
          <w:p w:rsidR="00650173" w:rsidRPr="00C26821" w:rsidRDefault="00650173" w:rsidP="00152F00">
            <w:pPr>
              <w:jc w:val="center"/>
              <w:rPr>
                <w:sz w:val="16"/>
                <w:szCs w:val="16"/>
              </w:rPr>
            </w:pPr>
            <w:r w:rsidRPr="00C26821">
              <w:rPr>
                <w:sz w:val="16"/>
                <w:szCs w:val="16"/>
              </w:rPr>
              <w:t>3</w:t>
            </w:r>
          </w:p>
        </w:tc>
        <w:tc>
          <w:tcPr>
            <w:tcW w:w="1275" w:type="dxa"/>
            <w:tcBorders>
              <w:top w:val="single" w:sz="4" w:space="0" w:color="auto"/>
              <w:left w:val="single" w:sz="4" w:space="0" w:color="auto"/>
              <w:bottom w:val="single" w:sz="4" w:space="0" w:color="auto"/>
              <w:right w:val="single" w:sz="4" w:space="0" w:color="auto"/>
            </w:tcBorders>
            <w:noWrap/>
            <w:vAlign w:val="bottom"/>
          </w:tcPr>
          <w:p w:rsidR="00650173" w:rsidRPr="00C26821" w:rsidRDefault="00650173" w:rsidP="00152F00">
            <w:pPr>
              <w:jc w:val="center"/>
              <w:rPr>
                <w:sz w:val="16"/>
                <w:szCs w:val="16"/>
              </w:rPr>
            </w:pPr>
            <w:r w:rsidRPr="00C26821">
              <w:rPr>
                <w:sz w:val="16"/>
                <w:szCs w:val="16"/>
              </w:rPr>
              <w:t>4</w:t>
            </w:r>
          </w:p>
        </w:tc>
        <w:tc>
          <w:tcPr>
            <w:tcW w:w="993" w:type="dxa"/>
            <w:tcBorders>
              <w:top w:val="single" w:sz="4" w:space="0" w:color="auto"/>
              <w:left w:val="single" w:sz="4" w:space="0" w:color="auto"/>
              <w:bottom w:val="single" w:sz="4" w:space="0" w:color="auto"/>
              <w:right w:val="single" w:sz="4" w:space="0" w:color="auto"/>
            </w:tcBorders>
            <w:noWrap/>
            <w:vAlign w:val="center"/>
          </w:tcPr>
          <w:p w:rsidR="00650173" w:rsidRPr="00C26821" w:rsidRDefault="00650173" w:rsidP="00152F00">
            <w:pPr>
              <w:jc w:val="center"/>
              <w:rPr>
                <w:sz w:val="16"/>
                <w:szCs w:val="16"/>
              </w:rPr>
            </w:pPr>
            <w:r w:rsidRPr="00C26821">
              <w:rPr>
                <w:sz w:val="16"/>
                <w:szCs w:val="16"/>
              </w:rPr>
              <w:t>5</w:t>
            </w:r>
          </w:p>
        </w:tc>
        <w:tc>
          <w:tcPr>
            <w:tcW w:w="1134" w:type="dxa"/>
            <w:tcBorders>
              <w:top w:val="single" w:sz="4" w:space="0" w:color="auto"/>
              <w:left w:val="single" w:sz="4" w:space="0" w:color="auto"/>
              <w:bottom w:val="single" w:sz="4" w:space="0" w:color="auto"/>
              <w:right w:val="single" w:sz="4" w:space="0" w:color="auto"/>
            </w:tcBorders>
            <w:noWrap/>
            <w:vAlign w:val="bottom"/>
          </w:tcPr>
          <w:p w:rsidR="00650173" w:rsidRPr="00C26821" w:rsidRDefault="00650173" w:rsidP="00152F00">
            <w:pPr>
              <w:jc w:val="center"/>
              <w:rPr>
                <w:sz w:val="16"/>
                <w:szCs w:val="16"/>
              </w:rPr>
            </w:pPr>
            <w:r w:rsidRPr="00C26821">
              <w:rPr>
                <w:sz w:val="16"/>
                <w:szCs w:val="16"/>
              </w:rPr>
              <w:t>6</w:t>
            </w:r>
          </w:p>
        </w:tc>
        <w:tc>
          <w:tcPr>
            <w:tcW w:w="992" w:type="dxa"/>
            <w:tcBorders>
              <w:top w:val="single" w:sz="4" w:space="0" w:color="auto"/>
              <w:left w:val="single" w:sz="4" w:space="0" w:color="auto"/>
              <w:bottom w:val="single" w:sz="4" w:space="0" w:color="auto"/>
              <w:right w:val="single" w:sz="4" w:space="0" w:color="auto"/>
            </w:tcBorders>
            <w:noWrap/>
            <w:vAlign w:val="bottom"/>
          </w:tcPr>
          <w:p w:rsidR="00650173" w:rsidRPr="00C26821" w:rsidRDefault="00650173" w:rsidP="00152F00">
            <w:pPr>
              <w:jc w:val="center"/>
              <w:rPr>
                <w:sz w:val="16"/>
                <w:szCs w:val="16"/>
              </w:rPr>
            </w:pPr>
            <w:r w:rsidRPr="00C26821">
              <w:rPr>
                <w:sz w:val="16"/>
                <w:szCs w:val="16"/>
              </w:rPr>
              <w:t>7</w:t>
            </w:r>
          </w:p>
        </w:tc>
        <w:tc>
          <w:tcPr>
            <w:tcW w:w="1134" w:type="dxa"/>
            <w:gridSpan w:val="2"/>
            <w:tcBorders>
              <w:top w:val="single" w:sz="4" w:space="0" w:color="auto"/>
              <w:left w:val="single" w:sz="4" w:space="0" w:color="auto"/>
              <w:bottom w:val="single" w:sz="4" w:space="0" w:color="auto"/>
              <w:right w:val="single" w:sz="4" w:space="0" w:color="auto"/>
            </w:tcBorders>
            <w:noWrap/>
            <w:vAlign w:val="bottom"/>
          </w:tcPr>
          <w:p w:rsidR="00650173" w:rsidRPr="00C26821" w:rsidRDefault="00650173" w:rsidP="00152F00">
            <w:pPr>
              <w:jc w:val="center"/>
              <w:rPr>
                <w:sz w:val="16"/>
                <w:szCs w:val="16"/>
              </w:rPr>
            </w:pPr>
            <w:r w:rsidRPr="00C26821">
              <w:rPr>
                <w:sz w:val="16"/>
                <w:szCs w:val="16"/>
              </w:rPr>
              <w:t>8</w:t>
            </w:r>
          </w:p>
        </w:tc>
        <w:tc>
          <w:tcPr>
            <w:tcW w:w="1134" w:type="dxa"/>
            <w:gridSpan w:val="2"/>
            <w:tcBorders>
              <w:top w:val="single" w:sz="4" w:space="0" w:color="auto"/>
              <w:left w:val="single" w:sz="4" w:space="0" w:color="auto"/>
              <w:bottom w:val="single" w:sz="4" w:space="0" w:color="auto"/>
              <w:right w:val="single" w:sz="4" w:space="0" w:color="auto"/>
            </w:tcBorders>
            <w:noWrap/>
            <w:vAlign w:val="bottom"/>
          </w:tcPr>
          <w:p w:rsidR="00650173" w:rsidRPr="00C26821" w:rsidRDefault="00650173" w:rsidP="00152F00">
            <w:pPr>
              <w:jc w:val="center"/>
              <w:rPr>
                <w:sz w:val="16"/>
                <w:szCs w:val="16"/>
              </w:rPr>
            </w:pPr>
            <w:r w:rsidRPr="00C26821">
              <w:rPr>
                <w:sz w:val="16"/>
                <w:szCs w:val="16"/>
              </w:rPr>
              <w:t>9</w:t>
            </w:r>
          </w:p>
        </w:tc>
        <w:tc>
          <w:tcPr>
            <w:tcW w:w="1414" w:type="dxa"/>
            <w:gridSpan w:val="3"/>
            <w:tcBorders>
              <w:top w:val="single" w:sz="4" w:space="0" w:color="auto"/>
              <w:left w:val="single" w:sz="4" w:space="0" w:color="auto"/>
              <w:bottom w:val="single" w:sz="4" w:space="0" w:color="auto"/>
              <w:right w:val="single" w:sz="4" w:space="0" w:color="auto"/>
            </w:tcBorders>
            <w:noWrap/>
            <w:vAlign w:val="bottom"/>
          </w:tcPr>
          <w:p w:rsidR="00650173" w:rsidRPr="00C26821" w:rsidRDefault="00650173" w:rsidP="00152F00">
            <w:pPr>
              <w:jc w:val="center"/>
              <w:rPr>
                <w:sz w:val="16"/>
                <w:szCs w:val="16"/>
              </w:rPr>
            </w:pPr>
            <w:r w:rsidRPr="00C26821">
              <w:rPr>
                <w:sz w:val="16"/>
                <w:szCs w:val="16"/>
              </w:rPr>
              <w:t>10</w:t>
            </w:r>
          </w:p>
        </w:tc>
        <w:tc>
          <w:tcPr>
            <w:tcW w:w="992" w:type="dxa"/>
            <w:tcBorders>
              <w:top w:val="single" w:sz="4" w:space="0" w:color="auto"/>
              <w:left w:val="single" w:sz="4" w:space="0" w:color="auto"/>
              <w:bottom w:val="single" w:sz="4" w:space="0" w:color="auto"/>
              <w:right w:val="single" w:sz="4" w:space="0" w:color="auto"/>
            </w:tcBorders>
            <w:noWrap/>
            <w:vAlign w:val="bottom"/>
          </w:tcPr>
          <w:p w:rsidR="00650173" w:rsidRPr="00C26821" w:rsidRDefault="00650173" w:rsidP="00152F00">
            <w:pPr>
              <w:jc w:val="center"/>
              <w:rPr>
                <w:sz w:val="16"/>
                <w:szCs w:val="16"/>
              </w:rPr>
            </w:pPr>
            <w:r w:rsidRPr="00C26821">
              <w:rPr>
                <w:sz w:val="16"/>
                <w:szCs w:val="16"/>
              </w:rPr>
              <w:t>11</w:t>
            </w:r>
          </w:p>
        </w:tc>
        <w:tc>
          <w:tcPr>
            <w:tcW w:w="1426" w:type="dxa"/>
            <w:tcBorders>
              <w:top w:val="single" w:sz="4" w:space="0" w:color="auto"/>
              <w:left w:val="single" w:sz="4" w:space="0" w:color="auto"/>
              <w:bottom w:val="single" w:sz="4" w:space="0" w:color="auto"/>
              <w:right w:val="single" w:sz="4" w:space="0" w:color="auto"/>
            </w:tcBorders>
            <w:noWrap/>
            <w:vAlign w:val="bottom"/>
          </w:tcPr>
          <w:p w:rsidR="00650173" w:rsidRPr="00C26821" w:rsidRDefault="00650173" w:rsidP="00152F00">
            <w:pPr>
              <w:jc w:val="center"/>
              <w:rPr>
                <w:sz w:val="16"/>
                <w:szCs w:val="16"/>
              </w:rPr>
            </w:pPr>
            <w:r w:rsidRPr="00C26821">
              <w:rPr>
                <w:sz w:val="16"/>
                <w:szCs w:val="16"/>
              </w:rPr>
              <w:t>12</w:t>
            </w:r>
          </w:p>
        </w:tc>
        <w:tc>
          <w:tcPr>
            <w:tcW w:w="1838" w:type="dxa"/>
            <w:tcBorders>
              <w:top w:val="single" w:sz="4" w:space="0" w:color="auto"/>
              <w:left w:val="single" w:sz="4" w:space="0" w:color="auto"/>
              <w:bottom w:val="single" w:sz="4" w:space="0" w:color="auto"/>
              <w:right w:val="single" w:sz="4" w:space="0" w:color="auto"/>
            </w:tcBorders>
            <w:noWrap/>
            <w:vAlign w:val="bottom"/>
          </w:tcPr>
          <w:p w:rsidR="00650173" w:rsidRPr="00C26821" w:rsidRDefault="00650173" w:rsidP="00152F00">
            <w:pPr>
              <w:jc w:val="center"/>
              <w:rPr>
                <w:sz w:val="16"/>
                <w:szCs w:val="16"/>
              </w:rPr>
            </w:pPr>
            <w:r w:rsidRPr="00C26821">
              <w:rPr>
                <w:sz w:val="16"/>
                <w:szCs w:val="16"/>
              </w:rPr>
              <w:t>13</w:t>
            </w:r>
          </w:p>
        </w:tc>
      </w:tr>
      <w:tr w:rsidR="00450100" w:rsidRPr="00C26821" w:rsidTr="00B95A77">
        <w:trPr>
          <w:trHeight w:val="240"/>
        </w:trPr>
        <w:tc>
          <w:tcPr>
            <w:tcW w:w="540" w:type="dxa"/>
            <w:vMerge w:val="restart"/>
            <w:tcBorders>
              <w:top w:val="single" w:sz="4" w:space="0" w:color="auto"/>
              <w:left w:val="single" w:sz="4" w:space="0" w:color="auto"/>
              <w:right w:val="single" w:sz="4" w:space="0" w:color="auto"/>
            </w:tcBorders>
          </w:tcPr>
          <w:p w:rsidR="00450100" w:rsidRPr="00C26821" w:rsidRDefault="00450100" w:rsidP="00152F00">
            <w:pPr>
              <w:jc w:val="center"/>
              <w:rPr>
                <w:sz w:val="16"/>
                <w:szCs w:val="16"/>
              </w:rPr>
            </w:pPr>
            <w:r w:rsidRPr="00C26821">
              <w:rPr>
                <w:sz w:val="16"/>
                <w:szCs w:val="16"/>
              </w:rPr>
              <w:t>1.</w:t>
            </w:r>
          </w:p>
        </w:tc>
        <w:tc>
          <w:tcPr>
            <w:tcW w:w="2410" w:type="dxa"/>
            <w:vMerge w:val="restart"/>
            <w:tcBorders>
              <w:top w:val="single" w:sz="4" w:space="0" w:color="auto"/>
              <w:left w:val="single" w:sz="4" w:space="0" w:color="auto"/>
              <w:right w:val="single" w:sz="4" w:space="0" w:color="auto"/>
            </w:tcBorders>
          </w:tcPr>
          <w:p w:rsidR="00450100" w:rsidRPr="00C26821" w:rsidRDefault="00450100" w:rsidP="00152F00">
            <w:pPr>
              <w:rPr>
                <w:sz w:val="16"/>
                <w:szCs w:val="16"/>
              </w:rPr>
            </w:pPr>
            <w:r w:rsidRPr="00C26821">
              <w:rPr>
                <w:sz w:val="16"/>
                <w:szCs w:val="16"/>
              </w:rPr>
              <w:t>Задача. Предоставление молодым семьям социальных выплат на приобретение жилого помещения ил</w:t>
            </w:r>
            <w:r w:rsidR="0026127D" w:rsidRPr="00C26821">
              <w:rPr>
                <w:sz w:val="16"/>
                <w:szCs w:val="16"/>
              </w:rPr>
              <w:t xml:space="preserve">и строительство индивидуального </w:t>
            </w:r>
            <w:r w:rsidRPr="00C26821">
              <w:rPr>
                <w:sz w:val="16"/>
                <w:szCs w:val="16"/>
              </w:rPr>
              <w:t>жилого дома</w:t>
            </w:r>
          </w:p>
        </w:tc>
        <w:tc>
          <w:tcPr>
            <w:tcW w:w="851" w:type="dxa"/>
            <w:vMerge w:val="restart"/>
            <w:tcBorders>
              <w:top w:val="single" w:sz="4" w:space="0" w:color="auto"/>
              <w:left w:val="single" w:sz="4" w:space="0" w:color="auto"/>
              <w:right w:val="single" w:sz="4" w:space="0" w:color="auto"/>
            </w:tcBorders>
            <w:vAlign w:val="center"/>
          </w:tcPr>
          <w:p w:rsidR="00450100" w:rsidRPr="00C26821" w:rsidRDefault="00450100" w:rsidP="0000054D">
            <w:pPr>
              <w:rPr>
                <w:sz w:val="16"/>
                <w:szCs w:val="16"/>
              </w:rPr>
            </w:pPr>
            <w:r w:rsidRPr="00C26821">
              <w:rPr>
                <w:sz w:val="16"/>
                <w:szCs w:val="16"/>
              </w:rPr>
              <w:t>2018-2022г.г</w:t>
            </w:r>
          </w:p>
        </w:tc>
        <w:tc>
          <w:tcPr>
            <w:tcW w:w="1275" w:type="dxa"/>
            <w:tcBorders>
              <w:top w:val="single" w:sz="4" w:space="0" w:color="auto"/>
              <w:left w:val="nil"/>
              <w:bottom w:val="single" w:sz="4" w:space="0" w:color="auto"/>
              <w:right w:val="single" w:sz="4" w:space="0" w:color="auto"/>
            </w:tcBorders>
          </w:tcPr>
          <w:p w:rsidR="00450100" w:rsidRPr="00C26821" w:rsidRDefault="00450100" w:rsidP="00152F00">
            <w:pPr>
              <w:rPr>
                <w:sz w:val="16"/>
                <w:szCs w:val="16"/>
              </w:rPr>
            </w:pPr>
            <w:r w:rsidRPr="00C26821">
              <w:rPr>
                <w:sz w:val="16"/>
                <w:szCs w:val="16"/>
              </w:rPr>
              <w:t>Итого</w:t>
            </w:r>
          </w:p>
        </w:tc>
        <w:tc>
          <w:tcPr>
            <w:tcW w:w="993" w:type="dxa"/>
            <w:tcBorders>
              <w:top w:val="single" w:sz="4" w:space="0" w:color="auto"/>
              <w:left w:val="single" w:sz="4" w:space="0" w:color="auto"/>
              <w:bottom w:val="single" w:sz="4" w:space="0" w:color="auto"/>
              <w:right w:val="single" w:sz="4" w:space="0" w:color="auto"/>
            </w:tcBorders>
            <w:vAlign w:val="center"/>
          </w:tcPr>
          <w:p w:rsidR="00450100" w:rsidRPr="00C26821" w:rsidRDefault="00450100" w:rsidP="00B95A77">
            <w:pPr>
              <w:jc w:val="center"/>
              <w:rPr>
                <w:sz w:val="16"/>
                <w:szCs w:val="16"/>
              </w:rPr>
            </w:pPr>
            <w:r w:rsidRPr="00C26821">
              <w:rPr>
                <w:sz w:val="16"/>
                <w:szCs w:val="16"/>
              </w:rPr>
              <w:t>8 498,7</w:t>
            </w:r>
          </w:p>
        </w:tc>
        <w:tc>
          <w:tcPr>
            <w:tcW w:w="1134" w:type="dxa"/>
            <w:tcBorders>
              <w:top w:val="single" w:sz="4" w:space="0" w:color="auto"/>
              <w:left w:val="single" w:sz="4" w:space="0" w:color="auto"/>
              <w:bottom w:val="single" w:sz="4" w:space="0" w:color="auto"/>
              <w:right w:val="single" w:sz="4" w:space="0" w:color="auto"/>
            </w:tcBorders>
            <w:vAlign w:val="center"/>
          </w:tcPr>
          <w:p w:rsidR="00450100" w:rsidRPr="00C26821" w:rsidRDefault="009A37F7" w:rsidP="00B95A77">
            <w:pPr>
              <w:jc w:val="center"/>
              <w:rPr>
                <w:sz w:val="16"/>
                <w:szCs w:val="16"/>
              </w:rPr>
            </w:pPr>
            <w:r>
              <w:rPr>
                <w:sz w:val="16"/>
                <w:szCs w:val="16"/>
              </w:rPr>
              <w:t>22399,81</w:t>
            </w:r>
          </w:p>
        </w:tc>
        <w:tc>
          <w:tcPr>
            <w:tcW w:w="992" w:type="dxa"/>
            <w:tcBorders>
              <w:top w:val="single" w:sz="4" w:space="0" w:color="auto"/>
              <w:left w:val="single" w:sz="4" w:space="0" w:color="auto"/>
              <w:bottom w:val="single" w:sz="4" w:space="0" w:color="auto"/>
              <w:right w:val="single" w:sz="4" w:space="0" w:color="auto"/>
            </w:tcBorders>
            <w:vAlign w:val="center"/>
          </w:tcPr>
          <w:p w:rsidR="00450100" w:rsidRPr="00C26821" w:rsidRDefault="00793EE6" w:rsidP="00B95A77">
            <w:pPr>
              <w:jc w:val="center"/>
              <w:rPr>
                <w:sz w:val="16"/>
                <w:szCs w:val="16"/>
              </w:rPr>
            </w:pPr>
            <w:r w:rsidRPr="00C26821">
              <w:rPr>
                <w:sz w:val="16"/>
                <w:szCs w:val="16"/>
              </w:rPr>
              <w:t>8172,1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0100" w:rsidRPr="00C26821" w:rsidRDefault="009A37F7" w:rsidP="00B95A77">
            <w:pPr>
              <w:jc w:val="center"/>
            </w:pPr>
            <w:r>
              <w:rPr>
                <w:sz w:val="16"/>
                <w:szCs w:val="16"/>
              </w:rPr>
              <w:t>9910,31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0100" w:rsidRPr="00C26821" w:rsidRDefault="00450100" w:rsidP="00B95A77">
            <w:pPr>
              <w:jc w:val="center"/>
            </w:pPr>
            <w:r w:rsidRPr="00C26821">
              <w:rPr>
                <w:sz w:val="16"/>
                <w:szCs w:val="16"/>
              </w:rPr>
              <w:t>4317,4</w:t>
            </w:r>
          </w:p>
        </w:tc>
        <w:tc>
          <w:tcPr>
            <w:tcW w:w="1414" w:type="dxa"/>
            <w:gridSpan w:val="3"/>
            <w:tcBorders>
              <w:top w:val="single" w:sz="4" w:space="0" w:color="auto"/>
              <w:left w:val="single" w:sz="4" w:space="0" w:color="auto"/>
              <w:bottom w:val="single" w:sz="4" w:space="0" w:color="auto"/>
              <w:right w:val="single" w:sz="4" w:space="0" w:color="auto"/>
            </w:tcBorders>
            <w:vAlign w:val="center"/>
          </w:tcPr>
          <w:p w:rsidR="00450100" w:rsidRPr="00C26821" w:rsidRDefault="001C78F3" w:rsidP="00B95A77">
            <w:pPr>
              <w:jc w:val="center"/>
            </w:pPr>
            <w:r w:rsidRPr="00C26821">
              <w:rPr>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tcPr>
          <w:p w:rsidR="00450100" w:rsidRPr="00C26821" w:rsidRDefault="001C78F3" w:rsidP="00B95A77">
            <w:pPr>
              <w:jc w:val="center"/>
            </w:pPr>
            <w:r w:rsidRPr="00C26821">
              <w:rPr>
                <w:sz w:val="16"/>
                <w:szCs w:val="16"/>
              </w:rPr>
              <w:t>0</w:t>
            </w:r>
          </w:p>
        </w:tc>
        <w:tc>
          <w:tcPr>
            <w:tcW w:w="1426" w:type="dxa"/>
            <w:vMerge w:val="restart"/>
            <w:tcBorders>
              <w:top w:val="single" w:sz="4" w:space="0" w:color="auto"/>
              <w:left w:val="single" w:sz="4" w:space="0" w:color="auto"/>
              <w:right w:val="single" w:sz="4" w:space="0" w:color="auto"/>
            </w:tcBorders>
            <w:vAlign w:val="center"/>
          </w:tcPr>
          <w:p w:rsidR="00450100" w:rsidRPr="00C26821" w:rsidRDefault="00450100" w:rsidP="00F13F65">
            <w:pPr>
              <w:jc w:val="center"/>
              <w:rPr>
                <w:sz w:val="16"/>
                <w:szCs w:val="16"/>
              </w:rPr>
            </w:pPr>
            <w:r w:rsidRPr="00C26821">
              <w:rPr>
                <w:sz w:val="16"/>
                <w:szCs w:val="16"/>
              </w:rPr>
              <w:t>Финансово-экономическое управление, сектор по жилью и субсидиям</w:t>
            </w:r>
          </w:p>
        </w:tc>
        <w:tc>
          <w:tcPr>
            <w:tcW w:w="1838" w:type="dxa"/>
            <w:vMerge w:val="restart"/>
            <w:tcBorders>
              <w:top w:val="single" w:sz="4" w:space="0" w:color="auto"/>
              <w:left w:val="single" w:sz="4" w:space="0" w:color="auto"/>
              <w:right w:val="single" w:sz="4" w:space="0" w:color="auto"/>
            </w:tcBorders>
          </w:tcPr>
          <w:p w:rsidR="00450100" w:rsidRPr="00C26821" w:rsidRDefault="00450100" w:rsidP="00152F00">
            <w:pPr>
              <w:rPr>
                <w:sz w:val="16"/>
                <w:szCs w:val="16"/>
              </w:rPr>
            </w:pPr>
          </w:p>
        </w:tc>
      </w:tr>
      <w:tr w:rsidR="00A6107B" w:rsidRPr="00C26821" w:rsidTr="00B95A77">
        <w:trPr>
          <w:trHeight w:val="240"/>
        </w:trPr>
        <w:tc>
          <w:tcPr>
            <w:tcW w:w="540" w:type="dxa"/>
            <w:vMerge/>
            <w:tcBorders>
              <w:left w:val="single" w:sz="4" w:space="0" w:color="auto"/>
              <w:right w:val="single" w:sz="4" w:space="0" w:color="auto"/>
            </w:tcBorders>
          </w:tcPr>
          <w:p w:rsidR="00A6107B" w:rsidRPr="00C26821" w:rsidRDefault="00A6107B" w:rsidP="00152F00">
            <w:pPr>
              <w:jc w:val="center"/>
              <w:rPr>
                <w:sz w:val="16"/>
                <w:szCs w:val="16"/>
              </w:rPr>
            </w:pPr>
          </w:p>
        </w:tc>
        <w:tc>
          <w:tcPr>
            <w:tcW w:w="2410" w:type="dxa"/>
            <w:vMerge/>
            <w:tcBorders>
              <w:left w:val="single" w:sz="4" w:space="0" w:color="auto"/>
              <w:right w:val="single" w:sz="4" w:space="0" w:color="auto"/>
            </w:tcBorders>
          </w:tcPr>
          <w:p w:rsidR="00A6107B" w:rsidRPr="00C26821" w:rsidRDefault="00A6107B" w:rsidP="00152F00">
            <w:pPr>
              <w:rPr>
                <w:sz w:val="16"/>
                <w:szCs w:val="16"/>
              </w:rPr>
            </w:pPr>
          </w:p>
        </w:tc>
        <w:tc>
          <w:tcPr>
            <w:tcW w:w="851" w:type="dxa"/>
            <w:vMerge/>
            <w:tcBorders>
              <w:left w:val="single" w:sz="4" w:space="0" w:color="auto"/>
              <w:right w:val="single" w:sz="4" w:space="0" w:color="auto"/>
            </w:tcBorders>
            <w:vAlign w:val="center"/>
          </w:tcPr>
          <w:p w:rsidR="00A6107B" w:rsidRPr="00C26821" w:rsidRDefault="00A6107B" w:rsidP="00152F00">
            <w:pPr>
              <w:jc w:val="center"/>
              <w:rPr>
                <w:sz w:val="16"/>
                <w:szCs w:val="16"/>
              </w:rPr>
            </w:pPr>
          </w:p>
        </w:tc>
        <w:tc>
          <w:tcPr>
            <w:tcW w:w="1275" w:type="dxa"/>
            <w:tcBorders>
              <w:top w:val="single" w:sz="4" w:space="0" w:color="auto"/>
              <w:left w:val="nil"/>
              <w:bottom w:val="single" w:sz="4" w:space="0" w:color="auto"/>
              <w:right w:val="single" w:sz="4" w:space="0" w:color="auto"/>
            </w:tcBorders>
          </w:tcPr>
          <w:p w:rsidR="00A6107B" w:rsidRPr="00C26821" w:rsidRDefault="002835F8" w:rsidP="00A6107B">
            <w:pPr>
              <w:rPr>
                <w:sz w:val="16"/>
                <w:szCs w:val="16"/>
              </w:rPr>
            </w:pPr>
            <w:r w:rsidRPr="00C26821">
              <w:rPr>
                <w:sz w:val="16"/>
                <w:szCs w:val="16"/>
              </w:rPr>
              <w:t>Федеральный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A6107B" w:rsidRPr="00C26821" w:rsidRDefault="00A6107B" w:rsidP="00B95A77">
            <w:pPr>
              <w:jc w:val="center"/>
              <w:rPr>
                <w:sz w:val="16"/>
                <w:szCs w:val="16"/>
              </w:rPr>
            </w:pPr>
            <w:r w:rsidRPr="00C26821">
              <w:rPr>
                <w:sz w:val="16"/>
                <w:szCs w:val="16"/>
              </w:rPr>
              <w:t>719,1</w:t>
            </w:r>
          </w:p>
        </w:tc>
        <w:tc>
          <w:tcPr>
            <w:tcW w:w="1134" w:type="dxa"/>
            <w:tcBorders>
              <w:top w:val="single" w:sz="4" w:space="0" w:color="auto"/>
              <w:left w:val="single" w:sz="4" w:space="0" w:color="auto"/>
              <w:bottom w:val="single" w:sz="4" w:space="0" w:color="auto"/>
              <w:right w:val="single" w:sz="4" w:space="0" w:color="auto"/>
            </w:tcBorders>
            <w:vAlign w:val="center"/>
          </w:tcPr>
          <w:p w:rsidR="00A6107B" w:rsidRPr="00C26821" w:rsidRDefault="00ED5068" w:rsidP="00B95A77">
            <w:pPr>
              <w:jc w:val="center"/>
              <w:rPr>
                <w:sz w:val="16"/>
                <w:szCs w:val="16"/>
              </w:rPr>
            </w:pPr>
            <w:r>
              <w:rPr>
                <w:sz w:val="16"/>
                <w:szCs w:val="16"/>
              </w:rPr>
              <w:t>969,5</w:t>
            </w:r>
          </w:p>
        </w:tc>
        <w:tc>
          <w:tcPr>
            <w:tcW w:w="992" w:type="dxa"/>
            <w:tcBorders>
              <w:top w:val="single" w:sz="4" w:space="0" w:color="auto"/>
              <w:left w:val="single" w:sz="4" w:space="0" w:color="auto"/>
              <w:bottom w:val="single" w:sz="4" w:space="0" w:color="auto"/>
              <w:right w:val="single" w:sz="4" w:space="0" w:color="auto"/>
            </w:tcBorders>
            <w:vAlign w:val="center"/>
          </w:tcPr>
          <w:p w:rsidR="00A6107B" w:rsidRPr="00C26821" w:rsidRDefault="00276E4D" w:rsidP="00B95A77">
            <w:pPr>
              <w:jc w:val="center"/>
              <w:rPr>
                <w:sz w:val="16"/>
                <w:szCs w:val="16"/>
              </w:rPr>
            </w:pPr>
            <w:r w:rsidRPr="00C26821">
              <w:rPr>
                <w:sz w:val="16"/>
                <w:szCs w:val="16"/>
              </w:rPr>
              <w:t>567,9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6107B" w:rsidRPr="00C26821" w:rsidRDefault="00ED5068" w:rsidP="00B95A77">
            <w:pPr>
              <w:jc w:val="center"/>
              <w:rPr>
                <w:sz w:val="16"/>
                <w:szCs w:val="16"/>
              </w:rPr>
            </w:pPr>
            <w:r>
              <w:rPr>
                <w:sz w:val="16"/>
                <w:szCs w:val="16"/>
              </w:rPr>
              <w:t>401,6</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6107B" w:rsidRPr="00C26821" w:rsidRDefault="00450100" w:rsidP="00B95A77">
            <w:pPr>
              <w:jc w:val="center"/>
              <w:rPr>
                <w:sz w:val="16"/>
                <w:szCs w:val="16"/>
              </w:rPr>
            </w:pPr>
            <w:r w:rsidRPr="00C26821">
              <w:rPr>
                <w:sz w:val="16"/>
                <w:szCs w:val="16"/>
              </w:rPr>
              <w:t>0</w:t>
            </w:r>
          </w:p>
        </w:tc>
        <w:tc>
          <w:tcPr>
            <w:tcW w:w="1414" w:type="dxa"/>
            <w:gridSpan w:val="3"/>
            <w:tcBorders>
              <w:top w:val="single" w:sz="4" w:space="0" w:color="auto"/>
              <w:left w:val="single" w:sz="4" w:space="0" w:color="auto"/>
              <w:bottom w:val="single" w:sz="4" w:space="0" w:color="auto"/>
              <w:right w:val="single" w:sz="4" w:space="0" w:color="auto"/>
            </w:tcBorders>
            <w:vAlign w:val="center"/>
          </w:tcPr>
          <w:p w:rsidR="00A6107B" w:rsidRPr="00C26821" w:rsidRDefault="00450100" w:rsidP="00B95A77">
            <w:pPr>
              <w:jc w:val="center"/>
              <w:rPr>
                <w:sz w:val="16"/>
                <w:szCs w:val="16"/>
              </w:rPr>
            </w:pPr>
            <w:r w:rsidRPr="00C26821">
              <w:rPr>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tcPr>
          <w:p w:rsidR="00A6107B" w:rsidRPr="00C26821" w:rsidRDefault="00450100" w:rsidP="00B95A77">
            <w:pPr>
              <w:jc w:val="center"/>
              <w:rPr>
                <w:sz w:val="16"/>
                <w:szCs w:val="16"/>
              </w:rPr>
            </w:pPr>
            <w:r w:rsidRPr="00C26821">
              <w:rPr>
                <w:sz w:val="16"/>
                <w:szCs w:val="16"/>
              </w:rPr>
              <w:t>0</w:t>
            </w:r>
          </w:p>
        </w:tc>
        <w:tc>
          <w:tcPr>
            <w:tcW w:w="1426" w:type="dxa"/>
            <w:vMerge/>
            <w:tcBorders>
              <w:left w:val="single" w:sz="4" w:space="0" w:color="auto"/>
              <w:right w:val="single" w:sz="4" w:space="0" w:color="auto"/>
            </w:tcBorders>
            <w:vAlign w:val="center"/>
          </w:tcPr>
          <w:p w:rsidR="00A6107B" w:rsidRPr="00C26821" w:rsidRDefault="00A6107B" w:rsidP="00F13F65">
            <w:pPr>
              <w:jc w:val="center"/>
              <w:rPr>
                <w:sz w:val="16"/>
                <w:szCs w:val="16"/>
              </w:rPr>
            </w:pPr>
          </w:p>
        </w:tc>
        <w:tc>
          <w:tcPr>
            <w:tcW w:w="1838" w:type="dxa"/>
            <w:vMerge/>
            <w:tcBorders>
              <w:left w:val="single" w:sz="4" w:space="0" w:color="auto"/>
              <w:right w:val="single" w:sz="4" w:space="0" w:color="auto"/>
            </w:tcBorders>
          </w:tcPr>
          <w:p w:rsidR="00A6107B" w:rsidRPr="00C26821" w:rsidRDefault="00A6107B" w:rsidP="00152F00">
            <w:pPr>
              <w:rPr>
                <w:sz w:val="16"/>
                <w:szCs w:val="16"/>
              </w:rPr>
            </w:pPr>
          </w:p>
        </w:tc>
      </w:tr>
      <w:tr w:rsidR="00A6107B" w:rsidRPr="00C26821" w:rsidTr="00B95A77">
        <w:trPr>
          <w:trHeight w:val="240"/>
        </w:trPr>
        <w:tc>
          <w:tcPr>
            <w:tcW w:w="540" w:type="dxa"/>
            <w:vMerge/>
            <w:tcBorders>
              <w:left w:val="single" w:sz="4" w:space="0" w:color="auto"/>
              <w:right w:val="single" w:sz="4" w:space="0" w:color="auto"/>
            </w:tcBorders>
          </w:tcPr>
          <w:p w:rsidR="00A6107B" w:rsidRPr="00C26821" w:rsidRDefault="00A6107B" w:rsidP="00152F00">
            <w:pPr>
              <w:jc w:val="center"/>
              <w:rPr>
                <w:sz w:val="16"/>
                <w:szCs w:val="16"/>
              </w:rPr>
            </w:pPr>
          </w:p>
        </w:tc>
        <w:tc>
          <w:tcPr>
            <w:tcW w:w="2410" w:type="dxa"/>
            <w:vMerge/>
            <w:tcBorders>
              <w:left w:val="single" w:sz="4" w:space="0" w:color="auto"/>
              <w:right w:val="single" w:sz="4" w:space="0" w:color="auto"/>
            </w:tcBorders>
          </w:tcPr>
          <w:p w:rsidR="00A6107B" w:rsidRPr="00C26821" w:rsidRDefault="00A6107B" w:rsidP="00152F00">
            <w:pPr>
              <w:rPr>
                <w:sz w:val="16"/>
                <w:szCs w:val="16"/>
              </w:rPr>
            </w:pPr>
          </w:p>
        </w:tc>
        <w:tc>
          <w:tcPr>
            <w:tcW w:w="851" w:type="dxa"/>
            <w:vMerge/>
            <w:tcBorders>
              <w:left w:val="single" w:sz="4" w:space="0" w:color="auto"/>
              <w:right w:val="single" w:sz="4" w:space="0" w:color="auto"/>
            </w:tcBorders>
            <w:vAlign w:val="center"/>
          </w:tcPr>
          <w:p w:rsidR="00A6107B" w:rsidRPr="00C26821" w:rsidRDefault="00A6107B" w:rsidP="00152F00">
            <w:pPr>
              <w:jc w:val="center"/>
              <w:rPr>
                <w:sz w:val="16"/>
                <w:szCs w:val="16"/>
              </w:rPr>
            </w:pPr>
          </w:p>
        </w:tc>
        <w:tc>
          <w:tcPr>
            <w:tcW w:w="1275" w:type="dxa"/>
            <w:tcBorders>
              <w:top w:val="single" w:sz="4" w:space="0" w:color="auto"/>
              <w:left w:val="nil"/>
              <w:bottom w:val="single" w:sz="4" w:space="0" w:color="auto"/>
              <w:right w:val="single" w:sz="4" w:space="0" w:color="auto"/>
            </w:tcBorders>
          </w:tcPr>
          <w:p w:rsidR="00A6107B" w:rsidRPr="00C26821" w:rsidRDefault="00B95A77" w:rsidP="002835F8">
            <w:pPr>
              <w:rPr>
                <w:sz w:val="16"/>
                <w:szCs w:val="16"/>
              </w:rPr>
            </w:pPr>
            <w:r w:rsidRPr="00C26821">
              <w:rPr>
                <w:sz w:val="16"/>
                <w:szCs w:val="16"/>
              </w:rPr>
              <w:t>Бюджет Московской области</w:t>
            </w:r>
          </w:p>
        </w:tc>
        <w:tc>
          <w:tcPr>
            <w:tcW w:w="993" w:type="dxa"/>
            <w:tcBorders>
              <w:top w:val="single" w:sz="4" w:space="0" w:color="auto"/>
              <w:left w:val="single" w:sz="4" w:space="0" w:color="auto"/>
              <w:bottom w:val="single" w:sz="4" w:space="0" w:color="auto"/>
              <w:right w:val="single" w:sz="4" w:space="0" w:color="auto"/>
            </w:tcBorders>
            <w:vAlign w:val="center"/>
          </w:tcPr>
          <w:p w:rsidR="00A6107B" w:rsidRPr="00C26821" w:rsidRDefault="00A6107B" w:rsidP="00B95A77">
            <w:pPr>
              <w:jc w:val="center"/>
              <w:rPr>
                <w:sz w:val="16"/>
                <w:szCs w:val="16"/>
              </w:rPr>
            </w:pPr>
            <w:r w:rsidRPr="00C26821">
              <w:rPr>
                <w:sz w:val="16"/>
                <w:szCs w:val="16"/>
              </w:rPr>
              <w:t>1 127,8</w:t>
            </w:r>
          </w:p>
        </w:tc>
        <w:tc>
          <w:tcPr>
            <w:tcW w:w="1134" w:type="dxa"/>
            <w:tcBorders>
              <w:top w:val="single" w:sz="4" w:space="0" w:color="auto"/>
              <w:left w:val="single" w:sz="4" w:space="0" w:color="auto"/>
              <w:bottom w:val="single" w:sz="4" w:space="0" w:color="auto"/>
              <w:right w:val="single" w:sz="4" w:space="0" w:color="auto"/>
            </w:tcBorders>
            <w:vAlign w:val="center"/>
          </w:tcPr>
          <w:p w:rsidR="00A6107B" w:rsidRPr="00C26821" w:rsidRDefault="00ED5068" w:rsidP="00B95A77">
            <w:pPr>
              <w:jc w:val="center"/>
              <w:rPr>
                <w:sz w:val="16"/>
                <w:szCs w:val="16"/>
              </w:rPr>
            </w:pPr>
            <w:r>
              <w:rPr>
                <w:sz w:val="16"/>
                <w:szCs w:val="16"/>
              </w:rPr>
              <w:t>3222</w:t>
            </w:r>
          </w:p>
        </w:tc>
        <w:tc>
          <w:tcPr>
            <w:tcW w:w="992" w:type="dxa"/>
            <w:tcBorders>
              <w:top w:val="single" w:sz="4" w:space="0" w:color="auto"/>
              <w:left w:val="single" w:sz="4" w:space="0" w:color="auto"/>
              <w:bottom w:val="single" w:sz="4" w:space="0" w:color="auto"/>
              <w:right w:val="single" w:sz="4" w:space="0" w:color="auto"/>
            </w:tcBorders>
            <w:vAlign w:val="center"/>
          </w:tcPr>
          <w:p w:rsidR="00A6107B" w:rsidRPr="00C26821" w:rsidRDefault="00276E4D" w:rsidP="00B95A77">
            <w:pPr>
              <w:widowControl w:val="0"/>
              <w:autoSpaceDE w:val="0"/>
              <w:autoSpaceDN w:val="0"/>
              <w:adjustRightInd w:val="0"/>
              <w:jc w:val="center"/>
              <w:rPr>
                <w:sz w:val="16"/>
                <w:szCs w:val="16"/>
              </w:rPr>
            </w:pPr>
            <w:r w:rsidRPr="00C26821">
              <w:rPr>
                <w:sz w:val="16"/>
                <w:szCs w:val="16"/>
              </w:rPr>
              <w:t>1724,4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6107B" w:rsidRPr="00C26821" w:rsidRDefault="00ED5068" w:rsidP="00B95A77">
            <w:pPr>
              <w:widowControl w:val="0"/>
              <w:autoSpaceDE w:val="0"/>
              <w:autoSpaceDN w:val="0"/>
              <w:adjustRightInd w:val="0"/>
              <w:jc w:val="center"/>
              <w:rPr>
                <w:sz w:val="16"/>
                <w:szCs w:val="16"/>
              </w:rPr>
            </w:pPr>
            <w:r>
              <w:rPr>
                <w:sz w:val="16"/>
                <w:szCs w:val="16"/>
              </w:rPr>
              <w:t>1497,6</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6107B" w:rsidRPr="00C26821" w:rsidRDefault="00450100" w:rsidP="00B95A77">
            <w:pPr>
              <w:widowControl w:val="0"/>
              <w:autoSpaceDE w:val="0"/>
              <w:autoSpaceDN w:val="0"/>
              <w:adjustRightInd w:val="0"/>
              <w:jc w:val="center"/>
              <w:rPr>
                <w:sz w:val="16"/>
                <w:szCs w:val="16"/>
              </w:rPr>
            </w:pPr>
            <w:r w:rsidRPr="00C26821">
              <w:rPr>
                <w:sz w:val="16"/>
                <w:szCs w:val="16"/>
              </w:rPr>
              <w:t>0</w:t>
            </w:r>
          </w:p>
        </w:tc>
        <w:tc>
          <w:tcPr>
            <w:tcW w:w="1414" w:type="dxa"/>
            <w:gridSpan w:val="3"/>
            <w:tcBorders>
              <w:top w:val="single" w:sz="4" w:space="0" w:color="auto"/>
              <w:left w:val="single" w:sz="4" w:space="0" w:color="auto"/>
              <w:bottom w:val="single" w:sz="4" w:space="0" w:color="auto"/>
              <w:right w:val="single" w:sz="4" w:space="0" w:color="auto"/>
            </w:tcBorders>
            <w:vAlign w:val="center"/>
          </w:tcPr>
          <w:p w:rsidR="00A6107B" w:rsidRPr="00C26821" w:rsidRDefault="00450100" w:rsidP="00B95A77">
            <w:pPr>
              <w:widowControl w:val="0"/>
              <w:autoSpaceDE w:val="0"/>
              <w:autoSpaceDN w:val="0"/>
              <w:adjustRightInd w:val="0"/>
              <w:jc w:val="center"/>
              <w:rPr>
                <w:sz w:val="16"/>
                <w:szCs w:val="16"/>
              </w:rPr>
            </w:pPr>
            <w:r w:rsidRPr="00C26821">
              <w:rPr>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tcPr>
          <w:p w:rsidR="00A6107B" w:rsidRPr="00C26821" w:rsidRDefault="00450100" w:rsidP="00B95A77">
            <w:pPr>
              <w:widowControl w:val="0"/>
              <w:autoSpaceDE w:val="0"/>
              <w:autoSpaceDN w:val="0"/>
              <w:adjustRightInd w:val="0"/>
              <w:jc w:val="center"/>
              <w:rPr>
                <w:sz w:val="16"/>
                <w:szCs w:val="16"/>
              </w:rPr>
            </w:pPr>
            <w:r w:rsidRPr="00C26821">
              <w:rPr>
                <w:sz w:val="16"/>
                <w:szCs w:val="16"/>
              </w:rPr>
              <w:t>0</w:t>
            </w:r>
          </w:p>
        </w:tc>
        <w:tc>
          <w:tcPr>
            <w:tcW w:w="1426" w:type="dxa"/>
            <w:vMerge/>
            <w:tcBorders>
              <w:left w:val="single" w:sz="4" w:space="0" w:color="auto"/>
              <w:right w:val="single" w:sz="4" w:space="0" w:color="auto"/>
            </w:tcBorders>
            <w:vAlign w:val="center"/>
          </w:tcPr>
          <w:p w:rsidR="00A6107B" w:rsidRPr="00C26821" w:rsidRDefault="00A6107B" w:rsidP="00F13F65">
            <w:pPr>
              <w:jc w:val="center"/>
              <w:rPr>
                <w:sz w:val="16"/>
                <w:szCs w:val="16"/>
              </w:rPr>
            </w:pPr>
          </w:p>
        </w:tc>
        <w:tc>
          <w:tcPr>
            <w:tcW w:w="1838" w:type="dxa"/>
            <w:vMerge/>
            <w:tcBorders>
              <w:left w:val="single" w:sz="4" w:space="0" w:color="auto"/>
              <w:right w:val="single" w:sz="4" w:space="0" w:color="auto"/>
            </w:tcBorders>
          </w:tcPr>
          <w:p w:rsidR="00A6107B" w:rsidRPr="00C26821" w:rsidRDefault="00A6107B" w:rsidP="00152F00">
            <w:pPr>
              <w:rPr>
                <w:sz w:val="16"/>
                <w:szCs w:val="16"/>
              </w:rPr>
            </w:pPr>
          </w:p>
        </w:tc>
      </w:tr>
      <w:tr w:rsidR="00A6107B" w:rsidRPr="00C26821" w:rsidTr="00B95A77">
        <w:trPr>
          <w:trHeight w:val="240"/>
        </w:trPr>
        <w:tc>
          <w:tcPr>
            <w:tcW w:w="540" w:type="dxa"/>
            <w:vMerge/>
            <w:tcBorders>
              <w:left w:val="single" w:sz="4" w:space="0" w:color="auto"/>
              <w:right w:val="single" w:sz="4" w:space="0" w:color="auto"/>
            </w:tcBorders>
          </w:tcPr>
          <w:p w:rsidR="00A6107B" w:rsidRPr="00C26821" w:rsidRDefault="00A6107B" w:rsidP="00152F00">
            <w:pPr>
              <w:jc w:val="center"/>
              <w:rPr>
                <w:sz w:val="16"/>
                <w:szCs w:val="16"/>
              </w:rPr>
            </w:pPr>
          </w:p>
        </w:tc>
        <w:tc>
          <w:tcPr>
            <w:tcW w:w="2410" w:type="dxa"/>
            <w:vMerge/>
            <w:tcBorders>
              <w:left w:val="single" w:sz="4" w:space="0" w:color="auto"/>
              <w:right w:val="single" w:sz="4" w:space="0" w:color="auto"/>
            </w:tcBorders>
          </w:tcPr>
          <w:p w:rsidR="00A6107B" w:rsidRPr="00C26821" w:rsidRDefault="00A6107B" w:rsidP="00152F00">
            <w:pPr>
              <w:rPr>
                <w:sz w:val="16"/>
                <w:szCs w:val="16"/>
              </w:rPr>
            </w:pPr>
          </w:p>
        </w:tc>
        <w:tc>
          <w:tcPr>
            <w:tcW w:w="851" w:type="dxa"/>
            <w:vMerge/>
            <w:tcBorders>
              <w:left w:val="single" w:sz="4" w:space="0" w:color="auto"/>
              <w:right w:val="single" w:sz="4" w:space="0" w:color="auto"/>
            </w:tcBorders>
            <w:vAlign w:val="center"/>
          </w:tcPr>
          <w:p w:rsidR="00A6107B" w:rsidRPr="00C26821" w:rsidRDefault="00A6107B" w:rsidP="00152F00">
            <w:pPr>
              <w:jc w:val="center"/>
              <w:rPr>
                <w:sz w:val="16"/>
                <w:szCs w:val="16"/>
              </w:rPr>
            </w:pPr>
          </w:p>
        </w:tc>
        <w:tc>
          <w:tcPr>
            <w:tcW w:w="1275" w:type="dxa"/>
            <w:tcBorders>
              <w:top w:val="single" w:sz="4" w:space="0" w:color="auto"/>
              <w:left w:val="nil"/>
              <w:bottom w:val="single" w:sz="4" w:space="0" w:color="auto"/>
              <w:right w:val="single" w:sz="4" w:space="0" w:color="auto"/>
            </w:tcBorders>
          </w:tcPr>
          <w:p w:rsidR="00A6107B" w:rsidRPr="00C26821" w:rsidRDefault="00B95A77" w:rsidP="00A6107B">
            <w:pPr>
              <w:rPr>
                <w:sz w:val="16"/>
                <w:szCs w:val="16"/>
              </w:rPr>
            </w:pPr>
            <w:r w:rsidRPr="00C26821">
              <w:rPr>
                <w:sz w:val="16"/>
                <w:szCs w:val="16"/>
              </w:rPr>
              <w:t>Бюджет Лотошинского района</w:t>
            </w:r>
          </w:p>
        </w:tc>
        <w:tc>
          <w:tcPr>
            <w:tcW w:w="993" w:type="dxa"/>
            <w:tcBorders>
              <w:top w:val="single" w:sz="4" w:space="0" w:color="auto"/>
              <w:left w:val="single" w:sz="4" w:space="0" w:color="auto"/>
              <w:bottom w:val="single" w:sz="4" w:space="0" w:color="auto"/>
              <w:right w:val="single" w:sz="4" w:space="0" w:color="auto"/>
            </w:tcBorders>
            <w:vAlign w:val="center"/>
          </w:tcPr>
          <w:p w:rsidR="00A6107B" w:rsidRPr="00C26821" w:rsidRDefault="00A6107B" w:rsidP="00B95A77">
            <w:pPr>
              <w:jc w:val="center"/>
              <w:rPr>
                <w:sz w:val="16"/>
                <w:szCs w:val="16"/>
              </w:rPr>
            </w:pPr>
            <w:r w:rsidRPr="00C26821">
              <w:rPr>
                <w:sz w:val="16"/>
                <w:szCs w:val="16"/>
              </w:rPr>
              <w:t>1 127,7</w:t>
            </w:r>
          </w:p>
        </w:tc>
        <w:tc>
          <w:tcPr>
            <w:tcW w:w="1134" w:type="dxa"/>
            <w:tcBorders>
              <w:top w:val="single" w:sz="4" w:space="0" w:color="auto"/>
              <w:left w:val="single" w:sz="4" w:space="0" w:color="auto"/>
              <w:bottom w:val="single" w:sz="4" w:space="0" w:color="auto"/>
              <w:right w:val="single" w:sz="4" w:space="0" w:color="auto"/>
            </w:tcBorders>
            <w:vAlign w:val="center"/>
          </w:tcPr>
          <w:p w:rsidR="00A6107B" w:rsidRPr="00C26821" w:rsidRDefault="009A37F7" w:rsidP="00B95A77">
            <w:pPr>
              <w:jc w:val="center"/>
              <w:rPr>
                <w:sz w:val="16"/>
                <w:szCs w:val="16"/>
              </w:rPr>
            </w:pPr>
            <w:r>
              <w:rPr>
                <w:sz w:val="16"/>
                <w:szCs w:val="16"/>
              </w:rPr>
              <w:t>3191,01</w:t>
            </w:r>
          </w:p>
        </w:tc>
        <w:tc>
          <w:tcPr>
            <w:tcW w:w="992" w:type="dxa"/>
            <w:tcBorders>
              <w:top w:val="single" w:sz="4" w:space="0" w:color="auto"/>
              <w:left w:val="single" w:sz="4" w:space="0" w:color="auto"/>
              <w:bottom w:val="single" w:sz="4" w:space="0" w:color="auto"/>
              <w:right w:val="single" w:sz="4" w:space="0" w:color="auto"/>
            </w:tcBorders>
            <w:vAlign w:val="center"/>
          </w:tcPr>
          <w:p w:rsidR="00A6107B" w:rsidRPr="00C26821" w:rsidRDefault="00793EE6" w:rsidP="00B95A77">
            <w:pPr>
              <w:widowControl w:val="0"/>
              <w:tabs>
                <w:tab w:val="left" w:pos="1365"/>
              </w:tabs>
              <w:autoSpaceDE w:val="0"/>
              <w:autoSpaceDN w:val="0"/>
              <w:adjustRightInd w:val="0"/>
              <w:jc w:val="center"/>
              <w:rPr>
                <w:sz w:val="16"/>
                <w:szCs w:val="16"/>
              </w:rPr>
            </w:pPr>
            <w:r w:rsidRPr="00C26821">
              <w:rPr>
                <w:sz w:val="16"/>
                <w:szCs w:val="16"/>
              </w:rPr>
              <w:t>568,1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6107B" w:rsidRPr="00C26821" w:rsidRDefault="009A37F7" w:rsidP="00B95A77">
            <w:pPr>
              <w:widowControl w:val="0"/>
              <w:tabs>
                <w:tab w:val="left" w:pos="1365"/>
              </w:tabs>
              <w:autoSpaceDE w:val="0"/>
              <w:autoSpaceDN w:val="0"/>
              <w:adjustRightInd w:val="0"/>
              <w:jc w:val="center"/>
              <w:rPr>
                <w:sz w:val="16"/>
                <w:szCs w:val="16"/>
              </w:rPr>
            </w:pPr>
            <w:r>
              <w:rPr>
                <w:sz w:val="16"/>
                <w:szCs w:val="16"/>
              </w:rPr>
              <w:t>1705,01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6107B" w:rsidRPr="00C26821" w:rsidRDefault="00A6107B" w:rsidP="00B95A77">
            <w:pPr>
              <w:widowControl w:val="0"/>
              <w:tabs>
                <w:tab w:val="left" w:pos="1365"/>
              </w:tabs>
              <w:autoSpaceDE w:val="0"/>
              <w:autoSpaceDN w:val="0"/>
              <w:adjustRightInd w:val="0"/>
              <w:jc w:val="center"/>
              <w:rPr>
                <w:sz w:val="16"/>
                <w:szCs w:val="16"/>
              </w:rPr>
            </w:pPr>
            <w:r w:rsidRPr="00C26821">
              <w:rPr>
                <w:sz w:val="16"/>
                <w:szCs w:val="16"/>
              </w:rPr>
              <w:t>917,9</w:t>
            </w:r>
          </w:p>
        </w:tc>
        <w:tc>
          <w:tcPr>
            <w:tcW w:w="1414" w:type="dxa"/>
            <w:gridSpan w:val="3"/>
            <w:tcBorders>
              <w:top w:val="single" w:sz="4" w:space="0" w:color="auto"/>
              <w:left w:val="single" w:sz="4" w:space="0" w:color="auto"/>
              <w:bottom w:val="single" w:sz="4" w:space="0" w:color="auto"/>
              <w:right w:val="single" w:sz="4" w:space="0" w:color="auto"/>
            </w:tcBorders>
            <w:vAlign w:val="center"/>
          </w:tcPr>
          <w:p w:rsidR="00A6107B" w:rsidRPr="00C26821" w:rsidRDefault="001C78F3" w:rsidP="00B95A77">
            <w:pPr>
              <w:widowControl w:val="0"/>
              <w:tabs>
                <w:tab w:val="left" w:pos="1365"/>
              </w:tabs>
              <w:autoSpaceDE w:val="0"/>
              <w:autoSpaceDN w:val="0"/>
              <w:adjustRightInd w:val="0"/>
              <w:jc w:val="center"/>
              <w:rPr>
                <w:sz w:val="16"/>
                <w:szCs w:val="16"/>
              </w:rPr>
            </w:pPr>
            <w:r w:rsidRPr="00C26821">
              <w:rPr>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tcPr>
          <w:p w:rsidR="00A6107B" w:rsidRPr="00C26821" w:rsidRDefault="001C78F3" w:rsidP="00B95A77">
            <w:pPr>
              <w:widowControl w:val="0"/>
              <w:tabs>
                <w:tab w:val="left" w:pos="1365"/>
              </w:tabs>
              <w:autoSpaceDE w:val="0"/>
              <w:autoSpaceDN w:val="0"/>
              <w:adjustRightInd w:val="0"/>
              <w:jc w:val="center"/>
              <w:rPr>
                <w:sz w:val="16"/>
                <w:szCs w:val="16"/>
              </w:rPr>
            </w:pPr>
            <w:r w:rsidRPr="00C26821">
              <w:rPr>
                <w:sz w:val="16"/>
                <w:szCs w:val="16"/>
              </w:rPr>
              <w:t>0</w:t>
            </w:r>
          </w:p>
        </w:tc>
        <w:tc>
          <w:tcPr>
            <w:tcW w:w="1426" w:type="dxa"/>
            <w:vMerge/>
            <w:tcBorders>
              <w:left w:val="single" w:sz="4" w:space="0" w:color="auto"/>
              <w:right w:val="single" w:sz="4" w:space="0" w:color="auto"/>
            </w:tcBorders>
            <w:vAlign w:val="center"/>
          </w:tcPr>
          <w:p w:rsidR="00A6107B" w:rsidRPr="00C26821" w:rsidRDefault="00A6107B" w:rsidP="00F13F65">
            <w:pPr>
              <w:jc w:val="center"/>
              <w:rPr>
                <w:sz w:val="16"/>
                <w:szCs w:val="16"/>
              </w:rPr>
            </w:pPr>
          </w:p>
        </w:tc>
        <w:tc>
          <w:tcPr>
            <w:tcW w:w="1838" w:type="dxa"/>
            <w:vMerge/>
            <w:tcBorders>
              <w:left w:val="single" w:sz="4" w:space="0" w:color="auto"/>
              <w:right w:val="single" w:sz="4" w:space="0" w:color="auto"/>
            </w:tcBorders>
          </w:tcPr>
          <w:p w:rsidR="00A6107B" w:rsidRPr="00C26821" w:rsidRDefault="00A6107B" w:rsidP="00152F00">
            <w:pPr>
              <w:rPr>
                <w:sz w:val="16"/>
                <w:szCs w:val="16"/>
              </w:rPr>
            </w:pPr>
          </w:p>
        </w:tc>
      </w:tr>
      <w:tr w:rsidR="00A6107B" w:rsidRPr="00C26821" w:rsidTr="00B95A77">
        <w:trPr>
          <w:trHeight w:val="249"/>
        </w:trPr>
        <w:tc>
          <w:tcPr>
            <w:tcW w:w="540" w:type="dxa"/>
            <w:vMerge/>
            <w:tcBorders>
              <w:left w:val="single" w:sz="4" w:space="0" w:color="auto"/>
              <w:bottom w:val="single" w:sz="4" w:space="0" w:color="auto"/>
              <w:right w:val="single" w:sz="4" w:space="0" w:color="auto"/>
            </w:tcBorders>
          </w:tcPr>
          <w:p w:rsidR="00A6107B" w:rsidRPr="00C26821" w:rsidRDefault="00A6107B" w:rsidP="00152F00">
            <w:pPr>
              <w:jc w:val="center"/>
              <w:rPr>
                <w:sz w:val="16"/>
                <w:szCs w:val="16"/>
              </w:rPr>
            </w:pPr>
          </w:p>
        </w:tc>
        <w:tc>
          <w:tcPr>
            <w:tcW w:w="2410" w:type="dxa"/>
            <w:vMerge/>
            <w:tcBorders>
              <w:left w:val="single" w:sz="4" w:space="0" w:color="auto"/>
              <w:bottom w:val="single" w:sz="4" w:space="0" w:color="auto"/>
              <w:right w:val="single" w:sz="4" w:space="0" w:color="auto"/>
            </w:tcBorders>
          </w:tcPr>
          <w:p w:rsidR="00A6107B" w:rsidRPr="00C26821" w:rsidRDefault="00A6107B" w:rsidP="00152F00">
            <w:pPr>
              <w:rPr>
                <w:sz w:val="16"/>
                <w:szCs w:val="16"/>
              </w:rPr>
            </w:pPr>
          </w:p>
        </w:tc>
        <w:tc>
          <w:tcPr>
            <w:tcW w:w="851" w:type="dxa"/>
            <w:vMerge/>
            <w:tcBorders>
              <w:left w:val="single" w:sz="4" w:space="0" w:color="auto"/>
              <w:bottom w:val="single" w:sz="4" w:space="0" w:color="auto"/>
              <w:right w:val="single" w:sz="4" w:space="0" w:color="auto"/>
            </w:tcBorders>
            <w:vAlign w:val="center"/>
          </w:tcPr>
          <w:p w:rsidR="00A6107B" w:rsidRPr="00C26821" w:rsidRDefault="00A6107B" w:rsidP="00152F00">
            <w:pPr>
              <w:jc w:val="center"/>
              <w:rPr>
                <w:sz w:val="16"/>
                <w:szCs w:val="16"/>
              </w:rPr>
            </w:pPr>
          </w:p>
        </w:tc>
        <w:tc>
          <w:tcPr>
            <w:tcW w:w="1275" w:type="dxa"/>
            <w:tcBorders>
              <w:top w:val="single" w:sz="4" w:space="0" w:color="auto"/>
              <w:left w:val="nil"/>
              <w:bottom w:val="single" w:sz="4" w:space="0" w:color="auto"/>
              <w:right w:val="single" w:sz="4" w:space="0" w:color="auto"/>
            </w:tcBorders>
          </w:tcPr>
          <w:p w:rsidR="00A6107B" w:rsidRPr="00C26821" w:rsidRDefault="00A6107B" w:rsidP="00152F00">
            <w:pPr>
              <w:rPr>
                <w:sz w:val="16"/>
                <w:szCs w:val="16"/>
              </w:rPr>
            </w:pPr>
            <w:r w:rsidRPr="00C26821">
              <w:rPr>
                <w:sz w:val="16"/>
                <w:szCs w:val="16"/>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vAlign w:val="center"/>
          </w:tcPr>
          <w:p w:rsidR="00A6107B" w:rsidRPr="00C26821" w:rsidRDefault="00A6107B" w:rsidP="00B95A77">
            <w:pPr>
              <w:jc w:val="center"/>
              <w:rPr>
                <w:sz w:val="16"/>
                <w:szCs w:val="16"/>
              </w:rPr>
            </w:pPr>
            <w:r w:rsidRPr="00C26821">
              <w:rPr>
                <w:sz w:val="16"/>
                <w:szCs w:val="16"/>
              </w:rPr>
              <w:t>5 524,1</w:t>
            </w:r>
          </w:p>
        </w:tc>
        <w:tc>
          <w:tcPr>
            <w:tcW w:w="1134" w:type="dxa"/>
            <w:tcBorders>
              <w:top w:val="single" w:sz="4" w:space="0" w:color="auto"/>
              <w:left w:val="single" w:sz="4" w:space="0" w:color="auto"/>
              <w:bottom w:val="single" w:sz="4" w:space="0" w:color="auto"/>
              <w:right w:val="single" w:sz="4" w:space="0" w:color="auto"/>
            </w:tcBorders>
            <w:vAlign w:val="center"/>
          </w:tcPr>
          <w:p w:rsidR="00A6107B" w:rsidRPr="00C26821" w:rsidRDefault="001C78F3" w:rsidP="00B95A77">
            <w:pPr>
              <w:jc w:val="center"/>
              <w:rPr>
                <w:sz w:val="16"/>
                <w:szCs w:val="16"/>
              </w:rPr>
            </w:pPr>
            <w:r w:rsidRPr="00C26821">
              <w:rPr>
                <w:sz w:val="16"/>
                <w:szCs w:val="16"/>
              </w:rPr>
              <w:t>15017,3</w:t>
            </w:r>
          </w:p>
        </w:tc>
        <w:tc>
          <w:tcPr>
            <w:tcW w:w="992" w:type="dxa"/>
            <w:tcBorders>
              <w:top w:val="single" w:sz="4" w:space="0" w:color="auto"/>
              <w:left w:val="single" w:sz="4" w:space="0" w:color="auto"/>
              <w:bottom w:val="single" w:sz="4" w:space="0" w:color="auto"/>
              <w:right w:val="single" w:sz="4" w:space="0" w:color="auto"/>
            </w:tcBorders>
            <w:vAlign w:val="center"/>
          </w:tcPr>
          <w:p w:rsidR="00A6107B" w:rsidRPr="00C26821" w:rsidRDefault="00276E4D" w:rsidP="00B95A77">
            <w:pPr>
              <w:jc w:val="center"/>
              <w:rPr>
                <w:sz w:val="16"/>
                <w:szCs w:val="16"/>
              </w:rPr>
            </w:pPr>
            <w:r w:rsidRPr="00C26821">
              <w:rPr>
                <w:sz w:val="16"/>
                <w:szCs w:val="16"/>
              </w:rPr>
              <w:t>5311,7</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6107B" w:rsidRPr="00C26821" w:rsidRDefault="004526A0" w:rsidP="00B95A77">
            <w:pPr>
              <w:jc w:val="center"/>
              <w:rPr>
                <w:sz w:val="16"/>
                <w:szCs w:val="16"/>
              </w:rPr>
            </w:pPr>
            <w:r w:rsidRPr="00C26821">
              <w:rPr>
                <w:sz w:val="16"/>
                <w:szCs w:val="16"/>
              </w:rPr>
              <w:t>6306,1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6107B" w:rsidRPr="00C26821" w:rsidRDefault="00A6107B" w:rsidP="00B95A77">
            <w:pPr>
              <w:jc w:val="center"/>
              <w:rPr>
                <w:sz w:val="16"/>
                <w:szCs w:val="16"/>
              </w:rPr>
            </w:pPr>
            <w:r w:rsidRPr="00C26821">
              <w:rPr>
                <w:sz w:val="16"/>
                <w:szCs w:val="16"/>
              </w:rPr>
              <w:t>3 399,5</w:t>
            </w:r>
          </w:p>
        </w:tc>
        <w:tc>
          <w:tcPr>
            <w:tcW w:w="1414" w:type="dxa"/>
            <w:gridSpan w:val="3"/>
            <w:tcBorders>
              <w:top w:val="single" w:sz="4" w:space="0" w:color="auto"/>
              <w:left w:val="single" w:sz="4" w:space="0" w:color="auto"/>
              <w:bottom w:val="single" w:sz="4" w:space="0" w:color="auto"/>
              <w:right w:val="single" w:sz="4" w:space="0" w:color="auto"/>
            </w:tcBorders>
            <w:vAlign w:val="center"/>
          </w:tcPr>
          <w:p w:rsidR="00A6107B" w:rsidRPr="00C26821" w:rsidRDefault="001C78F3" w:rsidP="00B95A77">
            <w:pPr>
              <w:jc w:val="center"/>
              <w:rPr>
                <w:sz w:val="16"/>
                <w:szCs w:val="16"/>
              </w:rPr>
            </w:pPr>
            <w:r w:rsidRPr="00C26821">
              <w:rPr>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tcPr>
          <w:p w:rsidR="00A6107B" w:rsidRPr="00C26821" w:rsidRDefault="001C78F3" w:rsidP="00B95A77">
            <w:pPr>
              <w:jc w:val="center"/>
              <w:rPr>
                <w:sz w:val="16"/>
                <w:szCs w:val="16"/>
              </w:rPr>
            </w:pPr>
            <w:r w:rsidRPr="00C26821">
              <w:rPr>
                <w:sz w:val="16"/>
                <w:szCs w:val="16"/>
              </w:rPr>
              <w:t>0</w:t>
            </w:r>
          </w:p>
        </w:tc>
        <w:tc>
          <w:tcPr>
            <w:tcW w:w="1426" w:type="dxa"/>
            <w:vMerge/>
            <w:tcBorders>
              <w:left w:val="single" w:sz="4" w:space="0" w:color="auto"/>
              <w:bottom w:val="single" w:sz="4" w:space="0" w:color="auto"/>
              <w:right w:val="single" w:sz="4" w:space="0" w:color="auto"/>
            </w:tcBorders>
            <w:vAlign w:val="center"/>
          </w:tcPr>
          <w:p w:rsidR="00A6107B" w:rsidRPr="00C26821" w:rsidRDefault="00A6107B" w:rsidP="00F13F65">
            <w:pPr>
              <w:jc w:val="center"/>
              <w:rPr>
                <w:sz w:val="16"/>
                <w:szCs w:val="16"/>
              </w:rPr>
            </w:pPr>
          </w:p>
        </w:tc>
        <w:tc>
          <w:tcPr>
            <w:tcW w:w="1838" w:type="dxa"/>
            <w:vMerge/>
            <w:tcBorders>
              <w:left w:val="single" w:sz="4" w:space="0" w:color="auto"/>
              <w:bottom w:val="single" w:sz="4" w:space="0" w:color="auto"/>
              <w:right w:val="single" w:sz="4" w:space="0" w:color="auto"/>
            </w:tcBorders>
          </w:tcPr>
          <w:p w:rsidR="00A6107B" w:rsidRPr="00C26821" w:rsidRDefault="00A6107B" w:rsidP="00152F00">
            <w:pPr>
              <w:rPr>
                <w:sz w:val="16"/>
                <w:szCs w:val="16"/>
              </w:rPr>
            </w:pPr>
          </w:p>
        </w:tc>
      </w:tr>
      <w:tr w:rsidR="009A37F7" w:rsidRPr="00C26821" w:rsidTr="00B95A77">
        <w:trPr>
          <w:trHeight w:val="297"/>
        </w:trPr>
        <w:tc>
          <w:tcPr>
            <w:tcW w:w="540" w:type="dxa"/>
            <w:vMerge w:val="restart"/>
            <w:tcBorders>
              <w:top w:val="single" w:sz="4" w:space="0" w:color="auto"/>
              <w:left w:val="single" w:sz="4" w:space="0" w:color="auto"/>
              <w:right w:val="single" w:sz="4" w:space="0" w:color="auto"/>
            </w:tcBorders>
          </w:tcPr>
          <w:p w:rsidR="009A37F7" w:rsidRPr="00C26821" w:rsidRDefault="009A37F7" w:rsidP="00152F00">
            <w:pPr>
              <w:jc w:val="center"/>
              <w:rPr>
                <w:sz w:val="16"/>
                <w:szCs w:val="16"/>
              </w:rPr>
            </w:pPr>
            <w:r w:rsidRPr="00C26821">
              <w:rPr>
                <w:sz w:val="16"/>
                <w:szCs w:val="16"/>
              </w:rPr>
              <w:t>1.1.</w:t>
            </w:r>
          </w:p>
        </w:tc>
        <w:tc>
          <w:tcPr>
            <w:tcW w:w="2410" w:type="dxa"/>
            <w:vMerge w:val="restart"/>
            <w:tcBorders>
              <w:top w:val="single" w:sz="4" w:space="0" w:color="auto"/>
              <w:left w:val="single" w:sz="4" w:space="0" w:color="auto"/>
              <w:right w:val="single" w:sz="4" w:space="0" w:color="auto"/>
            </w:tcBorders>
          </w:tcPr>
          <w:p w:rsidR="009A37F7" w:rsidRPr="00C26821" w:rsidRDefault="009A37F7" w:rsidP="00152F00">
            <w:pPr>
              <w:rPr>
                <w:sz w:val="16"/>
                <w:szCs w:val="16"/>
              </w:rPr>
            </w:pPr>
            <w:r w:rsidRPr="00C26821">
              <w:rPr>
                <w:sz w:val="16"/>
                <w:szCs w:val="16"/>
              </w:rPr>
              <w:t>Основное мероприятие. Оказание государственной поддержки молодым семьям в виде социальных выплат на приобретение жилого помещения или строительство индивидуального жилого дома</w:t>
            </w:r>
          </w:p>
        </w:tc>
        <w:tc>
          <w:tcPr>
            <w:tcW w:w="851" w:type="dxa"/>
            <w:vMerge w:val="restart"/>
            <w:tcBorders>
              <w:top w:val="single" w:sz="4" w:space="0" w:color="auto"/>
              <w:left w:val="single" w:sz="4" w:space="0" w:color="auto"/>
              <w:right w:val="single" w:sz="4" w:space="0" w:color="auto"/>
            </w:tcBorders>
            <w:vAlign w:val="center"/>
          </w:tcPr>
          <w:p w:rsidR="009A37F7" w:rsidRPr="00C26821" w:rsidRDefault="009A37F7" w:rsidP="0000054D">
            <w:pPr>
              <w:rPr>
                <w:sz w:val="16"/>
                <w:szCs w:val="16"/>
                <w:lang w:val="en-US"/>
              </w:rPr>
            </w:pPr>
            <w:r w:rsidRPr="00C26821">
              <w:rPr>
                <w:sz w:val="16"/>
                <w:szCs w:val="16"/>
              </w:rPr>
              <w:t>2018-2022г.г</w:t>
            </w:r>
          </w:p>
        </w:tc>
        <w:tc>
          <w:tcPr>
            <w:tcW w:w="1275" w:type="dxa"/>
            <w:tcBorders>
              <w:top w:val="single" w:sz="4" w:space="0" w:color="auto"/>
              <w:left w:val="nil"/>
              <w:bottom w:val="single" w:sz="4" w:space="0" w:color="auto"/>
              <w:right w:val="single" w:sz="4" w:space="0" w:color="auto"/>
            </w:tcBorders>
            <w:vAlign w:val="center"/>
          </w:tcPr>
          <w:p w:rsidR="009A37F7" w:rsidRPr="00C26821" w:rsidRDefault="009A37F7" w:rsidP="002835F8">
            <w:pPr>
              <w:tabs>
                <w:tab w:val="left" w:pos="1026"/>
              </w:tabs>
              <w:rPr>
                <w:sz w:val="16"/>
                <w:szCs w:val="16"/>
              </w:rPr>
            </w:pPr>
            <w:r w:rsidRPr="00C26821">
              <w:rPr>
                <w:sz w:val="16"/>
                <w:szCs w:val="16"/>
              </w:rPr>
              <w:t>Итого</w:t>
            </w:r>
          </w:p>
        </w:tc>
        <w:tc>
          <w:tcPr>
            <w:tcW w:w="993" w:type="dxa"/>
            <w:tcBorders>
              <w:top w:val="single" w:sz="4" w:space="0" w:color="auto"/>
              <w:left w:val="single" w:sz="4" w:space="0" w:color="auto"/>
              <w:bottom w:val="single" w:sz="4" w:space="0" w:color="auto"/>
              <w:right w:val="single" w:sz="4" w:space="0" w:color="auto"/>
            </w:tcBorders>
            <w:vAlign w:val="center"/>
          </w:tcPr>
          <w:p w:rsidR="009A37F7" w:rsidRPr="00C26821" w:rsidRDefault="009A37F7" w:rsidP="00B95A77">
            <w:pPr>
              <w:jc w:val="center"/>
              <w:rPr>
                <w:sz w:val="16"/>
                <w:szCs w:val="16"/>
              </w:rPr>
            </w:pPr>
            <w:r w:rsidRPr="00C26821">
              <w:rPr>
                <w:sz w:val="16"/>
                <w:szCs w:val="16"/>
              </w:rPr>
              <w:t>8 498,7</w:t>
            </w:r>
          </w:p>
        </w:tc>
        <w:tc>
          <w:tcPr>
            <w:tcW w:w="1134" w:type="dxa"/>
            <w:tcBorders>
              <w:top w:val="single" w:sz="4" w:space="0" w:color="auto"/>
              <w:left w:val="single" w:sz="4" w:space="0" w:color="auto"/>
              <w:bottom w:val="single" w:sz="4" w:space="0" w:color="auto"/>
              <w:right w:val="single" w:sz="4" w:space="0" w:color="auto"/>
            </w:tcBorders>
            <w:vAlign w:val="center"/>
          </w:tcPr>
          <w:p w:rsidR="009A37F7" w:rsidRPr="00C26821" w:rsidRDefault="009A37F7" w:rsidP="00F22496">
            <w:pPr>
              <w:jc w:val="center"/>
              <w:rPr>
                <w:sz w:val="16"/>
                <w:szCs w:val="16"/>
              </w:rPr>
            </w:pPr>
            <w:r>
              <w:rPr>
                <w:sz w:val="16"/>
                <w:szCs w:val="16"/>
              </w:rPr>
              <w:t>22399,81</w:t>
            </w:r>
          </w:p>
        </w:tc>
        <w:tc>
          <w:tcPr>
            <w:tcW w:w="992" w:type="dxa"/>
            <w:tcBorders>
              <w:top w:val="single" w:sz="4" w:space="0" w:color="auto"/>
              <w:left w:val="single" w:sz="4" w:space="0" w:color="auto"/>
              <w:bottom w:val="single" w:sz="4" w:space="0" w:color="auto"/>
              <w:right w:val="single" w:sz="4" w:space="0" w:color="auto"/>
            </w:tcBorders>
            <w:vAlign w:val="center"/>
          </w:tcPr>
          <w:p w:rsidR="009A37F7" w:rsidRPr="00C26821" w:rsidRDefault="009A37F7" w:rsidP="00F22496">
            <w:pPr>
              <w:jc w:val="center"/>
              <w:rPr>
                <w:sz w:val="16"/>
                <w:szCs w:val="16"/>
              </w:rPr>
            </w:pPr>
            <w:r w:rsidRPr="00C26821">
              <w:rPr>
                <w:sz w:val="16"/>
                <w:szCs w:val="16"/>
              </w:rPr>
              <w:t>8172,1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A37F7" w:rsidRPr="00C26821" w:rsidRDefault="009A37F7" w:rsidP="00F22496">
            <w:pPr>
              <w:jc w:val="center"/>
            </w:pPr>
            <w:r>
              <w:rPr>
                <w:sz w:val="16"/>
                <w:szCs w:val="16"/>
              </w:rPr>
              <w:t>9910,31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A37F7" w:rsidRPr="00C26821" w:rsidRDefault="009A37F7" w:rsidP="00F22496">
            <w:pPr>
              <w:jc w:val="center"/>
            </w:pPr>
            <w:r w:rsidRPr="00C26821">
              <w:rPr>
                <w:sz w:val="16"/>
                <w:szCs w:val="16"/>
              </w:rPr>
              <w:t>4317,4</w:t>
            </w:r>
          </w:p>
        </w:tc>
        <w:tc>
          <w:tcPr>
            <w:tcW w:w="1414" w:type="dxa"/>
            <w:gridSpan w:val="3"/>
            <w:tcBorders>
              <w:top w:val="single" w:sz="4" w:space="0" w:color="auto"/>
              <w:left w:val="single" w:sz="4" w:space="0" w:color="auto"/>
              <w:bottom w:val="single" w:sz="4" w:space="0" w:color="auto"/>
              <w:right w:val="single" w:sz="4" w:space="0" w:color="auto"/>
            </w:tcBorders>
            <w:vAlign w:val="center"/>
          </w:tcPr>
          <w:p w:rsidR="009A37F7" w:rsidRPr="00C26821" w:rsidRDefault="009A37F7" w:rsidP="00160E94">
            <w:pPr>
              <w:jc w:val="center"/>
            </w:pPr>
            <w:r w:rsidRPr="00C26821">
              <w:rPr>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tcPr>
          <w:p w:rsidR="009A37F7" w:rsidRPr="00C26821" w:rsidRDefault="009A37F7" w:rsidP="00160E94">
            <w:pPr>
              <w:jc w:val="center"/>
            </w:pPr>
            <w:r w:rsidRPr="00C26821">
              <w:rPr>
                <w:sz w:val="16"/>
                <w:szCs w:val="16"/>
              </w:rPr>
              <w:t>0</w:t>
            </w:r>
          </w:p>
        </w:tc>
        <w:tc>
          <w:tcPr>
            <w:tcW w:w="1426" w:type="dxa"/>
            <w:vMerge w:val="restart"/>
            <w:tcBorders>
              <w:top w:val="single" w:sz="4" w:space="0" w:color="auto"/>
              <w:left w:val="single" w:sz="4" w:space="0" w:color="auto"/>
              <w:right w:val="single" w:sz="4" w:space="0" w:color="auto"/>
            </w:tcBorders>
            <w:vAlign w:val="center"/>
          </w:tcPr>
          <w:p w:rsidR="009A37F7" w:rsidRPr="00C26821" w:rsidRDefault="009A37F7" w:rsidP="00F13F65">
            <w:pPr>
              <w:jc w:val="center"/>
              <w:rPr>
                <w:sz w:val="16"/>
                <w:szCs w:val="16"/>
              </w:rPr>
            </w:pPr>
            <w:r w:rsidRPr="00C26821">
              <w:rPr>
                <w:sz w:val="16"/>
                <w:szCs w:val="16"/>
              </w:rPr>
              <w:t>Сектор по жилью и субсидиям</w:t>
            </w:r>
          </w:p>
        </w:tc>
        <w:tc>
          <w:tcPr>
            <w:tcW w:w="1838" w:type="dxa"/>
            <w:vMerge w:val="restart"/>
            <w:tcBorders>
              <w:top w:val="single" w:sz="4" w:space="0" w:color="auto"/>
              <w:left w:val="single" w:sz="4" w:space="0" w:color="auto"/>
              <w:right w:val="single" w:sz="4" w:space="0" w:color="auto"/>
            </w:tcBorders>
          </w:tcPr>
          <w:p w:rsidR="009A37F7" w:rsidRPr="00C26821" w:rsidRDefault="009A37F7" w:rsidP="00152F00">
            <w:pPr>
              <w:rPr>
                <w:sz w:val="16"/>
                <w:szCs w:val="16"/>
              </w:rPr>
            </w:pPr>
          </w:p>
        </w:tc>
      </w:tr>
      <w:tr w:rsidR="009A37F7" w:rsidRPr="00C26821" w:rsidTr="00B95A77">
        <w:trPr>
          <w:trHeight w:val="343"/>
        </w:trPr>
        <w:tc>
          <w:tcPr>
            <w:tcW w:w="540" w:type="dxa"/>
            <w:vMerge/>
            <w:tcBorders>
              <w:left w:val="single" w:sz="4" w:space="0" w:color="auto"/>
              <w:right w:val="single" w:sz="4" w:space="0" w:color="auto"/>
            </w:tcBorders>
          </w:tcPr>
          <w:p w:rsidR="009A37F7" w:rsidRPr="00C26821" w:rsidRDefault="009A37F7" w:rsidP="00152F00">
            <w:pPr>
              <w:jc w:val="center"/>
              <w:rPr>
                <w:sz w:val="16"/>
                <w:szCs w:val="16"/>
              </w:rPr>
            </w:pPr>
          </w:p>
        </w:tc>
        <w:tc>
          <w:tcPr>
            <w:tcW w:w="2410" w:type="dxa"/>
            <w:vMerge/>
            <w:tcBorders>
              <w:left w:val="single" w:sz="4" w:space="0" w:color="auto"/>
              <w:right w:val="single" w:sz="4" w:space="0" w:color="auto"/>
            </w:tcBorders>
          </w:tcPr>
          <w:p w:rsidR="009A37F7" w:rsidRPr="00C26821" w:rsidRDefault="009A37F7" w:rsidP="00152F00">
            <w:pPr>
              <w:rPr>
                <w:sz w:val="16"/>
                <w:szCs w:val="16"/>
              </w:rPr>
            </w:pPr>
          </w:p>
        </w:tc>
        <w:tc>
          <w:tcPr>
            <w:tcW w:w="851" w:type="dxa"/>
            <w:vMerge/>
            <w:tcBorders>
              <w:left w:val="single" w:sz="4" w:space="0" w:color="auto"/>
              <w:right w:val="single" w:sz="4" w:space="0" w:color="auto"/>
            </w:tcBorders>
            <w:vAlign w:val="center"/>
          </w:tcPr>
          <w:p w:rsidR="009A37F7" w:rsidRPr="00C26821" w:rsidRDefault="009A37F7" w:rsidP="00152F00">
            <w:pPr>
              <w:jc w:val="center"/>
              <w:rPr>
                <w:sz w:val="16"/>
                <w:szCs w:val="16"/>
              </w:rPr>
            </w:pPr>
          </w:p>
        </w:tc>
        <w:tc>
          <w:tcPr>
            <w:tcW w:w="1275" w:type="dxa"/>
            <w:tcBorders>
              <w:top w:val="single" w:sz="4" w:space="0" w:color="auto"/>
              <w:left w:val="nil"/>
              <w:bottom w:val="single" w:sz="4" w:space="0" w:color="auto"/>
              <w:right w:val="single" w:sz="4" w:space="0" w:color="auto"/>
            </w:tcBorders>
          </w:tcPr>
          <w:p w:rsidR="009A37F7" w:rsidRPr="00C26821" w:rsidRDefault="009A37F7" w:rsidP="00F31E94">
            <w:pPr>
              <w:rPr>
                <w:sz w:val="16"/>
                <w:szCs w:val="16"/>
              </w:rPr>
            </w:pPr>
            <w:r w:rsidRPr="00C26821">
              <w:rPr>
                <w:sz w:val="16"/>
                <w:szCs w:val="16"/>
              </w:rPr>
              <w:t>Федеральный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9A37F7" w:rsidRPr="00C26821" w:rsidRDefault="009A37F7" w:rsidP="00B95A77">
            <w:pPr>
              <w:jc w:val="center"/>
              <w:rPr>
                <w:sz w:val="16"/>
                <w:szCs w:val="16"/>
              </w:rPr>
            </w:pPr>
            <w:r w:rsidRPr="00C26821">
              <w:rPr>
                <w:sz w:val="16"/>
                <w:szCs w:val="16"/>
              </w:rPr>
              <w:t>719,1</w:t>
            </w:r>
          </w:p>
        </w:tc>
        <w:tc>
          <w:tcPr>
            <w:tcW w:w="1134" w:type="dxa"/>
            <w:tcBorders>
              <w:top w:val="single" w:sz="4" w:space="0" w:color="auto"/>
              <w:left w:val="single" w:sz="4" w:space="0" w:color="auto"/>
              <w:bottom w:val="single" w:sz="4" w:space="0" w:color="auto"/>
              <w:right w:val="single" w:sz="4" w:space="0" w:color="auto"/>
            </w:tcBorders>
            <w:vAlign w:val="center"/>
          </w:tcPr>
          <w:p w:rsidR="009A37F7" w:rsidRPr="00C26821" w:rsidRDefault="009A37F7" w:rsidP="00F22496">
            <w:pPr>
              <w:jc w:val="center"/>
              <w:rPr>
                <w:sz w:val="16"/>
                <w:szCs w:val="16"/>
              </w:rPr>
            </w:pPr>
            <w:r>
              <w:rPr>
                <w:sz w:val="16"/>
                <w:szCs w:val="16"/>
              </w:rPr>
              <w:t>969,5</w:t>
            </w:r>
          </w:p>
        </w:tc>
        <w:tc>
          <w:tcPr>
            <w:tcW w:w="992" w:type="dxa"/>
            <w:tcBorders>
              <w:top w:val="single" w:sz="4" w:space="0" w:color="auto"/>
              <w:left w:val="single" w:sz="4" w:space="0" w:color="auto"/>
              <w:bottom w:val="single" w:sz="4" w:space="0" w:color="auto"/>
              <w:right w:val="single" w:sz="4" w:space="0" w:color="auto"/>
            </w:tcBorders>
            <w:vAlign w:val="center"/>
          </w:tcPr>
          <w:p w:rsidR="009A37F7" w:rsidRPr="00C26821" w:rsidRDefault="009A37F7" w:rsidP="00F22496">
            <w:pPr>
              <w:jc w:val="center"/>
              <w:rPr>
                <w:sz w:val="16"/>
                <w:szCs w:val="16"/>
              </w:rPr>
            </w:pPr>
            <w:r w:rsidRPr="00C26821">
              <w:rPr>
                <w:sz w:val="16"/>
                <w:szCs w:val="16"/>
              </w:rPr>
              <w:t>567,9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A37F7" w:rsidRPr="00C26821" w:rsidRDefault="009A37F7" w:rsidP="00F22496">
            <w:pPr>
              <w:jc w:val="center"/>
              <w:rPr>
                <w:sz w:val="16"/>
                <w:szCs w:val="16"/>
              </w:rPr>
            </w:pPr>
            <w:r>
              <w:rPr>
                <w:sz w:val="16"/>
                <w:szCs w:val="16"/>
              </w:rPr>
              <w:t>401,6</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A37F7" w:rsidRPr="00C26821" w:rsidRDefault="009A37F7" w:rsidP="00F22496">
            <w:pPr>
              <w:jc w:val="center"/>
              <w:rPr>
                <w:sz w:val="16"/>
                <w:szCs w:val="16"/>
              </w:rPr>
            </w:pPr>
            <w:r w:rsidRPr="00C26821">
              <w:rPr>
                <w:sz w:val="16"/>
                <w:szCs w:val="16"/>
              </w:rPr>
              <w:t>0</w:t>
            </w:r>
          </w:p>
        </w:tc>
        <w:tc>
          <w:tcPr>
            <w:tcW w:w="1414" w:type="dxa"/>
            <w:gridSpan w:val="3"/>
            <w:tcBorders>
              <w:top w:val="single" w:sz="4" w:space="0" w:color="auto"/>
              <w:left w:val="single" w:sz="4" w:space="0" w:color="auto"/>
              <w:bottom w:val="single" w:sz="4" w:space="0" w:color="auto"/>
              <w:right w:val="single" w:sz="4" w:space="0" w:color="auto"/>
            </w:tcBorders>
            <w:vAlign w:val="center"/>
          </w:tcPr>
          <w:p w:rsidR="009A37F7" w:rsidRPr="00C26821" w:rsidRDefault="009A37F7" w:rsidP="00160E94">
            <w:pPr>
              <w:jc w:val="center"/>
              <w:rPr>
                <w:sz w:val="16"/>
                <w:szCs w:val="16"/>
              </w:rPr>
            </w:pPr>
            <w:r w:rsidRPr="00C26821">
              <w:rPr>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tcPr>
          <w:p w:rsidR="009A37F7" w:rsidRPr="00C26821" w:rsidRDefault="009A37F7" w:rsidP="00160E94">
            <w:pPr>
              <w:jc w:val="center"/>
              <w:rPr>
                <w:sz w:val="16"/>
                <w:szCs w:val="16"/>
              </w:rPr>
            </w:pPr>
            <w:r w:rsidRPr="00C26821">
              <w:rPr>
                <w:sz w:val="16"/>
                <w:szCs w:val="16"/>
              </w:rPr>
              <w:t>0</w:t>
            </w:r>
          </w:p>
        </w:tc>
        <w:tc>
          <w:tcPr>
            <w:tcW w:w="1426" w:type="dxa"/>
            <w:vMerge/>
            <w:tcBorders>
              <w:left w:val="single" w:sz="4" w:space="0" w:color="auto"/>
              <w:right w:val="single" w:sz="4" w:space="0" w:color="auto"/>
            </w:tcBorders>
          </w:tcPr>
          <w:p w:rsidR="009A37F7" w:rsidRPr="00C26821" w:rsidRDefault="009A37F7" w:rsidP="00152F00">
            <w:pPr>
              <w:rPr>
                <w:sz w:val="16"/>
                <w:szCs w:val="16"/>
              </w:rPr>
            </w:pPr>
          </w:p>
        </w:tc>
        <w:tc>
          <w:tcPr>
            <w:tcW w:w="1838" w:type="dxa"/>
            <w:vMerge/>
            <w:tcBorders>
              <w:left w:val="single" w:sz="4" w:space="0" w:color="auto"/>
              <w:right w:val="single" w:sz="4" w:space="0" w:color="auto"/>
            </w:tcBorders>
          </w:tcPr>
          <w:p w:rsidR="009A37F7" w:rsidRPr="00C26821" w:rsidRDefault="009A37F7" w:rsidP="00152F00">
            <w:pPr>
              <w:rPr>
                <w:sz w:val="16"/>
                <w:szCs w:val="16"/>
              </w:rPr>
            </w:pPr>
          </w:p>
        </w:tc>
      </w:tr>
      <w:tr w:rsidR="009A37F7" w:rsidRPr="00C26821" w:rsidTr="00B95A77">
        <w:trPr>
          <w:trHeight w:val="349"/>
        </w:trPr>
        <w:tc>
          <w:tcPr>
            <w:tcW w:w="540" w:type="dxa"/>
            <w:vMerge/>
            <w:tcBorders>
              <w:left w:val="single" w:sz="4" w:space="0" w:color="auto"/>
              <w:right w:val="single" w:sz="4" w:space="0" w:color="auto"/>
            </w:tcBorders>
          </w:tcPr>
          <w:p w:rsidR="009A37F7" w:rsidRPr="00C26821" w:rsidRDefault="009A37F7" w:rsidP="00152F00">
            <w:pPr>
              <w:jc w:val="center"/>
              <w:rPr>
                <w:sz w:val="16"/>
                <w:szCs w:val="16"/>
              </w:rPr>
            </w:pPr>
          </w:p>
        </w:tc>
        <w:tc>
          <w:tcPr>
            <w:tcW w:w="2410" w:type="dxa"/>
            <w:vMerge/>
            <w:tcBorders>
              <w:left w:val="single" w:sz="4" w:space="0" w:color="auto"/>
              <w:right w:val="single" w:sz="4" w:space="0" w:color="auto"/>
            </w:tcBorders>
          </w:tcPr>
          <w:p w:rsidR="009A37F7" w:rsidRPr="00C26821" w:rsidRDefault="009A37F7" w:rsidP="00152F00">
            <w:pPr>
              <w:rPr>
                <w:sz w:val="16"/>
                <w:szCs w:val="16"/>
              </w:rPr>
            </w:pPr>
          </w:p>
        </w:tc>
        <w:tc>
          <w:tcPr>
            <w:tcW w:w="851" w:type="dxa"/>
            <w:vMerge/>
            <w:tcBorders>
              <w:left w:val="single" w:sz="4" w:space="0" w:color="auto"/>
              <w:right w:val="single" w:sz="4" w:space="0" w:color="auto"/>
            </w:tcBorders>
            <w:vAlign w:val="center"/>
          </w:tcPr>
          <w:p w:rsidR="009A37F7" w:rsidRPr="00C26821" w:rsidRDefault="009A37F7" w:rsidP="00152F00">
            <w:pPr>
              <w:jc w:val="center"/>
              <w:rPr>
                <w:sz w:val="16"/>
                <w:szCs w:val="16"/>
              </w:rPr>
            </w:pPr>
          </w:p>
        </w:tc>
        <w:tc>
          <w:tcPr>
            <w:tcW w:w="1275" w:type="dxa"/>
            <w:tcBorders>
              <w:top w:val="single" w:sz="4" w:space="0" w:color="auto"/>
              <w:left w:val="nil"/>
              <w:bottom w:val="single" w:sz="4" w:space="0" w:color="auto"/>
              <w:right w:val="single" w:sz="4" w:space="0" w:color="auto"/>
            </w:tcBorders>
          </w:tcPr>
          <w:p w:rsidR="009A37F7" w:rsidRPr="00C26821" w:rsidRDefault="009A37F7" w:rsidP="00F31E94">
            <w:pPr>
              <w:rPr>
                <w:sz w:val="16"/>
                <w:szCs w:val="16"/>
              </w:rPr>
            </w:pPr>
            <w:r w:rsidRPr="00C26821">
              <w:rPr>
                <w:sz w:val="16"/>
                <w:szCs w:val="16"/>
              </w:rPr>
              <w:t>Бюджет Московской области</w:t>
            </w:r>
          </w:p>
        </w:tc>
        <w:tc>
          <w:tcPr>
            <w:tcW w:w="993" w:type="dxa"/>
            <w:tcBorders>
              <w:top w:val="single" w:sz="4" w:space="0" w:color="auto"/>
              <w:left w:val="single" w:sz="4" w:space="0" w:color="auto"/>
              <w:bottom w:val="single" w:sz="4" w:space="0" w:color="auto"/>
              <w:right w:val="single" w:sz="4" w:space="0" w:color="auto"/>
            </w:tcBorders>
            <w:vAlign w:val="center"/>
          </w:tcPr>
          <w:p w:rsidR="009A37F7" w:rsidRPr="00C26821" w:rsidRDefault="009A37F7" w:rsidP="00B95A77">
            <w:pPr>
              <w:jc w:val="center"/>
              <w:rPr>
                <w:sz w:val="16"/>
                <w:szCs w:val="16"/>
              </w:rPr>
            </w:pPr>
            <w:r w:rsidRPr="00C26821">
              <w:rPr>
                <w:sz w:val="16"/>
                <w:szCs w:val="16"/>
              </w:rPr>
              <w:t>1 127,8</w:t>
            </w:r>
          </w:p>
        </w:tc>
        <w:tc>
          <w:tcPr>
            <w:tcW w:w="1134" w:type="dxa"/>
            <w:tcBorders>
              <w:top w:val="single" w:sz="4" w:space="0" w:color="auto"/>
              <w:left w:val="single" w:sz="4" w:space="0" w:color="auto"/>
              <w:bottom w:val="single" w:sz="4" w:space="0" w:color="auto"/>
              <w:right w:val="single" w:sz="4" w:space="0" w:color="auto"/>
            </w:tcBorders>
            <w:vAlign w:val="center"/>
          </w:tcPr>
          <w:p w:rsidR="009A37F7" w:rsidRPr="00C26821" w:rsidRDefault="009A37F7" w:rsidP="00F22496">
            <w:pPr>
              <w:jc w:val="center"/>
              <w:rPr>
                <w:sz w:val="16"/>
                <w:szCs w:val="16"/>
              </w:rPr>
            </w:pPr>
            <w:r>
              <w:rPr>
                <w:sz w:val="16"/>
                <w:szCs w:val="16"/>
              </w:rPr>
              <w:t>3222</w:t>
            </w:r>
          </w:p>
        </w:tc>
        <w:tc>
          <w:tcPr>
            <w:tcW w:w="992" w:type="dxa"/>
            <w:tcBorders>
              <w:top w:val="single" w:sz="4" w:space="0" w:color="auto"/>
              <w:left w:val="single" w:sz="4" w:space="0" w:color="auto"/>
              <w:bottom w:val="single" w:sz="4" w:space="0" w:color="auto"/>
              <w:right w:val="single" w:sz="4" w:space="0" w:color="auto"/>
            </w:tcBorders>
            <w:vAlign w:val="center"/>
          </w:tcPr>
          <w:p w:rsidR="009A37F7" w:rsidRPr="00C26821" w:rsidRDefault="009A37F7" w:rsidP="00F22496">
            <w:pPr>
              <w:widowControl w:val="0"/>
              <w:autoSpaceDE w:val="0"/>
              <w:autoSpaceDN w:val="0"/>
              <w:adjustRightInd w:val="0"/>
              <w:jc w:val="center"/>
              <w:rPr>
                <w:sz w:val="16"/>
                <w:szCs w:val="16"/>
              </w:rPr>
            </w:pPr>
            <w:r w:rsidRPr="00C26821">
              <w:rPr>
                <w:sz w:val="16"/>
                <w:szCs w:val="16"/>
              </w:rPr>
              <w:t>1724,4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A37F7" w:rsidRPr="00C26821" w:rsidRDefault="009A37F7" w:rsidP="00F22496">
            <w:pPr>
              <w:widowControl w:val="0"/>
              <w:autoSpaceDE w:val="0"/>
              <w:autoSpaceDN w:val="0"/>
              <w:adjustRightInd w:val="0"/>
              <w:jc w:val="center"/>
              <w:rPr>
                <w:sz w:val="16"/>
                <w:szCs w:val="16"/>
              </w:rPr>
            </w:pPr>
            <w:r>
              <w:rPr>
                <w:sz w:val="16"/>
                <w:szCs w:val="16"/>
              </w:rPr>
              <w:t>1497,6</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A37F7" w:rsidRPr="00C26821" w:rsidRDefault="009A37F7" w:rsidP="00F22496">
            <w:pPr>
              <w:widowControl w:val="0"/>
              <w:autoSpaceDE w:val="0"/>
              <w:autoSpaceDN w:val="0"/>
              <w:adjustRightInd w:val="0"/>
              <w:jc w:val="center"/>
              <w:rPr>
                <w:sz w:val="16"/>
                <w:szCs w:val="16"/>
              </w:rPr>
            </w:pPr>
            <w:r w:rsidRPr="00C26821">
              <w:rPr>
                <w:sz w:val="16"/>
                <w:szCs w:val="16"/>
              </w:rPr>
              <w:t>0</w:t>
            </w:r>
          </w:p>
        </w:tc>
        <w:tc>
          <w:tcPr>
            <w:tcW w:w="1414" w:type="dxa"/>
            <w:gridSpan w:val="3"/>
            <w:tcBorders>
              <w:top w:val="single" w:sz="4" w:space="0" w:color="auto"/>
              <w:left w:val="single" w:sz="4" w:space="0" w:color="auto"/>
              <w:bottom w:val="single" w:sz="4" w:space="0" w:color="auto"/>
              <w:right w:val="single" w:sz="4" w:space="0" w:color="auto"/>
            </w:tcBorders>
            <w:vAlign w:val="center"/>
          </w:tcPr>
          <w:p w:rsidR="009A37F7" w:rsidRPr="00C26821" w:rsidRDefault="009A37F7" w:rsidP="00160E94">
            <w:pPr>
              <w:widowControl w:val="0"/>
              <w:autoSpaceDE w:val="0"/>
              <w:autoSpaceDN w:val="0"/>
              <w:adjustRightInd w:val="0"/>
              <w:jc w:val="center"/>
              <w:rPr>
                <w:sz w:val="16"/>
                <w:szCs w:val="16"/>
              </w:rPr>
            </w:pPr>
            <w:r w:rsidRPr="00C26821">
              <w:rPr>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tcPr>
          <w:p w:rsidR="009A37F7" w:rsidRPr="00C26821" w:rsidRDefault="009A37F7" w:rsidP="00160E94">
            <w:pPr>
              <w:widowControl w:val="0"/>
              <w:autoSpaceDE w:val="0"/>
              <w:autoSpaceDN w:val="0"/>
              <w:adjustRightInd w:val="0"/>
              <w:jc w:val="center"/>
              <w:rPr>
                <w:sz w:val="16"/>
                <w:szCs w:val="16"/>
              </w:rPr>
            </w:pPr>
            <w:r w:rsidRPr="00C26821">
              <w:rPr>
                <w:sz w:val="16"/>
                <w:szCs w:val="16"/>
              </w:rPr>
              <w:t>0</w:t>
            </w:r>
          </w:p>
        </w:tc>
        <w:tc>
          <w:tcPr>
            <w:tcW w:w="1426" w:type="dxa"/>
            <w:vMerge/>
            <w:tcBorders>
              <w:left w:val="single" w:sz="4" w:space="0" w:color="auto"/>
              <w:right w:val="single" w:sz="4" w:space="0" w:color="auto"/>
            </w:tcBorders>
          </w:tcPr>
          <w:p w:rsidR="009A37F7" w:rsidRPr="00C26821" w:rsidRDefault="009A37F7" w:rsidP="00152F00">
            <w:pPr>
              <w:rPr>
                <w:sz w:val="16"/>
                <w:szCs w:val="16"/>
              </w:rPr>
            </w:pPr>
          </w:p>
        </w:tc>
        <w:tc>
          <w:tcPr>
            <w:tcW w:w="1838" w:type="dxa"/>
            <w:vMerge/>
            <w:tcBorders>
              <w:left w:val="single" w:sz="4" w:space="0" w:color="auto"/>
              <w:right w:val="single" w:sz="4" w:space="0" w:color="auto"/>
            </w:tcBorders>
          </w:tcPr>
          <w:p w:rsidR="009A37F7" w:rsidRPr="00C26821" w:rsidRDefault="009A37F7" w:rsidP="00152F00">
            <w:pPr>
              <w:rPr>
                <w:sz w:val="16"/>
                <w:szCs w:val="16"/>
              </w:rPr>
            </w:pPr>
          </w:p>
        </w:tc>
      </w:tr>
      <w:tr w:rsidR="009A37F7" w:rsidRPr="00C26821" w:rsidTr="00B95A77">
        <w:trPr>
          <w:trHeight w:val="323"/>
        </w:trPr>
        <w:tc>
          <w:tcPr>
            <w:tcW w:w="540" w:type="dxa"/>
            <w:vMerge/>
            <w:tcBorders>
              <w:left w:val="single" w:sz="4" w:space="0" w:color="auto"/>
              <w:right w:val="single" w:sz="4" w:space="0" w:color="auto"/>
            </w:tcBorders>
          </w:tcPr>
          <w:p w:rsidR="009A37F7" w:rsidRPr="00C26821" w:rsidRDefault="009A37F7" w:rsidP="00152F00">
            <w:pPr>
              <w:jc w:val="center"/>
              <w:rPr>
                <w:sz w:val="16"/>
                <w:szCs w:val="16"/>
              </w:rPr>
            </w:pPr>
          </w:p>
        </w:tc>
        <w:tc>
          <w:tcPr>
            <w:tcW w:w="2410" w:type="dxa"/>
            <w:vMerge/>
            <w:tcBorders>
              <w:left w:val="single" w:sz="4" w:space="0" w:color="auto"/>
              <w:right w:val="single" w:sz="4" w:space="0" w:color="auto"/>
            </w:tcBorders>
          </w:tcPr>
          <w:p w:rsidR="009A37F7" w:rsidRPr="00C26821" w:rsidRDefault="009A37F7" w:rsidP="00152F00">
            <w:pPr>
              <w:rPr>
                <w:sz w:val="16"/>
                <w:szCs w:val="16"/>
              </w:rPr>
            </w:pPr>
          </w:p>
        </w:tc>
        <w:tc>
          <w:tcPr>
            <w:tcW w:w="851" w:type="dxa"/>
            <w:vMerge/>
            <w:tcBorders>
              <w:left w:val="single" w:sz="4" w:space="0" w:color="auto"/>
              <w:right w:val="single" w:sz="4" w:space="0" w:color="auto"/>
            </w:tcBorders>
            <w:vAlign w:val="center"/>
          </w:tcPr>
          <w:p w:rsidR="009A37F7" w:rsidRPr="00C26821" w:rsidRDefault="009A37F7" w:rsidP="00152F00">
            <w:pPr>
              <w:jc w:val="center"/>
              <w:rPr>
                <w:sz w:val="16"/>
                <w:szCs w:val="16"/>
              </w:rPr>
            </w:pPr>
          </w:p>
        </w:tc>
        <w:tc>
          <w:tcPr>
            <w:tcW w:w="1275" w:type="dxa"/>
            <w:tcBorders>
              <w:top w:val="single" w:sz="4" w:space="0" w:color="auto"/>
              <w:left w:val="nil"/>
              <w:bottom w:val="single" w:sz="4" w:space="0" w:color="auto"/>
              <w:right w:val="single" w:sz="4" w:space="0" w:color="auto"/>
            </w:tcBorders>
            <w:vAlign w:val="center"/>
          </w:tcPr>
          <w:p w:rsidR="009A37F7" w:rsidRPr="00C26821" w:rsidRDefault="009A37F7" w:rsidP="002835F8">
            <w:pPr>
              <w:tabs>
                <w:tab w:val="left" w:pos="1026"/>
              </w:tabs>
              <w:rPr>
                <w:sz w:val="16"/>
                <w:szCs w:val="16"/>
              </w:rPr>
            </w:pPr>
            <w:r w:rsidRPr="00C26821">
              <w:rPr>
                <w:sz w:val="16"/>
                <w:szCs w:val="16"/>
              </w:rPr>
              <w:t>Бюджет Лотошинского района</w:t>
            </w:r>
          </w:p>
        </w:tc>
        <w:tc>
          <w:tcPr>
            <w:tcW w:w="993" w:type="dxa"/>
            <w:tcBorders>
              <w:top w:val="single" w:sz="4" w:space="0" w:color="auto"/>
              <w:left w:val="single" w:sz="4" w:space="0" w:color="auto"/>
              <w:bottom w:val="single" w:sz="4" w:space="0" w:color="auto"/>
              <w:right w:val="single" w:sz="4" w:space="0" w:color="auto"/>
            </w:tcBorders>
            <w:vAlign w:val="center"/>
          </w:tcPr>
          <w:p w:rsidR="009A37F7" w:rsidRPr="00C26821" w:rsidRDefault="009A37F7" w:rsidP="00B95A77">
            <w:pPr>
              <w:jc w:val="center"/>
              <w:rPr>
                <w:sz w:val="16"/>
                <w:szCs w:val="16"/>
              </w:rPr>
            </w:pPr>
            <w:r w:rsidRPr="00C26821">
              <w:rPr>
                <w:sz w:val="16"/>
                <w:szCs w:val="16"/>
              </w:rPr>
              <w:t>1 127,7</w:t>
            </w:r>
          </w:p>
        </w:tc>
        <w:tc>
          <w:tcPr>
            <w:tcW w:w="1134" w:type="dxa"/>
            <w:tcBorders>
              <w:top w:val="single" w:sz="4" w:space="0" w:color="auto"/>
              <w:left w:val="single" w:sz="4" w:space="0" w:color="auto"/>
              <w:bottom w:val="single" w:sz="4" w:space="0" w:color="auto"/>
              <w:right w:val="single" w:sz="4" w:space="0" w:color="auto"/>
            </w:tcBorders>
            <w:vAlign w:val="center"/>
          </w:tcPr>
          <w:p w:rsidR="009A37F7" w:rsidRPr="00C26821" w:rsidRDefault="009A37F7" w:rsidP="00F22496">
            <w:pPr>
              <w:jc w:val="center"/>
              <w:rPr>
                <w:sz w:val="16"/>
                <w:szCs w:val="16"/>
              </w:rPr>
            </w:pPr>
            <w:r>
              <w:rPr>
                <w:sz w:val="16"/>
                <w:szCs w:val="16"/>
              </w:rPr>
              <w:t>3191,01</w:t>
            </w:r>
          </w:p>
        </w:tc>
        <w:tc>
          <w:tcPr>
            <w:tcW w:w="992" w:type="dxa"/>
            <w:tcBorders>
              <w:top w:val="single" w:sz="4" w:space="0" w:color="auto"/>
              <w:left w:val="single" w:sz="4" w:space="0" w:color="auto"/>
              <w:bottom w:val="single" w:sz="4" w:space="0" w:color="auto"/>
              <w:right w:val="single" w:sz="4" w:space="0" w:color="auto"/>
            </w:tcBorders>
            <w:vAlign w:val="center"/>
          </w:tcPr>
          <w:p w:rsidR="009A37F7" w:rsidRPr="00C26821" w:rsidRDefault="009A37F7" w:rsidP="00F22496">
            <w:pPr>
              <w:widowControl w:val="0"/>
              <w:tabs>
                <w:tab w:val="left" w:pos="1365"/>
              </w:tabs>
              <w:autoSpaceDE w:val="0"/>
              <w:autoSpaceDN w:val="0"/>
              <w:adjustRightInd w:val="0"/>
              <w:jc w:val="center"/>
              <w:rPr>
                <w:sz w:val="16"/>
                <w:szCs w:val="16"/>
              </w:rPr>
            </w:pPr>
            <w:r w:rsidRPr="00C26821">
              <w:rPr>
                <w:sz w:val="16"/>
                <w:szCs w:val="16"/>
              </w:rPr>
              <w:t>568,1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A37F7" w:rsidRPr="00C26821" w:rsidRDefault="009A37F7" w:rsidP="00F22496">
            <w:pPr>
              <w:widowControl w:val="0"/>
              <w:tabs>
                <w:tab w:val="left" w:pos="1365"/>
              </w:tabs>
              <w:autoSpaceDE w:val="0"/>
              <w:autoSpaceDN w:val="0"/>
              <w:adjustRightInd w:val="0"/>
              <w:jc w:val="center"/>
              <w:rPr>
                <w:sz w:val="16"/>
                <w:szCs w:val="16"/>
              </w:rPr>
            </w:pPr>
            <w:r>
              <w:rPr>
                <w:sz w:val="16"/>
                <w:szCs w:val="16"/>
              </w:rPr>
              <w:t>1705,01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A37F7" w:rsidRPr="00C26821" w:rsidRDefault="009A37F7" w:rsidP="00F22496">
            <w:pPr>
              <w:widowControl w:val="0"/>
              <w:tabs>
                <w:tab w:val="left" w:pos="1365"/>
              </w:tabs>
              <w:autoSpaceDE w:val="0"/>
              <w:autoSpaceDN w:val="0"/>
              <w:adjustRightInd w:val="0"/>
              <w:jc w:val="center"/>
              <w:rPr>
                <w:sz w:val="16"/>
                <w:szCs w:val="16"/>
              </w:rPr>
            </w:pPr>
            <w:r w:rsidRPr="00C26821">
              <w:rPr>
                <w:sz w:val="16"/>
                <w:szCs w:val="16"/>
              </w:rPr>
              <w:t>917,9</w:t>
            </w:r>
          </w:p>
        </w:tc>
        <w:tc>
          <w:tcPr>
            <w:tcW w:w="1414" w:type="dxa"/>
            <w:gridSpan w:val="3"/>
            <w:tcBorders>
              <w:top w:val="single" w:sz="4" w:space="0" w:color="auto"/>
              <w:left w:val="single" w:sz="4" w:space="0" w:color="auto"/>
              <w:bottom w:val="single" w:sz="4" w:space="0" w:color="auto"/>
              <w:right w:val="single" w:sz="4" w:space="0" w:color="auto"/>
            </w:tcBorders>
            <w:vAlign w:val="center"/>
          </w:tcPr>
          <w:p w:rsidR="009A37F7" w:rsidRPr="00C26821" w:rsidRDefault="009A37F7" w:rsidP="00160E94">
            <w:pPr>
              <w:widowControl w:val="0"/>
              <w:tabs>
                <w:tab w:val="left" w:pos="1365"/>
              </w:tabs>
              <w:autoSpaceDE w:val="0"/>
              <w:autoSpaceDN w:val="0"/>
              <w:adjustRightInd w:val="0"/>
              <w:jc w:val="center"/>
              <w:rPr>
                <w:sz w:val="16"/>
                <w:szCs w:val="16"/>
              </w:rPr>
            </w:pPr>
            <w:r w:rsidRPr="00C26821">
              <w:rPr>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tcPr>
          <w:p w:rsidR="009A37F7" w:rsidRPr="00C26821" w:rsidRDefault="009A37F7" w:rsidP="00160E94">
            <w:pPr>
              <w:widowControl w:val="0"/>
              <w:tabs>
                <w:tab w:val="left" w:pos="1365"/>
              </w:tabs>
              <w:autoSpaceDE w:val="0"/>
              <w:autoSpaceDN w:val="0"/>
              <w:adjustRightInd w:val="0"/>
              <w:jc w:val="center"/>
              <w:rPr>
                <w:sz w:val="16"/>
                <w:szCs w:val="16"/>
              </w:rPr>
            </w:pPr>
            <w:r w:rsidRPr="00C26821">
              <w:rPr>
                <w:sz w:val="16"/>
                <w:szCs w:val="16"/>
              </w:rPr>
              <w:t>0</w:t>
            </w:r>
          </w:p>
        </w:tc>
        <w:tc>
          <w:tcPr>
            <w:tcW w:w="1426" w:type="dxa"/>
            <w:vMerge/>
            <w:tcBorders>
              <w:left w:val="single" w:sz="4" w:space="0" w:color="auto"/>
              <w:right w:val="single" w:sz="4" w:space="0" w:color="auto"/>
            </w:tcBorders>
          </w:tcPr>
          <w:p w:rsidR="009A37F7" w:rsidRPr="00C26821" w:rsidRDefault="009A37F7" w:rsidP="00152F00">
            <w:pPr>
              <w:rPr>
                <w:sz w:val="16"/>
                <w:szCs w:val="16"/>
              </w:rPr>
            </w:pPr>
          </w:p>
        </w:tc>
        <w:tc>
          <w:tcPr>
            <w:tcW w:w="1838" w:type="dxa"/>
            <w:vMerge/>
            <w:tcBorders>
              <w:left w:val="single" w:sz="4" w:space="0" w:color="auto"/>
              <w:right w:val="single" w:sz="4" w:space="0" w:color="auto"/>
            </w:tcBorders>
          </w:tcPr>
          <w:p w:rsidR="009A37F7" w:rsidRPr="00C26821" w:rsidRDefault="009A37F7" w:rsidP="00152F00">
            <w:pPr>
              <w:rPr>
                <w:sz w:val="16"/>
                <w:szCs w:val="16"/>
              </w:rPr>
            </w:pPr>
          </w:p>
        </w:tc>
      </w:tr>
      <w:tr w:rsidR="009A37F7" w:rsidRPr="00C26821" w:rsidTr="00B95A77">
        <w:trPr>
          <w:trHeight w:val="359"/>
        </w:trPr>
        <w:tc>
          <w:tcPr>
            <w:tcW w:w="540" w:type="dxa"/>
            <w:vMerge/>
            <w:tcBorders>
              <w:left w:val="single" w:sz="4" w:space="0" w:color="auto"/>
              <w:right w:val="single" w:sz="4" w:space="0" w:color="auto"/>
            </w:tcBorders>
          </w:tcPr>
          <w:p w:rsidR="009A37F7" w:rsidRPr="00C26821" w:rsidRDefault="009A37F7" w:rsidP="00152F00">
            <w:pPr>
              <w:jc w:val="center"/>
              <w:rPr>
                <w:sz w:val="16"/>
                <w:szCs w:val="16"/>
              </w:rPr>
            </w:pPr>
          </w:p>
        </w:tc>
        <w:tc>
          <w:tcPr>
            <w:tcW w:w="2410" w:type="dxa"/>
            <w:vMerge/>
            <w:tcBorders>
              <w:left w:val="single" w:sz="4" w:space="0" w:color="auto"/>
              <w:right w:val="single" w:sz="4" w:space="0" w:color="auto"/>
            </w:tcBorders>
          </w:tcPr>
          <w:p w:rsidR="009A37F7" w:rsidRPr="00C26821" w:rsidRDefault="009A37F7" w:rsidP="00152F00">
            <w:pPr>
              <w:rPr>
                <w:sz w:val="16"/>
                <w:szCs w:val="16"/>
              </w:rPr>
            </w:pPr>
          </w:p>
        </w:tc>
        <w:tc>
          <w:tcPr>
            <w:tcW w:w="851" w:type="dxa"/>
            <w:vMerge/>
            <w:tcBorders>
              <w:left w:val="single" w:sz="4" w:space="0" w:color="auto"/>
              <w:right w:val="single" w:sz="4" w:space="0" w:color="auto"/>
            </w:tcBorders>
            <w:vAlign w:val="center"/>
          </w:tcPr>
          <w:p w:rsidR="009A37F7" w:rsidRPr="00C26821" w:rsidRDefault="009A37F7" w:rsidP="00152F00">
            <w:pPr>
              <w:jc w:val="center"/>
              <w:rPr>
                <w:sz w:val="16"/>
                <w:szCs w:val="16"/>
              </w:rPr>
            </w:pPr>
          </w:p>
        </w:tc>
        <w:tc>
          <w:tcPr>
            <w:tcW w:w="1275" w:type="dxa"/>
            <w:tcBorders>
              <w:top w:val="single" w:sz="4" w:space="0" w:color="auto"/>
              <w:left w:val="nil"/>
              <w:right w:val="single" w:sz="4" w:space="0" w:color="auto"/>
            </w:tcBorders>
            <w:vAlign w:val="center"/>
          </w:tcPr>
          <w:p w:rsidR="009A37F7" w:rsidRPr="00C26821" w:rsidRDefault="009A37F7" w:rsidP="002835F8">
            <w:pPr>
              <w:tabs>
                <w:tab w:val="left" w:pos="1026"/>
              </w:tabs>
              <w:rPr>
                <w:sz w:val="16"/>
                <w:szCs w:val="16"/>
              </w:rPr>
            </w:pPr>
            <w:r w:rsidRPr="00C26821">
              <w:rPr>
                <w:sz w:val="16"/>
                <w:szCs w:val="16"/>
              </w:rPr>
              <w:t>Внебюджетные источники</w:t>
            </w:r>
          </w:p>
        </w:tc>
        <w:tc>
          <w:tcPr>
            <w:tcW w:w="993" w:type="dxa"/>
            <w:tcBorders>
              <w:top w:val="single" w:sz="4" w:space="0" w:color="auto"/>
              <w:left w:val="single" w:sz="4" w:space="0" w:color="auto"/>
              <w:right w:val="single" w:sz="4" w:space="0" w:color="auto"/>
            </w:tcBorders>
            <w:vAlign w:val="center"/>
          </w:tcPr>
          <w:p w:rsidR="009A37F7" w:rsidRPr="00C26821" w:rsidRDefault="009A37F7" w:rsidP="00B95A77">
            <w:pPr>
              <w:jc w:val="center"/>
              <w:rPr>
                <w:sz w:val="16"/>
                <w:szCs w:val="16"/>
              </w:rPr>
            </w:pPr>
            <w:r w:rsidRPr="00C26821">
              <w:rPr>
                <w:sz w:val="16"/>
                <w:szCs w:val="16"/>
              </w:rPr>
              <w:t>5 524,1</w:t>
            </w:r>
          </w:p>
        </w:tc>
        <w:tc>
          <w:tcPr>
            <w:tcW w:w="1134" w:type="dxa"/>
            <w:tcBorders>
              <w:top w:val="single" w:sz="4" w:space="0" w:color="auto"/>
              <w:left w:val="single" w:sz="4" w:space="0" w:color="auto"/>
              <w:right w:val="single" w:sz="4" w:space="0" w:color="auto"/>
            </w:tcBorders>
            <w:vAlign w:val="center"/>
          </w:tcPr>
          <w:p w:rsidR="009A37F7" w:rsidRPr="00C26821" w:rsidRDefault="009A37F7" w:rsidP="00F22496">
            <w:pPr>
              <w:jc w:val="center"/>
              <w:rPr>
                <w:sz w:val="16"/>
                <w:szCs w:val="16"/>
              </w:rPr>
            </w:pPr>
            <w:r w:rsidRPr="00C26821">
              <w:rPr>
                <w:sz w:val="16"/>
                <w:szCs w:val="16"/>
              </w:rPr>
              <w:t>15017,3</w:t>
            </w:r>
          </w:p>
        </w:tc>
        <w:tc>
          <w:tcPr>
            <w:tcW w:w="992" w:type="dxa"/>
            <w:tcBorders>
              <w:top w:val="single" w:sz="4" w:space="0" w:color="auto"/>
              <w:left w:val="single" w:sz="4" w:space="0" w:color="auto"/>
              <w:right w:val="single" w:sz="4" w:space="0" w:color="auto"/>
            </w:tcBorders>
            <w:vAlign w:val="center"/>
          </w:tcPr>
          <w:p w:rsidR="009A37F7" w:rsidRPr="00C26821" w:rsidRDefault="009A37F7" w:rsidP="00F22496">
            <w:pPr>
              <w:jc w:val="center"/>
              <w:rPr>
                <w:sz w:val="16"/>
                <w:szCs w:val="16"/>
              </w:rPr>
            </w:pPr>
            <w:r w:rsidRPr="00C26821">
              <w:rPr>
                <w:sz w:val="16"/>
                <w:szCs w:val="16"/>
              </w:rPr>
              <w:t>5311,7</w:t>
            </w:r>
          </w:p>
        </w:tc>
        <w:tc>
          <w:tcPr>
            <w:tcW w:w="1134" w:type="dxa"/>
            <w:gridSpan w:val="2"/>
            <w:tcBorders>
              <w:top w:val="single" w:sz="4" w:space="0" w:color="auto"/>
              <w:left w:val="single" w:sz="4" w:space="0" w:color="auto"/>
              <w:right w:val="single" w:sz="4" w:space="0" w:color="auto"/>
            </w:tcBorders>
            <w:vAlign w:val="center"/>
          </w:tcPr>
          <w:p w:rsidR="009A37F7" w:rsidRPr="00C26821" w:rsidRDefault="009A37F7" w:rsidP="00F22496">
            <w:pPr>
              <w:jc w:val="center"/>
              <w:rPr>
                <w:sz w:val="16"/>
                <w:szCs w:val="16"/>
              </w:rPr>
            </w:pPr>
            <w:r w:rsidRPr="00C26821">
              <w:rPr>
                <w:sz w:val="16"/>
                <w:szCs w:val="16"/>
              </w:rPr>
              <w:t>6306,1</w:t>
            </w:r>
          </w:p>
        </w:tc>
        <w:tc>
          <w:tcPr>
            <w:tcW w:w="1134" w:type="dxa"/>
            <w:gridSpan w:val="2"/>
            <w:tcBorders>
              <w:top w:val="single" w:sz="4" w:space="0" w:color="auto"/>
              <w:left w:val="single" w:sz="4" w:space="0" w:color="auto"/>
              <w:right w:val="single" w:sz="4" w:space="0" w:color="auto"/>
            </w:tcBorders>
            <w:vAlign w:val="center"/>
          </w:tcPr>
          <w:p w:rsidR="009A37F7" w:rsidRPr="00C26821" w:rsidRDefault="009A37F7" w:rsidP="00F22496">
            <w:pPr>
              <w:jc w:val="center"/>
              <w:rPr>
                <w:sz w:val="16"/>
                <w:szCs w:val="16"/>
              </w:rPr>
            </w:pPr>
            <w:r w:rsidRPr="00C26821">
              <w:rPr>
                <w:sz w:val="16"/>
                <w:szCs w:val="16"/>
              </w:rPr>
              <w:t>3 399,5</w:t>
            </w:r>
          </w:p>
        </w:tc>
        <w:tc>
          <w:tcPr>
            <w:tcW w:w="1414" w:type="dxa"/>
            <w:gridSpan w:val="3"/>
            <w:tcBorders>
              <w:top w:val="single" w:sz="4" w:space="0" w:color="auto"/>
              <w:left w:val="single" w:sz="4" w:space="0" w:color="auto"/>
              <w:right w:val="single" w:sz="4" w:space="0" w:color="auto"/>
            </w:tcBorders>
            <w:vAlign w:val="center"/>
          </w:tcPr>
          <w:p w:rsidR="009A37F7" w:rsidRPr="00C26821" w:rsidRDefault="009A37F7" w:rsidP="00160E94">
            <w:pPr>
              <w:jc w:val="center"/>
              <w:rPr>
                <w:sz w:val="16"/>
                <w:szCs w:val="16"/>
              </w:rPr>
            </w:pPr>
            <w:r w:rsidRPr="00C26821">
              <w:rPr>
                <w:sz w:val="16"/>
                <w:szCs w:val="16"/>
              </w:rPr>
              <w:t>0</w:t>
            </w:r>
          </w:p>
        </w:tc>
        <w:tc>
          <w:tcPr>
            <w:tcW w:w="992" w:type="dxa"/>
            <w:tcBorders>
              <w:top w:val="single" w:sz="4" w:space="0" w:color="auto"/>
              <w:left w:val="single" w:sz="4" w:space="0" w:color="auto"/>
              <w:right w:val="single" w:sz="4" w:space="0" w:color="auto"/>
            </w:tcBorders>
            <w:vAlign w:val="center"/>
          </w:tcPr>
          <w:p w:rsidR="009A37F7" w:rsidRPr="00C26821" w:rsidRDefault="009A37F7" w:rsidP="00160E94">
            <w:pPr>
              <w:jc w:val="center"/>
              <w:rPr>
                <w:sz w:val="16"/>
                <w:szCs w:val="16"/>
              </w:rPr>
            </w:pPr>
            <w:r w:rsidRPr="00C26821">
              <w:rPr>
                <w:sz w:val="16"/>
                <w:szCs w:val="16"/>
              </w:rPr>
              <w:t>0</w:t>
            </w:r>
          </w:p>
        </w:tc>
        <w:tc>
          <w:tcPr>
            <w:tcW w:w="1426" w:type="dxa"/>
            <w:vMerge/>
            <w:tcBorders>
              <w:left w:val="single" w:sz="4" w:space="0" w:color="auto"/>
              <w:right w:val="single" w:sz="4" w:space="0" w:color="auto"/>
            </w:tcBorders>
          </w:tcPr>
          <w:p w:rsidR="009A37F7" w:rsidRPr="00C26821" w:rsidRDefault="009A37F7" w:rsidP="00152F00">
            <w:pPr>
              <w:rPr>
                <w:sz w:val="16"/>
                <w:szCs w:val="16"/>
              </w:rPr>
            </w:pPr>
          </w:p>
        </w:tc>
        <w:tc>
          <w:tcPr>
            <w:tcW w:w="1838" w:type="dxa"/>
            <w:vMerge/>
            <w:tcBorders>
              <w:left w:val="single" w:sz="4" w:space="0" w:color="auto"/>
              <w:right w:val="single" w:sz="4" w:space="0" w:color="auto"/>
            </w:tcBorders>
          </w:tcPr>
          <w:p w:rsidR="009A37F7" w:rsidRPr="00C26821" w:rsidRDefault="009A37F7" w:rsidP="00152F00">
            <w:pPr>
              <w:rPr>
                <w:sz w:val="16"/>
                <w:szCs w:val="16"/>
              </w:rPr>
            </w:pPr>
          </w:p>
        </w:tc>
      </w:tr>
      <w:tr w:rsidR="002835F8" w:rsidRPr="00C26821" w:rsidTr="0000054D">
        <w:trPr>
          <w:trHeight w:val="47"/>
        </w:trPr>
        <w:tc>
          <w:tcPr>
            <w:tcW w:w="540" w:type="dxa"/>
            <w:vMerge w:val="restart"/>
            <w:tcBorders>
              <w:top w:val="single" w:sz="4" w:space="0" w:color="auto"/>
              <w:left w:val="single" w:sz="4" w:space="0" w:color="auto"/>
              <w:bottom w:val="single" w:sz="4" w:space="0" w:color="auto"/>
              <w:right w:val="single" w:sz="4" w:space="0" w:color="auto"/>
            </w:tcBorders>
          </w:tcPr>
          <w:p w:rsidR="002835F8" w:rsidRPr="00C26821" w:rsidRDefault="002835F8" w:rsidP="00152F00">
            <w:pPr>
              <w:ind w:right="-110" w:hanging="135"/>
              <w:jc w:val="center"/>
              <w:rPr>
                <w:sz w:val="16"/>
                <w:szCs w:val="16"/>
              </w:rPr>
            </w:pPr>
            <w:r w:rsidRPr="00C26821">
              <w:rPr>
                <w:sz w:val="16"/>
                <w:szCs w:val="16"/>
              </w:rPr>
              <w:t>1.1.1.</w:t>
            </w:r>
          </w:p>
        </w:tc>
        <w:tc>
          <w:tcPr>
            <w:tcW w:w="2410" w:type="dxa"/>
            <w:vMerge w:val="restart"/>
            <w:tcBorders>
              <w:top w:val="single" w:sz="4" w:space="0" w:color="auto"/>
              <w:left w:val="single" w:sz="4" w:space="0" w:color="auto"/>
              <w:bottom w:val="single" w:sz="4" w:space="0" w:color="auto"/>
              <w:right w:val="single" w:sz="4" w:space="0" w:color="auto"/>
            </w:tcBorders>
          </w:tcPr>
          <w:p w:rsidR="002835F8" w:rsidRPr="00C26821" w:rsidRDefault="002835F8" w:rsidP="00152F00">
            <w:pPr>
              <w:rPr>
                <w:sz w:val="16"/>
                <w:szCs w:val="16"/>
              </w:rPr>
            </w:pPr>
            <w:r w:rsidRPr="00C26821">
              <w:rPr>
                <w:sz w:val="16"/>
                <w:szCs w:val="16"/>
              </w:rPr>
              <w:t>Мероприятие 1. Организация информационно-разъяснительной работы среди населения по освещению целей и задач</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2835F8" w:rsidRPr="00C26821" w:rsidRDefault="002835F8" w:rsidP="0000054D">
            <w:pPr>
              <w:rPr>
                <w:sz w:val="16"/>
                <w:szCs w:val="16"/>
              </w:rPr>
            </w:pPr>
            <w:r w:rsidRPr="00C26821">
              <w:rPr>
                <w:sz w:val="16"/>
                <w:szCs w:val="16"/>
              </w:rPr>
              <w:t>2018-2022г.г</w:t>
            </w:r>
          </w:p>
        </w:tc>
        <w:tc>
          <w:tcPr>
            <w:tcW w:w="1275" w:type="dxa"/>
            <w:vMerge w:val="restart"/>
            <w:tcBorders>
              <w:top w:val="single" w:sz="4" w:space="0" w:color="auto"/>
              <w:left w:val="nil"/>
              <w:right w:val="single" w:sz="4" w:space="0" w:color="auto"/>
            </w:tcBorders>
            <w:vAlign w:val="center"/>
          </w:tcPr>
          <w:p w:rsidR="002835F8" w:rsidRPr="00C26821" w:rsidRDefault="002835F8" w:rsidP="001F4414">
            <w:pPr>
              <w:jc w:val="center"/>
              <w:rPr>
                <w:sz w:val="16"/>
                <w:szCs w:val="16"/>
              </w:rPr>
            </w:pPr>
            <w:r w:rsidRPr="00C26821">
              <w:rPr>
                <w:sz w:val="16"/>
                <w:szCs w:val="16"/>
              </w:rPr>
              <w:t>Бюджет Московской области</w:t>
            </w:r>
          </w:p>
        </w:tc>
        <w:tc>
          <w:tcPr>
            <w:tcW w:w="993" w:type="dxa"/>
            <w:vMerge w:val="restart"/>
            <w:tcBorders>
              <w:top w:val="single" w:sz="4" w:space="0" w:color="auto"/>
              <w:left w:val="single" w:sz="4" w:space="0" w:color="auto"/>
              <w:bottom w:val="single" w:sz="4" w:space="0" w:color="000000"/>
              <w:right w:val="nil"/>
            </w:tcBorders>
            <w:vAlign w:val="center"/>
          </w:tcPr>
          <w:p w:rsidR="002835F8" w:rsidRPr="00C26821" w:rsidRDefault="002835F8" w:rsidP="00152F00">
            <w:pPr>
              <w:jc w:val="center"/>
              <w:rPr>
                <w:sz w:val="16"/>
                <w:szCs w:val="16"/>
              </w:rPr>
            </w:pPr>
          </w:p>
        </w:tc>
        <w:tc>
          <w:tcPr>
            <w:tcW w:w="1134" w:type="dxa"/>
            <w:tcBorders>
              <w:top w:val="single" w:sz="4" w:space="0" w:color="auto"/>
              <w:left w:val="single" w:sz="4" w:space="0" w:color="auto"/>
              <w:bottom w:val="nil"/>
              <w:right w:val="nil"/>
            </w:tcBorders>
            <w:vAlign w:val="center"/>
          </w:tcPr>
          <w:p w:rsidR="002835F8" w:rsidRPr="00C26821" w:rsidRDefault="002835F8" w:rsidP="00152F00">
            <w:pPr>
              <w:jc w:val="center"/>
              <w:rPr>
                <w:sz w:val="16"/>
                <w:szCs w:val="16"/>
              </w:rPr>
            </w:pPr>
            <w:r w:rsidRPr="00C26821">
              <w:rPr>
                <w:sz w:val="16"/>
                <w:szCs w:val="16"/>
              </w:rPr>
              <w:t> </w:t>
            </w:r>
          </w:p>
        </w:tc>
        <w:tc>
          <w:tcPr>
            <w:tcW w:w="992" w:type="dxa"/>
            <w:tcBorders>
              <w:top w:val="single" w:sz="4" w:space="0" w:color="auto"/>
              <w:left w:val="nil"/>
              <w:bottom w:val="nil"/>
              <w:right w:val="nil"/>
            </w:tcBorders>
            <w:vAlign w:val="center"/>
          </w:tcPr>
          <w:p w:rsidR="002835F8" w:rsidRPr="00C26821" w:rsidRDefault="002835F8" w:rsidP="00152F00">
            <w:pPr>
              <w:jc w:val="center"/>
              <w:rPr>
                <w:sz w:val="16"/>
                <w:szCs w:val="16"/>
              </w:rPr>
            </w:pPr>
            <w:r w:rsidRPr="00C26821">
              <w:rPr>
                <w:sz w:val="16"/>
                <w:szCs w:val="16"/>
              </w:rPr>
              <w:t> </w:t>
            </w:r>
          </w:p>
        </w:tc>
        <w:tc>
          <w:tcPr>
            <w:tcW w:w="1134" w:type="dxa"/>
            <w:gridSpan w:val="2"/>
            <w:tcBorders>
              <w:top w:val="single" w:sz="4" w:space="0" w:color="auto"/>
              <w:left w:val="nil"/>
              <w:bottom w:val="nil"/>
              <w:right w:val="nil"/>
            </w:tcBorders>
            <w:vAlign w:val="center"/>
          </w:tcPr>
          <w:p w:rsidR="002835F8" w:rsidRPr="00C26821" w:rsidRDefault="002835F8" w:rsidP="00152F00">
            <w:pPr>
              <w:jc w:val="center"/>
              <w:rPr>
                <w:sz w:val="16"/>
                <w:szCs w:val="16"/>
              </w:rPr>
            </w:pPr>
            <w:r w:rsidRPr="00C26821">
              <w:rPr>
                <w:sz w:val="16"/>
                <w:szCs w:val="16"/>
              </w:rPr>
              <w:t> </w:t>
            </w:r>
          </w:p>
        </w:tc>
        <w:tc>
          <w:tcPr>
            <w:tcW w:w="1134" w:type="dxa"/>
            <w:gridSpan w:val="2"/>
            <w:tcBorders>
              <w:top w:val="single" w:sz="4" w:space="0" w:color="auto"/>
              <w:left w:val="nil"/>
              <w:bottom w:val="nil"/>
              <w:right w:val="nil"/>
            </w:tcBorders>
            <w:vAlign w:val="center"/>
          </w:tcPr>
          <w:p w:rsidR="002835F8" w:rsidRPr="00C26821" w:rsidRDefault="002835F8" w:rsidP="00152F00">
            <w:pPr>
              <w:jc w:val="center"/>
              <w:rPr>
                <w:sz w:val="16"/>
                <w:szCs w:val="16"/>
              </w:rPr>
            </w:pPr>
            <w:r w:rsidRPr="00C26821">
              <w:rPr>
                <w:sz w:val="16"/>
                <w:szCs w:val="16"/>
              </w:rPr>
              <w:t> </w:t>
            </w:r>
          </w:p>
        </w:tc>
        <w:tc>
          <w:tcPr>
            <w:tcW w:w="1414" w:type="dxa"/>
            <w:gridSpan w:val="3"/>
            <w:tcBorders>
              <w:top w:val="single" w:sz="4" w:space="0" w:color="auto"/>
              <w:left w:val="nil"/>
              <w:bottom w:val="nil"/>
              <w:right w:val="nil"/>
            </w:tcBorders>
            <w:vAlign w:val="center"/>
          </w:tcPr>
          <w:p w:rsidR="002835F8" w:rsidRPr="00C26821" w:rsidRDefault="002835F8" w:rsidP="00152F00">
            <w:pPr>
              <w:jc w:val="center"/>
              <w:rPr>
                <w:sz w:val="16"/>
                <w:szCs w:val="16"/>
              </w:rPr>
            </w:pPr>
            <w:r w:rsidRPr="00C26821">
              <w:rPr>
                <w:sz w:val="16"/>
                <w:szCs w:val="16"/>
              </w:rPr>
              <w:t> </w:t>
            </w:r>
          </w:p>
        </w:tc>
        <w:tc>
          <w:tcPr>
            <w:tcW w:w="992" w:type="dxa"/>
            <w:tcBorders>
              <w:top w:val="single" w:sz="4" w:space="0" w:color="auto"/>
              <w:left w:val="nil"/>
              <w:bottom w:val="nil"/>
              <w:right w:val="single" w:sz="4" w:space="0" w:color="auto"/>
            </w:tcBorders>
            <w:vAlign w:val="center"/>
          </w:tcPr>
          <w:p w:rsidR="002835F8" w:rsidRPr="00C26821" w:rsidRDefault="002835F8" w:rsidP="00152F00">
            <w:pPr>
              <w:jc w:val="center"/>
              <w:rPr>
                <w:sz w:val="16"/>
                <w:szCs w:val="16"/>
              </w:rPr>
            </w:pPr>
            <w:r w:rsidRPr="00C26821">
              <w:rPr>
                <w:sz w:val="16"/>
                <w:szCs w:val="16"/>
              </w:rPr>
              <w:t> </w:t>
            </w:r>
          </w:p>
        </w:tc>
        <w:tc>
          <w:tcPr>
            <w:tcW w:w="1426" w:type="dxa"/>
            <w:vMerge w:val="restart"/>
            <w:tcBorders>
              <w:top w:val="single" w:sz="4" w:space="0" w:color="auto"/>
              <w:left w:val="nil"/>
              <w:bottom w:val="single" w:sz="4" w:space="0" w:color="auto"/>
              <w:right w:val="single" w:sz="4" w:space="0" w:color="auto"/>
            </w:tcBorders>
            <w:vAlign w:val="center"/>
          </w:tcPr>
          <w:p w:rsidR="002835F8" w:rsidRPr="00C26821" w:rsidRDefault="002835F8" w:rsidP="00F13F65">
            <w:pPr>
              <w:jc w:val="center"/>
              <w:rPr>
                <w:sz w:val="16"/>
                <w:szCs w:val="16"/>
              </w:rPr>
            </w:pPr>
            <w:r w:rsidRPr="00C26821">
              <w:rPr>
                <w:sz w:val="16"/>
                <w:szCs w:val="16"/>
              </w:rPr>
              <w:t>Сектор по жилью и субсидиям</w:t>
            </w:r>
          </w:p>
        </w:tc>
        <w:tc>
          <w:tcPr>
            <w:tcW w:w="1838" w:type="dxa"/>
            <w:vMerge w:val="restart"/>
            <w:tcBorders>
              <w:top w:val="single" w:sz="4" w:space="0" w:color="auto"/>
              <w:left w:val="single" w:sz="4" w:space="0" w:color="auto"/>
              <w:bottom w:val="single" w:sz="4" w:space="0" w:color="auto"/>
              <w:right w:val="single" w:sz="4" w:space="0" w:color="auto"/>
            </w:tcBorders>
            <w:vAlign w:val="center"/>
          </w:tcPr>
          <w:p w:rsidR="002835F8" w:rsidRPr="00C26821" w:rsidRDefault="002835F8" w:rsidP="00F13F65">
            <w:pPr>
              <w:jc w:val="center"/>
              <w:rPr>
                <w:sz w:val="16"/>
                <w:szCs w:val="16"/>
              </w:rPr>
            </w:pPr>
            <w:r w:rsidRPr="00C26821">
              <w:rPr>
                <w:sz w:val="16"/>
                <w:szCs w:val="16"/>
              </w:rPr>
              <w:t>Информирование граждан</w:t>
            </w:r>
          </w:p>
        </w:tc>
      </w:tr>
      <w:tr w:rsidR="002835F8" w:rsidRPr="00C26821" w:rsidTr="0000054D">
        <w:trPr>
          <w:trHeight w:val="525"/>
        </w:trPr>
        <w:tc>
          <w:tcPr>
            <w:tcW w:w="540" w:type="dxa"/>
            <w:vMerge/>
            <w:tcBorders>
              <w:top w:val="nil"/>
              <w:left w:val="single" w:sz="4" w:space="0" w:color="auto"/>
              <w:bottom w:val="single" w:sz="4" w:space="0" w:color="auto"/>
              <w:right w:val="single" w:sz="4" w:space="0" w:color="auto"/>
            </w:tcBorders>
            <w:vAlign w:val="center"/>
          </w:tcPr>
          <w:p w:rsidR="002835F8" w:rsidRPr="00C26821" w:rsidRDefault="002835F8" w:rsidP="00152F00">
            <w:pPr>
              <w:rPr>
                <w:sz w:val="16"/>
                <w:szCs w:val="16"/>
              </w:rPr>
            </w:pPr>
          </w:p>
        </w:tc>
        <w:tc>
          <w:tcPr>
            <w:tcW w:w="2410" w:type="dxa"/>
            <w:vMerge/>
            <w:tcBorders>
              <w:top w:val="nil"/>
              <w:left w:val="single" w:sz="4" w:space="0" w:color="auto"/>
              <w:bottom w:val="single" w:sz="4" w:space="0" w:color="auto"/>
              <w:right w:val="single" w:sz="4" w:space="0" w:color="auto"/>
            </w:tcBorders>
            <w:vAlign w:val="center"/>
          </w:tcPr>
          <w:p w:rsidR="002835F8" w:rsidRPr="00C26821" w:rsidRDefault="002835F8" w:rsidP="00152F00">
            <w:pPr>
              <w:rPr>
                <w:sz w:val="16"/>
                <w:szCs w:val="16"/>
              </w:rPr>
            </w:pPr>
          </w:p>
        </w:tc>
        <w:tc>
          <w:tcPr>
            <w:tcW w:w="851" w:type="dxa"/>
            <w:vMerge/>
            <w:tcBorders>
              <w:top w:val="nil"/>
              <w:left w:val="single" w:sz="4" w:space="0" w:color="auto"/>
              <w:bottom w:val="single" w:sz="4" w:space="0" w:color="auto"/>
              <w:right w:val="single" w:sz="4" w:space="0" w:color="auto"/>
            </w:tcBorders>
            <w:vAlign w:val="center"/>
          </w:tcPr>
          <w:p w:rsidR="002835F8" w:rsidRPr="00C26821" w:rsidRDefault="002835F8" w:rsidP="00152F00">
            <w:pPr>
              <w:rPr>
                <w:sz w:val="16"/>
                <w:szCs w:val="16"/>
              </w:rPr>
            </w:pPr>
          </w:p>
        </w:tc>
        <w:tc>
          <w:tcPr>
            <w:tcW w:w="1275" w:type="dxa"/>
            <w:vMerge/>
            <w:tcBorders>
              <w:left w:val="nil"/>
              <w:bottom w:val="single" w:sz="4" w:space="0" w:color="auto"/>
              <w:right w:val="single" w:sz="4" w:space="0" w:color="auto"/>
            </w:tcBorders>
            <w:vAlign w:val="center"/>
          </w:tcPr>
          <w:p w:rsidR="002835F8" w:rsidRPr="00C26821" w:rsidRDefault="002835F8" w:rsidP="001F4414">
            <w:pPr>
              <w:jc w:val="center"/>
              <w:rPr>
                <w:sz w:val="16"/>
                <w:szCs w:val="16"/>
              </w:rPr>
            </w:pPr>
          </w:p>
        </w:tc>
        <w:tc>
          <w:tcPr>
            <w:tcW w:w="993" w:type="dxa"/>
            <w:vMerge/>
            <w:tcBorders>
              <w:top w:val="nil"/>
              <w:left w:val="single" w:sz="4" w:space="0" w:color="auto"/>
              <w:bottom w:val="single" w:sz="4" w:space="0" w:color="000000"/>
              <w:right w:val="nil"/>
            </w:tcBorders>
            <w:vAlign w:val="center"/>
          </w:tcPr>
          <w:p w:rsidR="002835F8" w:rsidRPr="00C26821" w:rsidRDefault="002835F8" w:rsidP="00152F00">
            <w:pPr>
              <w:rPr>
                <w:sz w:val="16"/>
                <w:szCs w:val="16"/>
              </w:rPr>
            </w:pPr>
          </w:p>
        </w:tc>
        <w:tc>
          <w:tcPr>
            <w:tcW w:w="6800" w:type="dxa"/>
            <w:gridSpan w:val="10"/>
            <w:tcBorders>
              <w:top w:val="nil"/>
              <w:left w:val="single" w:sz="4" w:space="0" w:color="auto"/>
              <w:bottom w:val="nil"/>
              <w:right w:val="single" w:sz="4" w:space="0" w:color="000000"/>
            </w:tcBorders>
            <w:vAlign w:val="center"/>
          </w:tcPr>
          <w:p w:rsidR="002835F8" w:rsidRPr="00C26821" w:rsidRDefault="002835F8" w:rsidP="00152F00">
            <w:pPr>
              <w:jc w:val="center"/>
              <w:rPr>
                <w:sz w:val="16"/>
                <w:szCs w:val="16"/>
              </w:rPr>
            </w:pPr>
            <w:r w:rsidRPr="00C26821">
              <w:rPr>
                <w:sz w:val="16"/>
                <w:szCs w:val="16"/>
              </w:rPr>
              <w:t>В пределах финансовых средств, предусмотренных на основную деятельность исполнителей</w:t>
            </w:r>
          </w:p>
        </w:tc>
        <w:tc>
          <w:tcPr>
            <w:tcW w:w="1426" w:type="dxa"/>
            <w:vMerge/>
            <w:tcBorders>
              <w:top w:val="nil"/>
              <w:left w:val="nil"/>
              <w:bottom w:val="single" w:sz="4" w:space="0" w:color="auto"/>
              <w:right w:val="single" w:sz="4" w:space="0" w:color="auto"/>
            </w:tcBorders>
            <w:vAlign w:val="center"/>
          </w:tcPr>
          <w:p w:rsidR="002835F8" w:rsidRPr="00C26821" w:rsidRDefault="002835F8" w:rsidP="00F13F65">
            <w:pPr>
              <w:jc w:val="center"/>
              <w:rPr>
                <w:sz w:val="16"/>
                <w:szCs w:val="16"/>
              </w:rPr>
            </w:pPr>
          </w:p>
        </w:tc>
        <w:tc>
          <w:tcPr>
            <w:tcW w:w="1838" w:type="dxa"/>
            <w:vMerge/>
            <w:tcBorders>
              <w:top w:val="nil"/>
              <w:left w:val="single" w:sz="4" w:space="0" w:color="auto"/>
              <w:bottom w:val="single" w:sz="4" w:space="0" w:color="auto"/>
              <w:right w:val="single" w:sz="4" w:space="0" w:color="auto"/>
            </w:tcBorders>
            <w:vAlign w:val="center"/>
          </w:tcPr>
          <w:p w:rsidR="002835F8" w:rsidRPr="00C26821" w:rsidRDefault="002835F8" w:rsidP="00F13F65">
            <w:pPr>
              <w:jc w:val="center"/>
              <w:rPr>
                <w:sz w:val="16"/>
                <w:szCs w:val="16"/>
              </w:rPr>
            </w:pPr>
          </w:p>
        </w:tc>
      </w:tr>
      <w:tr w:rsidR="002835F8" w:rsidRPr="00C26821" w:rsidTr="0000054D">
        <w:trPr>
          <w:trHeight w:val="669"/>
        </w:trPr>
        <w:tc>
          <w:tcPr>
            <w:tcW w:w="540" w:type="dxa"/>
            <w:tcBorders>
              <w:top w:val="nil"/>
              <w:left w:val="single" w:sz="4" w:space="0" w:color="auto"/>
              <w:bottom w:val="single" w:sz="4" w:space="0" w:color="auto"/>
              <w:right w:val="single" w:sz="4" w:space="0" w:color="auto"/>
            </w:tcBorders>
          </w:tcPr>
          <w:p w:rsidR="002835F8" w:rsidRPr="00C26821" w:rsidRDefault="002835F8" w:rsidP="00152F00">
            <w:pPr>
              <w:ind w:right="-110" w:hanging="135"/>
              <w:jc w:val="center"/>
              <w:rPr>
                <w:sz w:val="16"/>
                <w:szCs w:val="16"/>
              </w:rPr>
            </w:pPr>
            <w:r w:rsidRPr="00C26821">
              <w:rPr>
                <w:sz w:val="16"/>
                <w:szCs w:val="16"/>
              </w:rPr>
              <w:t>1.1.2.</w:t>
            </w:r>
          </w:p>
        </w:tc>
        <w:tc>
          <w:tcPr>
            <w:tcW w:w="2410" w:type="dxa"/>
            <w:tcBorders>
              <w:top w:val="nil"/>
              <w:left w:val="single" w:sz="4" w:space="0" w:color="auto"/>
              <w:bottom w:val="single" w:sz="4" w:space="0" w:color="auto"/>
              <w:right w:val="single" w:sz="4" w:space="0" w:color="auto"/>
            </w:tcBorders>
          </w:tcPr>
          <w:p w:rsidR="002835F8" w:rsidRPr="00C26821" w:rsidRDefault="002835F8" w:rsidP="00152F00">
            <w:pPr>
              <w:rPr>
                <w:sz w:val="16"/>
                <w:szCs w:val="16"/>
              </w:rPr>
            </w:pPr>
            <w:r w:rsidRPr="00C26821">
              <w:rPr>
                <w:sz w:val="16"/>
                <w:szCs w:val="16"/>
              </w:rPr>
              <w:t>Мероприятие 2. Признание молодых семей нуждающимися в жилых помещениях</w:t>
            </w:r>
          </w:p>
        </w:tc>
        <w:tc>
          <w:tcPr>
            <w:tcW w:w="851" w:type="dxa"/>
            <w:tcBorders>
              <w:top w:val="nil"/>
              <w:left w:val="single" w:sz="4" w:space="0" w:color="auto"/>
              <w:bottom w:val="single" w:sz="4" w:space="0" w:color="auto"/>
              <w:right w:val="single" w:sz="4" w:space="0" w:color="auto"/>
            </w:tcBorders>
            <w:vAlign w:val="center"/>
          </w:tcPr>
          <w:p w:rsidR="002835F8" w:rsidRPr="00C26821" w:rsidRDefault="002835F8" w:rsidP="0000054D">
            <w:pPr>
              <w:rPr>
                <w:sz w:val="16"/>
                <w:szCs w:val="16"/>
              </w:rPr>
            </w:pPr>
            <w:r w:rsidRPr="00C26821">
              <w:rPr>
                <w:sz w:val="16"/>
                <w:szCs w:val="16"/>
              </w:rPr>
              <w:t>2018-2022г.г</w:t>
            </w:r>
          </w:p>
        </w:tc>
        <w:tc>
          <w:tcPr>
            <w:tcW w:w="1275" w:type="dxa"/>
            <w:tcBorders>
              <w:top w:val="nil"/>
              <w:left w:val="nil"/>
              <w:bottom w:val="single" w:sz="4" w:space="0" w:color="auto"/>
              <w:right w:val="single" w:sz="4" w:space="0" w:color="auto"/>
            </w:tcBorders>
            <w:vAlign w:val="center"/>
          </w:tcPr>
          <w:p w:rsidR="002835F8" w:rsidRPr="00C26821" w:rsidRDefault="002835F8" w:rsidP="001F4414">
            <w:pPr>
              <w:jc w:val="center"/>
              <w:rPr>
                <w:sz w:val="16"/>
                <w:szCs w:val="16"/>
              </w:rPr>
            </w:pPr>
            <w:r w:rsidRPr="00C26821">
              <w:rPr>
                <w:sz w:val="16"/>
                <w:szCs w:val="16"/>
              </w:rPr>
              <w:t>Бюджет Московской области</w:t>
            </w:r>
          </w:p>
        </w:tc>
        <w:tc>
          <w:tcPr>
            <w:tcW w:w="993" w:type="dxa"/>
            <w:tcBorders>
              <w:top w:val="nil"/>
              <w:left w:val="single" w:sz="4" w:space="0" w:color="auto"/>
              <w:bottom w:val="single" w:sz="4" w:space="0" w:color="auto"/>
              <w:right w:val="nil"/>
            </w:tcBorders>
            <w:vAlign w:val="center"/>
          </w:tcPr>
          <w:p w:rsidR="002835F8" w:rsidRPr="00C26821" w:rsidRDefault="002835F8" w:rsidP="00152F00">
            <w:pPr>
              <w:jc w:val="center"/>
              <w:rPr>
                <w:sz w:val="16"/>
                <w:szCs w:val="16"/>
              </w:rPr>
            </w:pPr>
          </w:p>
        </w:tc>
        <w:tc>
          <w:tcPr>
            <w:tcW w:w="6800" w:type="dxa"/>
            <w:gridSpan w:val="10"/>
            <w:tcBorders>
              <w:top w:val="single" w:sz="4" w:space="0" w:color="auto"/>
              <w:left w:val="single" w:sz="4" w:space="0" w:color="auto"/>
              <w:bottom w:val="single" w:sz="4" w:space="0" w:color="auto"/>
              <w:right w:val="single" w:sz="4" w:space="0" w:color="auto"/>
            </w:tcBorders>
            <w:vAlign w:val="center"/>
          </w:tcPr>
          <w:p w:rsidR="002835F8" w:rsidRPr="00C26821" w:rsidRDefault="002835F8" w:rsidP="00F13F65">
            <w:pPr>
              <w:jc w:val="center"/>
              <w:rPr>
                <w:sz w:val="16"/>
                <w:szCs w:val="16"/>
              </w:rPr>
            </w:pPr>
            <w:r w:rsidRPr="00C26821">
              <w:rPr>
                <w:sz w:val="16"/>
                <w:szCs w:val="16"/>
              </w:rPr>
              <w:t>В пределах финансовых средств, предусмотренных на основную деятельность исполнителей</w:t>
            </w:r>
          </w:p>
          <w:p w:rsidR="002835F8" w:rsidRPr="00C26821" w:rsidRDefault="002835F8" w:rsidP="00F13F65">
            <w:pPr>
              <w:jc w:val="center"/>
              <w:rPr>
                <w:sz w:val="16"/>
                <w:szCs w:val="16"/>
              </w:rPr>
            </w:pPr>
          </w:p>
          <w:p w:rsidR="002835F8" w:rsidRPr="00C26821" w:rsidRDefault="002835F8" w:rsidP="00F13F65">
            <w:pPr>
              <w:jc w:val="center"/>
              <w:rPr>
                <w:sz w:val="16"/>
                <w:szCs w:val="16"/>
              </w:rPr>
            </w:pPr>
          </w:p>
        </w:tc>
        <w:tc>
          <w:tcPr>
            <w:tcW w:w="1426" w:type="dxa"/>
            <w:tcBorders>
              <w:top w:val="nil"/>
              <w:left w:val="nil"/>
              <w:bottom w:val="single" w:sz="4" w:space="0" w:color="auto"/>
              <w:right w:val="single" w:sz="4" w:space="0" w:color="auto"/>
            </w:tcBorders>
            <w:vAlign w:val="center"/>
          </w:tcPr>
          <w:p w:rsidR="002835F8" w:rsidRPr="00C26821" w:rsidRDefault="002835F8" w:rsidP="00F13F65">
            <w:pPr>
              <w:jc w:val="center"/>
              <w:rPr>
                <w:sz w:val="16"/>
                <w:szCs w:val="16"/>
              </w:rPr>
            </w:pPr>
            <w:r w:rsidRPr="00C26821">
              <w:rPr>
                <w:sz w:val="16"/>
                <w:szCs w:val="16"/>
              </w:rPr>
              <w:t>Сектор по жилью и субсидиям</w:t>
            </w:r>
          </w:p>
        </w:tc>
        <w:tc>
          <w:tcPr>
            <w:tcW w:w="1838" w:type="dxa"/>
            <w:tcBorders>
              <w:top w:val="nil"/>
              <w:left w:val="single" w:sz="4" w:space="0" w:color="auto"/>
              <w:bottom w:val="single" w:sz="4" w:space="0" w:color="auto"/>
              <w:right w:val="single" w:sz="4" w:space="0" w:color="auto"/>
            </w:tcBorders>
            <w:vAlign w:val="center"/>
          </w:tcPr>
          <w:p w:rsidR="002835F8" w:rsidRPr="00C26821" w:rsidRDefault="002835F8" w:rsidP="00F13F65">
            <w:pPr>
              <w:jc w:val="center"/>
              <w:rPr>
                <w:sz w:val="16"/>
                <w:szCs w:val="16"/>
              </w:rPr>
            </w:pPr>
            <w:r w:rsidRPr="00C26821">
              <w:rPr>
                <w:sz w:val="16"/>
                <w:szCs w:val="16"/>
              </w:rPr>
              <w:t>Решение о признании молодой семьи нуждающейся в жилом помещении</w:t>
            </w:r>
          </w:p>
        </w:tc>
      </w:tr>
      <w:tr w:rsidR="002835F8" w:rsidRPr="00C26821" w:rsidTr="0000054D">
        <w:trPr>
          <w:trHeight w:val="760"/>
        </w:trPr>
        <w:tc>
          <w:tcPr>
            <w:tcW w:w="540" w:type="dxa"/>
            <w:tcBorders>
              <w:top w:val="single" w:sz="4" w:space="0" w:color="auto"/>
              <w:left w:val="single" w:sz="4" w:space="0" w:color="auto"/>
              <w:bottom w:val="single" w:sz="4" w:space="0" w:color="auto"/>
              <w:right w:val="single" w:sz="4" w:space="0" w:color="auto"/>
            </w:tcBorders>
          </w:tcPr>
          <w:p w:rsidR="002835F8" w:rsidRPr="00C26821" w:rsidRDefault="002835F8" w:rsidP="00152F00">
            <w:pPr>
              <w:ind w:hanging="135"/>
              <w:jc w:val="center"/>
              <w:rPr>
                <w:sz w:val="16"/>
                <w:szCs w:val="16"/>
              </w:rPr>
            </w:pPr>
            <w:r w:rsidRPr="00C26821">
              <w:rPr>
                <w:sz w:val="16"/>
                <w:szCs w:val="16"/>
              </w:rPr>
              <w:lastRenderedPageBreak/>
              <w:t>1.1.3.</w:t>
            </w:r>
          </w:p>
        </w:tc>
        <w:tc>
          <w:tcPr>
            <w:tcW w:w="2410" w:type="dxa"/>
            <w:tcBorders>
              <w:top w:val="single" w:sz="4" w:space="0" w:color="auto"/>
              <w:left w:val="single" w:sz="4" w:space="0" w:color="auto"/>
              <w:bottom w:val="single" w:sz="4" w:space="0" w:color="auto"/>
              <w:right w:val="single" w:sz="4" w:space="0" w:color="auto"/>
            </w:tcBorders>
          </w:tcPr>
          <w:p w:rsidR="002835F8" w:rsidRPr="00C26821" w:rsidRDefault="002835F8" w:rsidP="00152F00">
            <w:pPr>
              <w:rPr>
                <w:sz w:val="16"/>
                <w:szCs w:val="16"/>
              </w:rPr>
            </w:pPr>
            <w:r w:rsidRPr="00C26821">
              <w:rPr>
                <w:sz w:val="16"/>
                <w:szCs w:val="16"/>
              </w:rPr>
              <w:t>Мероприятие 3. Признание молодых семей имеющими достаточные доходы</w:t>
            </w:r>
          </w:p>
        </w:tc>
        <w:tc>
          <w:tcPr>
            <w:tcW w:w="851" w:type="dxa"/>
            <w:tcBorders>
              <w:top w:val="single" w:sz="4" w:space="0" w:color="auto"/>
              <w:left w:val="single" w:sz="4" w:space="0" w:color="auto"/>
              <w:bottom w:val="single" w:sz="4" w:space="0" w:color="auto"/>
              <w:right w:val="single" w:sz="4" w:space="0" w:color="auto"/>
            </w:tcBorders>
            <w:vAlign w:val="center"/>
          </w:tcPr>
          <w:p w:rsidR="002835F8" w:rsidRPr="00C26821" w:rsidRDefault="00276E4D" w:rsidP="00F13F65">
            <w:pPr>
              <w:jc w:val="center"/>
              <w:rPr>
                <w:sz w:val="16"/>
                <w:szCs w:val="16"/>
              </w:rPr>
            </w:pPr>
            <w:r w:rsidRPr="00C26821">
              <w:rPr>
                <w:sz w:val="16"/>
                <w:szCs w:val="16"/>
              </w:rPr>
              <w:t>с 01.01. текущего года   по 15.05</w:t>
            </w:r>
          </w:p>
        </w:tc>
        <w:tc>
          <w:tcPr>
            <w:tcW w:w="1275" w:type="dxa"/>
            <w:tcBorders>
              <w:top w:val="single" w:sz="4" w:space="0" w:color="auto"/>
              <w:left w:val="single" w:sz="4" w:space="0" w:color="auto"/>
              <w:right w:val="single" w:sz="4" w:space="0" w:color="auto"/>
            </w:tcBorders>
            <w:vAlign w:val="center"/>
          </w:tcPr>
          <w:p w:rsidR="002835F8" w:rsidRPr="00C26821" w:rsidRDefault="002835F8" w:rsidP="001F4414">
            <w:pPr>
              <w:jc w:val="center"/>
              <w:rPr>
                <w:sz w:val="16"/>
                <w:szCs w:val="16"/>
              </w:rPr>
            </w:pPr>
            <w:r w:rsidRPr="00C26821">
              <w:rPr>
                <w:sz w:val="16"/>
                <w:szCs w:val="16"/>
              </w:rPr>
              <w:t>Бюджет Московской области</w:t>
            </w:r>
          </w:p>
        </w:tc>
        <w:tc>
          <w:tcPr>
            <w:tcW w:w="993" w:type="dxa"/>
            <w:tcBorders>
              <w:top w:val="single" w:sz="4" w:space="0" w:color="auto"/>
              <w:left w:val="single" w:sz="4" w:space="0" w:color="auto"/>
              <w:bottom w:val="single" w:sz="4" w:space="0" w:color="000000"/>
              <w:right w:val="nil"/>
            </w:tcBorders>
            <w:vAlign w:val="center"/>
          </w:tcPr>
          <w:p w:rsidR="002835F8" w:rsidRPr="00C26821" w:rsidRDefault="002835F8" w:rsidP="00152F00">
            <w:pPr>
              <w:jc w:val="center"/>
              <w:rPr>
                <w:sz w:val="16"/>
                <w:szCs w:val="16"/>
              </w:rPr>
            </w:pPr>
          </w:p>
        </w:tc>
        <w:tc>
          <w:tcPr>
            <w:tcW w:w="6800" w:type="dxa"/>
            <w:gridSpan w:val="10"/>
            <w:tcBorders>
              <w:top w:val="single" w:sz="4" w:space="0" w:color="auto"/>
              <w:left w:val="single" w:sz="4" w:space="0" w:color="auto"/>
              <w:right w:val="single" w:sz="4" w:space="0" w:color="auto"/>
            </w:tcBorders>
            <w:vAlign w:val="center"/>
          </w:tcPr>
          <w:p w:rsidR="002835F8" w:rsidRPr="00C26821" w:rsidRDefault="002835F8" w:rsidP="00F13F65">
            <w:pPr>
              <w:jc w:val="center"/>
              <w:rPr>
                <w:sz w:val="16"/>
                <w:szCs w:val="16"/>
              </w:rPr>
            </w:pPr>
            <w:r w:rsidRPr="00C26821">
              <w:rPr>
                <w:sz w:val="16"/>
                <w:szCs w:val="16"/>
              </w:rPr>
              <w:t>В пределах финансовых средств, предусмотренных на основную деятельность исполнителей</w:t>
            </w:r>
          </w:p>
        </w:tc>
        <w:tc>
          <w:tcPr>
            <w:tcW w:w="1426" w:type="dxa"/>
            <w:tcBorders>
              <w:top w:val="single" w:sz="4" w:space="0" w:color="auto"/>
              <w:left w:val="single" w:sz="4" w:space="0" w:color="auto"/>
              <w:bottom w:val="single" w:sz="4" w:space="0" w:color="auto"/>
              <w:right w:val="single" w:sz="4" w:space="0" w:color="auto"/>
            </w:tcBorders>
            <w:vAlign w:val="center"/>
          </w:tcPr>
          <w:p w:rsidR="002835F8" w:rsidRPr="00C26821" w:rsidRDefault="002835F8" w:rsidP="001F4414">
            <w:pPr>
              <w:jc w:val="center"/>
              <w:rPr>
                <w:sz w:val="16"/>
                <w:szCs w:val="16"/>
              </w:rPr>
            </w:pPr>
            <w:r w:rsidRPr="00C26821">
              <w:rPr>
                <w:sz w:val="16"/>
                <w:szCs w:val="16"/>
              </w:rPr>
              <w:t>Сектор по жилью и субсидиям</w:t>
            </w:r>
          </w:p>
        </w:tc>
        <w:tc>
          <w:tcPr>
            <w:tcW w:w="1838" w:type="dxa"/>
            <w:tcBorders>
              <w:top w:val="single" w:sz="4" w:space="0" w:color="auto"/>
              <w:left w:val="single" w:sz="4" w:space="0" w:color="auto"/>
              <w:bottom w:val="single" w:sz="4" w:space="0" w:color="auto"/>
              <w:right w:val="single" w:sz="4" w:space="0" w:color="auto"/>
            </w:tcBorders>
            <w:vAlign w:val="center"/>
          </w:tcPr>
          <w:p w:rsidR="002835F8" w:rsidRPr="00C26821" w:rsidRDefault="002835F8" w:rsidP="001F4414">
            <w:pPr>
              <w:jc w:val="center"/>
              <w:rPr>
                <w:sz w:val="16"/>
                <w:szCs w:val="16"/>
              </w:rPr>
            </w:pPr>
            <w:r w:rsidRPr="00C26821">
              <w:rPr>
                <w:sz w:val="16"/>
                <w:szCs w:val="16"/>
              </w:rPr>
              <w:t>Решение о признании молодой семьи имеющей достаточные доходы</w:t>
            </w:r>
          </w:p>
        </w:tc>
      </w:tr>
      <w:tr w:rsidR="002835F8" w:rsidRPr="00C26821" w:rsidTr="0000054D">
        <w:trPr>
          <w:trHeight w:val="705"/>
        </w:trPr>
        <w:tc>
          <w:tcPr>
            <w:tcW w:w="540" w:type="dxa"/>
            <w:tcBorders>
              <w:top w:val="nil"/>
              <w:left w:val="single" w:sz="4" w:space="0" w:color="auto"/>
              <w:bottom w:val="single" w:sz="4" w:space="0" w:color="auto"/>
              <w:right w:val="single" w:sz="4" w:space="0" w:color="auto"/>
            </w:tcBorders>
          </w:tcPr>
          <w:p w:rsidR="002835F8" w:rsidRPr="00C26821" w:rsidRDefault="002835F8" w:rsidP="00152F00">
            <w:pPr>
              <w:ind w:right="-110" w:hanging="135"/>
              <w:jc w:val="center"/>
              <w:rPr>
                <w:sz w:val="16"/>
                <w:szCs w:val="16"/>
              </w:rPr>
            </w:pPr>
            <w:r w:rsidRPr="00C26821">
              <w:rPr>
                <w:sz w:val="16"/>
                <w:szCs w:val="16"/>
              </w:rPr>
              <w:t>1.1.4.</w:t>
            </w:r>
          </w:p>
        </w:tc>
        <w:tc>
          <w:tcPr>
            <w:tcW w:w="2410" w:type="dxa"/>
            <w:tcBorders>
              <w:top w:val="single" w:sz="4" w:space="0" w:color="auto"/>
              <w:left w:val="single" w:sz="4" w:space="0" w:color="auto"/>
              <w:bottom w:val="single" w:sz="4" w:space="0" w:color="auto"/>
              <w:right w:val="single" w:sz="4" w:space="0" w:color="auto"/>
            </w:tcBorders>
            <w:vAlign w:val="center"/>
          </w:tcPr>
          <w:p w:rsidR="002835F8" w:rsidRPr="00C26821" w:rsidRDefault="002835F8" w:rsidP="0000054D">
            <w:pPr>
              <w:rPr>
                <w:sz w:val="16"/>
                <w:szCs w:val="16"/>
              </w:rPr>
            </w:pPr>
            <w:r w:rsidRPr="00C26821">
              <w:rPr>
                <w:sz w:val="16"/>
                <w:szCs w:val="16"/>
              </w:rPr>
              <w:t>Мероприятие 4. Признание молодых семей участниками Подпрограммы 1</w:t>
            </w:r>
          </w:p>
        </w:tc>
        <w:tc>
          <w:tcPr>
            <w:tcW w:w="851" w:type="dxa"/>
            <w:tcBorders>
              <w:top w:val="single" w:sz="4" w:space="0" w:color="auto"/>
              <w:left w:val="single" w:sz="4" w:space="0" w:color="auto"/>
              <w:bottom w:val="single" w:sz="4" w:space="0" w:color="auto"/>
              <w:right w:val="single" w:sz="4" w:space="0" w:color="auto"/>
            </w:tcBorders>
            <w:vAlign w:val="center"/>
          </w:tcPr>
          <w:p w:rsidR="002835F8" w:rsidRPr="00C26821" w:rsidRDefault="00276E4D" w:rsidP="00152F00">
            <w:pPr>
              <w:jc w:val="center"/>
              <w:rPr>
                <w:sz w:val="16"/>
                <w:szCs w:val="16"/>
              </w:rPr>
            </w:pPr>
            <w:r w:rsidRPr="00C26821">
              <w:rPr>
                <w:sz w:val="16"/>
                <w:szCs w:val="16"/>
              </w:rPr>
              <w:t>с 1 января до 15 мая</w:t>
            </w:r>
          </w:p>
        </w:tc>
        <w:tc>
          <w:tcPr>
            <w:tcW w:w="1275" w:type="dxa"/>
            <w:tcBorders>
              <w:top w:val="single" w:sz="4" w:space="0" w:color="auto"/>
              <w:left w:val="single" w:sz="4" w:space="0" w:color="auto"/>
              <w:right w:val="single" w:sz="4" w:space="0" w:color="auto"/>
            </w:tcBorders>
            <w:vAlign w:val="center"/>
          </w:tcPr>
          <w:p w:rsidR="002835F8" w:rsidRPr="00C26821" w:rsidRDefault="002835F8" w:rsidP="001F4414">
            <w:pPr>
              <w:jc w:val="center"/>
              <w:rPr>
                <w:sz w:val="16"/>
                <w:szCs w:val="16"/>
              </w:rPr>
            </w:pPr>
            <w:r w:rsidRPr="00C26821">
              <w:rPr>
                <w:sz w:val="16"/>
                <w:szCs w:val="16"/>
              </w:rPr>
              <w:t>Бюджет Московской области</w:t>
            </w:r>
          </w:p>
        </w:tc>
        <w:tc>
          <w:tcPr>
            <w:tcW w:w="993" w:type="dxa"/>
            <w:tcBorders>
              <w:top w:val="single" w:sz="4" w:space="0" w:color="auto"/>
              <w:left w:val="single" w:sz="4" w:space="0" w:color="auto"/>
              <w:bottom w:val="single" w:sz="4" w:space="0" w:color="auto"/>
              <w:right w:val="nil"/>
            </w:tcBorders>
            <w:vAlign w:val="center"/>
          </w:tcPr>
          <w:p w:rsidR="002835F8" w:rsidRPr="00C26821" w:rsidRDefault="002835F8" w:rsidP="00152F00">
            <w:pPr>
              <w:jc w:val="center"/>
              <w:rPr>
                <w:sz w:val="16"/>
                <w:szCs w:val="16"/>
              </w:rPr>
            </w:pPr>
          </w:p>
        </w:tc>
        <w:tc>
          <w:tcPr>
            <w:tcW w:w="6800" w:type="dxa"/>
            <w:gridSpan w:val="10"/>
            <w:tcBorders>
              <w:top w:val="single" w:sz="4" w:space="0" w:color="auto"/>
              <w:left w:val="single" w:sz="4" w:space="0" w:color="auto"/>
              <w:right w:val="single" w:sz="4" w:space="0" w:color="auto"/>
            </w:tcBorders>
            <w:vAlign w:val="center"/>
          </w:tcPr>
          <w:p w:rsidR="002835F8" w:rsidRPr="00C26821" w:rsidRDefault="002835F8" w:rsidP="00152F00">
            <w:pPr>
              <w:jc w:val="center"/>
              <w:rPr>
                <w:sz w:val="16"/>
                <w:szCs w:val="16"/>
              </w:rPr>
            </w:pPr>
            <w:r w:rsidRPr="00C26821">
              <w:rPr>
                <w:sz w:val="16"/>
                <w:szCs w:val="16"/>
              </w:rPr>
              <w:t>В пределах финансовых средств, предусмотренных на основную деятельность исполнителей</w:t>
            </w:r>
          </w:p>
        </w:tc>
        <w:tc>
          <w:tcPr>
            <w:tcW w:w="1426" w:type="dxa"/>
            <w:tcBorders>
              <w:top w:val="nil"/>
              <w:left w:val="single" w:sz="4" w:space="0" w:color="auto"/>
              <w:bottom w:val="single" w:sz="4" w:space="0" w:color="auto"/>
              <w:right w:val="single" w:sz="4" w:space="0" w:color="auto"/>
            </w:tcBorders>
            <w:vAlign w:val="center"/>
          </w:tcPr>
          <w:p w:rsidR="002835F8" w:rsidRPr="00C26821" w:rsidRDefault="002835F8" w:rsidP="001F4414">
            <w:pPr>
              <w:jc w:val="center"/>
              <w:rPr>
                <w:sz w:val="16"/>
                <w:szCs w:val="16"/>
              </w:rPr>
            </w:pPr>
            <w:r w:rsidRPr="00C26821">
              <w:rPr>
                <w:sz w:val="16"/>
                <w:szCs w:val="16"/>
              </w:rPr>
              <w:t>Сектор по жилью и субсидиям</w:t>
            </w:r>
          </w:p>
        </w:tc>
        <w:tc>
          <w:tcPr>
            <w:tcW w:w="1838" w:type="dxa"/>
            <w:tcBorders>
              <w:top w:val="nil"/>
              <w:left w:val="single" w:sz="4" w:space="0" w:color="auto"/>
              <w:bottom w:val="single" w:sz="4" w:space="0" w:color="auto"/>
              <w:right w:val="single" w:sz="4" w:space="0" w:color="auto"/>
            </w:tcBorders>
            <w:vAlign w:val="center"/>
          </w:tcPr>
          <w:p w:rsidR="002835F8" w:rsidRPr="00C26821" w:rsidRDefault="002835F8" w:rsidP="001F4414">
            <w:pPr>
              <w:jc w:val="center"/>
              <w:rPr>
                <w:sz w:val="16"/>
                <w:szCs w:val="16"/>
              </w:rPr>
            </w:pPr>
            <w:r w:rsidRPr="00C26821">
              <w:rPr>
                <w:sz w:val="16"/>
                <w:szCs w:val="16"/>
              </w:rPr>
              <w:t>Решение о признании молодой семьи участником подпрограммы</w:t>
            </w:r>
          </w:p>
        </w:tc>
      </w:tr>
      <w:tr w:rsidR="002835F8" w:rsidRPr="00C26821" w:rsidTr="0000054D">
        <w:trPr>
          <w:trHeight w:val="972"/>
        </w:trPr>
        <w:tc>
          <w:tcPr>
            <w:tcW w:w="540" w:type="dxa"/>
            <w:tcBorders>
              <w:top w:val="nil"/>
              <w:left w:val="single" w:sz="4" w:space="0" w:color="auto"/>
              <w:bottom w:val="single" w:sz="4" w:space="0" w:color="auto"/>
              <w:right w:val="single" w:sz="4" w:space="0" w:color="auto"/>
            </w:tcBorders>
          </w:tcPr>
          <w:p w:rsidR="002835F8" w:rsidRPr="00C26821" w:rsidRDefault="002835F8" w:rsidP="00152F00">
            <w:pPr>
              <w:ind w:right="-110" w:hanging="135"/>
              <w:rPr>
                <w:sz w:val="16"/>
                <w:szCs w:val="16"/>
              </w:rPr>
            </w:pPr>
            <w:r w:rsidRPr="00C26821">
              <w:rPr>
                <w:sz w:val="16"/>
                <w:szCs w:val="16"/>
              </w:rPr>
              <w:t>1.1.5.</w:t>
            </w:r>
          </w:p>
        </w:tc>
        <w:tc>
          <w:tcPr>
            <w:tcW w:w="2410" w:type="dxa"/>
            <w:tcBorders>
              <w:top w:val="single" w:sz="4" w:space="0" w:color="auto"/>
              <w:left w:val="single" w:sz="4" w:space="0" w:color="auto"/>
              <w:bottom w:val="single" w:sz="4" w:space="0" w:color="auto"/>
              <w:right w:val="single" w:sz="4" w:space="0" w:color="auto"/>
            </w:tcBorders>
          </w:tcPr>
          <w:p w:rsidR="002835F8" w:rsidRPr="00C26821" w:rsidRDefault="002835F8" w:rsidP="00152F00">
            <w:pPr>
              <w:rPr>
                <w:sz w:val="16"/>
                <w:szCs w:val="16"/>
              </w:rPr>
            </w:pPr>
            <w:r w:rsidRPr="00C26821">
              <w:rPr>
                <w:sz w:val="16"/>
                <w:szCs w:val="16"/>
              </w:rPr>
              <w:t xml:space="preserve">Мероприятие 5. Представление Государственному заказчику списка молодых семей - участников Подпрограммы 1, претендентов на получение социальной выплаты </w:t>
            </w:r>
          </w:p>
        </w:tc>
        <w:tc>
          <w:tcPr>
            <w:tcW w:w="851" w:type="dxa"/>
            <w:tcBorders>
              <w:top w:val="single" w:sz="4" w:space="0" w:color="auto"/>
              <w:left w:val="single" w:sz="4" w:space="0" w:color="auto"/>
              <w:bottom w:val="single" w:sz="4" w:space="0" w:color="auto"/>
              <w:right w:val="single" w:sz="4" w:space="0" w:color="auto"/>
            </w:tcBorders>
            <w:vAlign w:val="center"/>
          </w:tcPr>
          <w:p w:rsidR="002835F8" w:rsidRPr="00C26821" w:rsidRDefault="002835F8" w:rsidP="001F4414">
            <w:pPr>
              <w:jc w:val="center"/>
              <w:rPr>
                <w:sz w:val="16"/>
                <w:szCs w:val="16"/>
              </w:rPr>
            </w:pPr>
            <w:r w:rsidRPr="00C26821">
              <w:rPr>
                <w:sz w:val="16"/>
                <w:szCs w:val="16"/>
              </w:rPr>
              <w:t>ф</w:t>
            </w:r>
            <w:r w:rsidR="00276E4D" w:rsidRPr="00C26821">
              <w:rPr>
                <w:sz w:val="16"/>
                <w:szCs w:val="16"/>
              </w:rPr>
              <w:t>ормирование списка до 1 июня</w:t>
            </w:r>
          </w:p>
        </w:tc>
        <w:tc>
          <w:tcPr>
            <w:tcW w:w="1275" w:type="dxa"/>
            <w:tcBorders>
              <w:top w:val="single" w:sz="4" w:space="0" w:color="auto"/>
              <w:left w:val="single" w:sz="4" w:space="0" w:color="auto"/>
              <w:bottom w:val="single" w:sz="4" w:space="0" w:color="auto"/>
              <w:right w:val="single" w:sz="4" w:space="0" w:color="auto"/>
            </w:tcBorders>
            <w:vAlign w:val="center"/>
          </w:tcPr>
          <w:p w:rsidR="002835F8" w:rsidRPr="00C26821" w:rsidRDefault="002835F8" w:rsidP="001F4414">
            <w:pPr>
              <w:jc w:val="center"/>
              <w:rPr>
                <w:sz w:val="16"/>
                <w:szCs w:val="16"/>
              </w:rPr>
            </w:pPr>
            <w:r w:rsidRPr="00C26821">
              <w:rPr>
                <w:sz w:val="16"/>
                <w:szCs w:val="16"/>
              </w:rPr>
              <w:t>Бюджет Московской области</w:t>
            </w:r>
          </w:p>
        </w:tc>
        <w:tc>
          <w:tcPr>
            <w:tcW w:w="993" w:type="dxa"/>
            <w:tcBorders>
              <w:top w:val="single" w:sz="4" w:space="0" w:color="auto"/>
              <w:left w:val="single" w:sz="4" w:space="0" w:color="auto"/>
              <w:bottom w:val="single" w:sz="4" w:space="0" w:color="auto"/>
              <w:right w:val="nil"/>
            </w:tcBorders>
            <w:vAlign w:val="center"/>
          </w:tcPr>
          <w:p w:rsidR="002835F8" w:rsidRPr="00C26821" w:rsidRDefault="002835F8" w:rsidP="00152F00">
            <w:pPr>
              <w:jc w:val="center"/>
              <w:rPr>
                <w:sz w:val="16"/>
                <w:szCs w:val="16"/>
              </w:rPr>
            </w:pPr>
          </w:p>
        </w:tc>
        <w:tc>
          <w:tcPr>
            <w:tcW w:w="6800" w:type="dxa"/>
            <w:gridSpan w:val="10"/>
            <w:tcBorders>
              <w:top w:val="single" w:sz="4" w:space="0" w:color="auto"/>
              <w:left w:val="single" w:sz="4" w:space="0" w:color="auto"/>
              <w:right w:val="single" w:sz="4" w:space="0" w:color="auto"/>
            </w:tcBorders>
            <w:vAlign w:val="center"/>
          </w:tcPr>
          <w:p w:rsidR="002835F8" w:rsidRPr="00C26821" w:rsidRDefault="002835F8" w:rsidP="00152F00">
            <w:pPr>
              <w:jc w:val="center"/>
              <w:rPr>
                <w:sz w:val="16"/>
                <w:szCs w:val="16"/>
              </w:rPr>
            </w:pPr>
            <w:r w:rsidRPr="00C26821">
              <w:rPr>
                <w:sz w:val="16"/>
                <w:szCs w:val="16"/>
              </w:rPr>
              <w:t> </w:t>
            </w:r>
          </w:p>
          <w:p w:rsidR="002835F8" w:rsidRPr="00C26821" w:rsidRDefault="002835F8" w:rsidP="00152F00">
            <w:pPr>
              <w:jc w:val="center"/>
              <w:rPr>
                <w:sz w:val="16"/>
                <w:szCs w:val="16"/>
              </w:rPr>
            </w:pPr>
            <w:r w:rsidRPr="00C26821">
              <w:rPr>
                <w:sz w:val="16"/>
                <w:szCs w:val="16"/>
              </w:rPr>
              <w:t>В пределах финансовых средств, предусмотренных на основную деятельность исполнителей</w:t>
            </w:r>
          </w:p>
        </w:tc>
        <w:tc>
          <w:tcPr>
            <w:tcW w:w="1426" w:type="dxa"/>
            <w:tcBorders>
              <w:top w:val="nil"/>
              <w:left w:val="single" w:sz="4" w:space="0" w:color="auto"/>
              <w:bottom w:val="single" w:sz="4" w:space="0" w:color="auto"/>
              <w:right w:val="single" w:sz="4" w:space="0" w:color="auto"/>
            </w:tcBorders>
            <w:vAlign w:val="center"/>
          </w:tcPr>
          <w:p w:rsidR="002835F8" w:rsidRPr="00C26821" w:rsidRDefault="002835F8" w:rsidP="001F4414">
            <w:pPr>
              <w:jc w:val="center"/>
              <w:rPr>
                <w:sz w:val="16"/>
                <w:szCs w:val="16"/>
              </w:rPr>
            </w:pPr>
            <w:r w:rsidRPr="00C26821">
              <w:rPr>
                <w:sz w:val="16"/>
                <w:szCs w:val="16"/>
              </w:rPr>
              <w:t>Сектор по жилью и субсидиям</w:t>
            </w:r>
          </w:p>
        </w:tc>
        <w:tc>
          <w:tcPr>
            <w:tcW w:w="1838" w:type="dxa"/>
            <w:tcBorders>
              <w:top w:val="nil"/>
              <w:left w:val="single" w:sz="4" w:space="0" w:color="auto"/>
              <w:bottom w:val="single" w:sz="4" w:space="0" w:color="auto"/>
              <w:right w:val="single" w:sz="4" w:space="0" w:color="auto"/>
            </w:tcBorders>
            <w:vAlign w:val="center"/>
          </w:tcPr>
          <w:p w:rsidR="002835F8" w:rsidRPr="00C26821" w:rsidRDefault="002835F8" w:rsidP="001F4414">
            <w:pPr>
              <w:jc w:val="center"/>
              <w:rPr>
                <w:sz w:val="16"/>
                <w:szCs w:val="16"/>
              </w:rPr>
            </w:pPr>
            <w:r w:rsidRPr="00C26821">
              <w:rPr>
                <w:sz w:val="16"/>
                <w:szCs w:val="16"/>
              </w:rPr>
              <w:t>Представление Государственному заказчику списка молодых семей</w:t>
            </w:r>
          </w:p>
        </w:tc>
      </w:tr>
      <w:tr w:rsidR="002835F8" w:rsidRPr="00C26821" w:rsidTr="0000054D">
        <w:trPr>
          <w:trHeight w:val="47"/>
        </w:trPr>
        <w:tc>
          <w:tcPr>
            <w:tcW w:w="540" w:type="dxa"/>
            <w:vMerge w:val="restart"/>
            <w:tcBorders>
              <w:top w:val="nil"/>
              <w:left w:val="single" w:sz="4" w:space="0" w:color="auto"/>
              <w:bottom w:val="single" w:sz="4" w:space="0" w:color="auto"/>
              <w:right w:val="single" w:sz="4" w:space="0" w:color="auto"/>
            </w:tcBorders>
          </w:tcPr>
          <w:p w:rsidR="002835F8" w:rsidRPr="00C26821" w:rsidRDefault="002835F8" w:rsidP="00152F00">
            <w:pPr>
              <w:ind w:right="-110" w:hanging="135"/>
              <w:jc w:val="center"/>
              <w:rPr>
                <w:sz w:val="16"/>
                <w:szCs w:val="16"/>
              </w:rPr>
            </w:pPr>
            <w:r w:rsidRPr="00C26821">
              <w:rPr>
                <w:sz w:val="16"/>
                <w:szCs w:val="16"/>
              </w:rPr>
              <w:t>1.1.6.</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2835F8" w:rsidRPr="00C26821" w:rsidRDefault="002835F8" w:rsidP="0000054D">
            <w:pPr>
              <w:rPr>
                <w:sz w:val="16"/>
                <w:szCs w:val="16"/>
              </w:rPr>
            </w:pPr>
            <w:r w:rsidRPr="00C26821">
              <w:rPr>
                <w:sz w:val="16"/>
                <w:szCs w:val="16"/>
              </w:rPr>
              <w:t>Мероприятие 6. Участие в конкурсном отборе муниципальных образований</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2835F8" w:rsidRPr="00C26821" w:rsidRDefault="002835F8" w:rsidP="00152F00">
            <w:pPr>
              <w:jc w:val="center"/>
              <w:rPr>
                <w:sz w:val="16"/>
                <w:szCs w:val="16"/>
              </w:rPr>
            </w:pPr>
            <w:r w:rsidRPr="00C26821">
              <w:rPr>
                <w:sz w:val="16"/>
                <w:szCs w:val="16"/>
              </w:rPr>
              <w:t>по требованию Государственного заказчика</w:t>
            </w:r>
          </w:p>
        </w:tc>
        <w:tc>
          <w:tcPr>
            <w:tcW w:w="1275" w:type="dxa"/>
            <w:vMerge w:val="restart"/>
            <w:tcBorders>
              <w:top w:val="single" w:sz="4" w:space="0" w:color="auto"/>
              <w:left w:val="single" w:sz="4" w:space="0" w:color="auto"/>
              <w:right w:val="single" w:sz="4" w:space="0" w:color="auto"/>
            </w:tcBorders>
            <w:vAlign w:val="center"/>
          </w:tcPr>
          <w:p w:rsidR="002835F8" w:rsidRPr="00C26821" w:rsidRDefault="002835F8" w:rsidP="001F4414">
            <w:pPr>
              <w:jc w:val="center"/>
              <w:rPr>
                <w:sz w:val="16"/>
                <w:szCs w:val="16"/>
              </w:rPr>
            </w:pPr>
            <w:r w:rsidRPr="00C26821">
              <w:rPr>
                <w:sz w:val="16"/>
                <w:szCs w:val="16"/>
              </w:rPr>
              <w:t>Бюджет Московской области</w:t>
            </w:r>
          </w:p>
        </w:tc>
        <w:tc>
          <w:tcPr>
            <w:tcW w:w="993" w:type="dxa"/>
            <w:vMerge w:val="restart"/>
            <w:tcBorders>
              <w:top w:val="nil"/>
              <w:left w:val="single" w:sz="4" w:space="0" w:color="auto"/>
              <w:bottom w:val="single" w:sz="4" w:space="0" w:color="000000"/>
              <w:right w:val="nil"/>
            </w:tcBorders>
            <w:vAlign w:val="center"/>
          </w:tcPr>
          <w:p w:rsidR="002835F8" w:rsidRPr="00C26821" w:rsidRDefault="002835F8" w:rsidP="00152F00">
            <w:pPr>
              <w:jc w:val="center"/>
              <w:rPr>
                <w:sz w:val="16"/>
                <w:szCs w:val="16"/>
              </w:rPr>
            </w:pPr>
          </w:p>
        </w:tc>
        <w:tc>
          <w:tcPr>
            <w:tcW w:w="1134" w:type="dxa"/>
            <w:tcBorders>
              <w:top w:val="single" w:sz="4" w:space="0" w:color="auto"/>
              <w:left w:val="single" w:sz="4" w:space="0" w:color="auto"/>
              <w:bottom w:val="nil"/>
              <w:right w:val="nil"/>
            </w:tcBorders>
            <w:vAlign w:val="center"/>
          </w:tcPr>
          <w:p w:rsidR="002835F8" w:rsidRPr="00C26821" w:rsidRDefault="002835F8" w:rsidP="00152F00">
            <w:pPr>
              <w:jc w:val="center"/>
              <w:rPr>
                <w:sz w:val="16"/>
                <w:szCs w:val="16"/>
              </w:rPr>
            </w:pPr>
            <w:r w:rsidRPr="00C26821">
              <w:rPr>
                <w:sz w:val="16"/>
                <w:szCs w:val="16"/>
              </w:rPr>
              <w:t> </w:t>
            </w:r>
          </w:p>
        </w:tc>
        <w:tc>
          <w:tcPr>
            <w:tcW w:w="1284" w:type="dxa"/>
            <w:gridSpan w:val="2"/>
            <w:tcBorders>
              <w:top w:val="single" w:sz="4" w:space="0" w:color="auto"/>
              <w:left w:val="nil"/>
              <w:bottom w:val="nil"/>
              <w:right w:val="nil"/>
            </w:tcBorders>
            <w:vAlign w:val="center"/>
          </w:tcPr>
          <w:p w:rsidR="002835F8" w:rsidRPr="00C26821" w:rsidRDefault="002835F8" w:rsidP="00152F00">
            <w:pPr>
              <w:jc w:val="center"/>
              <w:rPr>
                <w:sz w:val="16"/>
                <w:szCs w:val="16"/>
              </w:rPr>
            </w:pPr>
          </w:p>
        </w:tc>
        <w:tc>
          <w:tcPr>
            <w:tcW w:w="1134" w:type="dxa"/>
            <w:gridSpan w:val="2"/>
            <w:tcBorders>
              <w:top w:val="single" w:sz="4" w:space="0" w:color="auto"/>
              <w:left w:val="nil"/>
              <w:bottom w:val="nil"/>
              <w:right w:val="nil"/>
            </w:tcBorders>
            <w:vAlign w:val="center"/>
          </w:tcPr>
          <w:p w:rsidR="002835F8" w:rsidRPr="00C26821" w:rsidRDefault="002835F8" w:rsidP="00152F00">
            <w:pPr>
              <w:jc w:val="center"/>
              <w:rPr>
                <w:sz w:val="16"/>
                <w:szCs w:val="16"/>
              </w:rPr>
            </w:pPr>
            <w:r w:rsidRPr="00C26821">
              <w:rPr>
                <w:sz w:val="16"/>
                <w:szCs w:val="16"/>
              </w:rPr>
              <w:t> </w:t>
            </w:r>
          </w:p>
        </w:tc>
        <w:tc>
          <w:tcPr>
            <w:tcW w:w="1131" w:type="dxa"/>
            <w:gridSpan w:val="2"/>
            <w:tcBorders>
              <w:top w:val="single" w:sz="4" w:space="0" w:color="auto"/>
              <w:left w:val="nil"/>
              <w:bottom w:val="nil"/>
              <w:right w:val="nil"/>
            </w:tcBorders>
            <w:vAlign w:val="center"/>
          </w:tcPr>
          <w:p w:rsidR="002835F8" w:rsidRPr="00C26821" w:rsidRDefault="002835F8" w:rsidP="00152F00">
            <w:pPr>
              <w:jc w:val="center"/>
              <w:rPr>
                <w:sz w:val="16"/>
                <w:szCs w:val="16"/>
              </w:rPr>
            </w:pPr>
            <w:r w:rsidRPr="00C26821">
              <w:rPr>
                <w:sz w:val="16"/>
                <w:szCs w:val="16"/>
              </w:rPr>
              <w:t> </w:t>
            </w:r>
          </w:p>
        </w:tc>
        <w:tc>
          <w:tcPr>
            <w:tcW w:w="992" w:type="dxa"/>
            <w:tcBorders>
              <w:top w:val="single" w:sz="4" w:space="0" w:color="auto"/>
              <w:left w:val="nil"/>
              <w:bottom w:val="nil"/>
              <w:right w:val="nil"/>
            </w:tcBorders>
            <w:vAlign w:val="center"/>
          </w:tcPr>
          <w:p w:rsidR="002835F8" w:rsidRPr="00C26821" w:rsidRDefault="002835F8" w:rsidP="00152F00">
            <w:pPr>
              <w:jc w:val="center"/>
              <w:rPr>
                <w:sz w:val="16"/>
                <w:szCs w:val="16"/>
              </w:rPr>
            </w:pPr>
            <w:r w:rsidRPr="00C26821">
              <w:rPr>
                <w:sz w:val="16"/>
                <w:szCs w:val="16"/>
              </w:rPr>
              <w:t> </w:t>
            </w:r>
          </w:p>
        </w:tc>
        <w:tc>
          <w:tcPr>
            <w:tcW w:w="1125" w:type="dxa"/>
            <w:gridSpan w:val="2"/>
            <w:tcBorders>
              <w:top w:val="single" w:sz="4" w:space="0" w:color="auto"/>
              <w:left w:val="nil"/>
              <w:bottom w:val="nil"/>
              <w:right w:val="single" w:sz="4" w:space="0" w:color="auto"/>
            </w:tcBorders>
            <w:vAlign w:val="center"/>
          </w:tcPr>
          <w:p w:rsidR="002835F8" w:rsidRPr="00C26821" w:rsidRDefault="002835F8" w:rsidP="00152F00">
            <w:pPr>
              <w:jc w:val="center"/>
              <w:rPr>
                <w:sz w:val="16"/>
                <w:szCs w:val="16"/>
              </w:rPr>
            </w:pPr>
            <w:r w:rsidRPr="00C26821">
              <w:rPr>
                <w:sz w:val="16"/>
                <w:szCs w:val="16"/>
              </w:rPr>
              <w:t> </w:t>
            </w:r>
          </w:p>
        </w:tc>
        <w:tc>
          <w:tcPr>
            <w:tcW w:w="1426" w:type="dxa"/>
            <w:vMerge w:val="restart"/>
            <w:tcBorders>
              <w:top w:val="single" w:sz="4" w:space="0" w:color="auto"/>
              <w:left w:val="nil"/>
              <w:bottom w:val="single" w:sz="4" w:space="0" w:color="auto"/>
              <w:right w:val="single" w:sz="4" w:space="0" w:color="auto"/>
            </w:tcBorders>
            <w:vAlign w:val="center"/>
          </w:tcPr>
          <w:p w:rsidR="002835F8" w:rsidRPr="00C26821" w:rsidRDefault="002835F8" w:rsidP="001F4414">
            <w:pPr>
              <w:jc w:val="center"/>
              <w:rPr>
                <w:sz w:val="16"/>
                <w:szCs w:val="16"/>
              </w:rPr>
            </w:pPr>
            <w:r w:rsidRPr="00C26821">
              <w:rPr>
                <w:sz w:val="16"/>
                <w:szCs w:val="16"/>
              </w:rPr>
              <w:t>Сектор по жилью и субсидиям</w:t>
            </w:r>
          </w:p>
        </w:tc>
        <w:tc>
          <w:tcPr>
            <w:tcW w:w="1838" w:type="dxa"/>
            <w:vMerge w:val="restart"/>
            <w:tcBorders>
              <w:top w:val="nil"/>
              <w:left w:val="single" w:sz="4" w:space="0" w:color="auto"/>
              <w:bottom w:val="single" w:sz="4" w:space="0" w:color="auto"/>
              <w:right w:val="single" w:sz="4" w:space="0" w:color="auto"/>
            </w:tcBorders>
            <w:vAlign w:val="center"/>
          </w:tcPr>
          <w:p w:rsidR="002835F8" w:rsidRPr="00C26821" w:rsidRDefault="002835F8" w:rsidP="001F4414">
            <w:pPr>
              <w:jc w:val="center"/>
              <w:rPr>
                <w:sz w:val="16"/>
                <w:szCs w:val="16"/>
              </w:rPr>
            </w:pPr>
            <w:r w:rsidRPr="00C26821">
              <w:rPr>
                <w:sz w:val="16"/>
                <w:szCs w:val="16"/>
              </w:rPr>
              <w:t>Соглашение о взаимодействии с Государственным заказчиком</w:t>
            </w:r>
          </w:p>
        </w:tc>
      </w:tr>
      <w:tr w:rsidR="002835F8" w:rsidRPr="00C26821" w:rsidTr="0000054D">
        <w:trPr>
          <w:trHeight w:val="495"/>
        </w:trPr>
        <w:tc>
          <w:tcPr>
            <w:tcW w:w="540" w:type="dxa"/>
            <w:vMerge/>
            <w:tcBorders>
              <w:top w:val="nil"/>
              <w:left w:val="single" w:sz="4" w:space="0" w:color="auto"/>
              <w:bottom w:val="single" w:sz="4" w:space="0" w:color="auto"/>
              <w:right w:val="single" w:sz="4" w:space="0" w:color="auto"/>
            </w:tcBorders>
            <w:vAlign w:val="center"/>
          </w:tcPr>
          <w:p w:rsidR="002835F8" w:rsidRPr="00C26821" w:rsidRDefault="002835F8" w:rsidP="00152F00">
            <w:pPr>
              <w:rPr>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2835F8" w:rsidRPr="00C26821" w:rsidRDefault="002835F8" w:rsidP="0000054D">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2835F8" w:rsidRPr="00C26821" w:rsidRDefault="002835F8" w:rsidP="00152F00">
            <w:pPr>
              <w:rPr>
                <w:sz w:val="16"/>
                <w:szCs w:val="16"/>
              </w:rPr>
            </w:pPr>
          </w:p>
        </w:tc>
        <w:tc>
          <w:tcPr>
            <w:tcW w:w="1275" w:type="dxa"/>
            <w:vMerge/>
            <w:tcBorders>
              <w:left w:val="single" w:sz="4" w:space="0" w:color="auto"/>
              <w:bottom w:val="single" w:sz="4" w:space="0" w:color="auto"/>
              <w:right w:val="single" w:sz="4" w:space="0" w:color="auto"/>
            </w:tcBorders>
            <w:vAlign w:val="center"/>
          </w:tcPr>
          <w:p w:rsidR="002835F8" w:rsidRPr="00C26821" w:rsidRDefault="002835F8" w:rsidP="001F4414">
            <w:pPr>
              <w:jc w:val="center"/>
              <w:rPr>
                <w:sz w:val="16"/>
                <w:szCs w:val="16"/>
              </w:rPr>
            </w:pPr>
          </w:p>
        </w:tc>
        <w:tc>
          <w:tcPr>
            <w:tcW w:w="993" w:type="dxa"/>
            <w:vMerge/>
            <w:tcBorders>
              <w:top w:val="nil"/>
              <w:left w:val="single" w:sz="4" w:space="0" w:color="auto"/>
              <w:bottom w:val="single" w:sz="4" w:space="0" w:color="auto"/>
              <w:right w:val="nil"/>
            </w:tcBorders>
            <w:vAlign w:val="center"/>
          </w:tcPr>
          <w:p w:rsidR="002835F8" w:rsidRPr="00C26821" w:rsidRDefault="002835F8" w:rsidP="00152F00">
            <w:pPr>
              <w:rPr>
                <w:sz w:val="16"/>
                <w:szCs w:val="16"/>
              </w:rPr>
            </w:pPr>
          </w:p>
        </w:tc>
        <w:tc>
          <w:tcPr>
            <w:tcW w:w="6800" w:type="dxa"/>
            <w:gridSpan w:val="10"/>
            <w:tcBorders>
              <w:top w:val="nil"/>
              <w:left w:val="single" w:sz="4" w:space="0" w:color="auto"/>
              <w:bottom w:val="single" w:sz="4" w:space="0" w:color="auto"/>
              <w:right w:val="single" w:sz="4" w:space="0" w:color="000000"/>
            </w:tcBorders>
            <w:vAlign w:val="center"/>
          </w:tcPr>
          <w:p w:rsidR="002835F8" w:rsidRPr="00C26821" w:rsidRDefault="002835F8" w:rsidP="00152F00">
            <w:pPr>
              <w:jc w:val="center"/>
              <w:rPr>
                <w:sz w:val="16"/>
                <w:szCs w:val="16"/>
              </w:rPr>
            </w:pPr>
            <w:r w:rsidRPr="00C26821">
              <w:rPr>
                <w:sz w:val="16"/>
                <w:szCs w:val="16"/>
              </w:rPr>
              <w:t>В пределах финансовых средств, предусмотренных на основную деятельность исполнителей</w:t>
            </w:r>
          </w:p>
        </w:tc>
        <w:tc>
          <w:tcPr>
            <w:tcW w:w="1426" w:type="dxa"/>
            <w:vMerge/>
            <w:tcBorders>
              <w:top w:val="nil"/>
              <w:left w:val="nil"/>
              <w:bottom w:val="single" w:sz="4" w:space="0" w:color="auto"/>
              <w:right w:val="single" w:sz="4" w:space="0" w:color="auto"/>
            </w:tcBorders>
            <w:vAlign w:val="center"/>
          </w:tcPr>
          <w:p w:rsidR="002835F8" w:rsidRPr="00C26821" w:rsidRDefault="002835F8" w:rsidP="00152F00">
            <w:pPr>
              <w:rPr>
                <w:sz w:val="16"/>
                <w:szCs w:val="16"/>
              </w:rPr>
            </w:pPr>
          </w:p>
        </w:tc>
        <w:tc>
          <w:tcPr>
            <w:tcW w:w="1838" w:type="dxa"/>
            <w:vMerge/>
            <w:tcBorders>
              <w:top w:val="nil"/>
              <w:left w:val="single" w:sz="4" w:space="0" w:color="auto"/>
              <w:bottom w:val="single" w:sz="4" w:space="0" w:color="auto"/>
              <w:right w:val="single" w:sz="4" w:space="0" w:color="auto"/>
            </w:tcBorders>
            <w:vAlign w:val="center"/>
          </w:tcPr>
          <w:p w:rsidR="002835F8" w:rsidRPr="00C26821" w:rsidRDefault="002835F8" w:rsidP="00152F00">
            <w:pPr>
              <w:rPr>
                <w:sz w:val="16"/>
                <w:szCs w:val="16"/>
              </w:rPr>
            </w:pPr>
          </w:p>
        </w:tc>
      </w:tr>
      <w:tr w:rsidR="002835F8" w:rsidRPr="00C26821" w:rsidTr="0000054D">
        <w:trPr>
          <w:trHeight w:val="351"/>
        </w:trPr>
        <w:tc>
          <w:tcPr>
            <w:tcW w:w="540" w:type="dxa"/>
            <w:vMerge w:val="restart"/>
            <w:tcBorders>
              <w:top w:val="nil"/>
              <w:left w:val="single" w:sz="4" w:space="0" w:color="auto"/>
              <w:bottom w:val="single" w:sz="4" w:space="0" w:color="auto"/>
              <w:right w:val="single" w:sz="4" w:space="0" w:color="auto"/>
            </w:tcBorders>
          </w:tcPr>
          <w:p w:rsidR="002835F8" w:rsidRPr="00C26821" w:rsidRDefault="002835F8" w:rsidP="00152F00">
            <w:pPr>
              <w:ind w:right="-110"/>
              <w:jc w:val="center"/>
              <w:rPr>
                <w:sz w:val="16"/>
                <w:szCs w:val="16"/>
              </w:rPr>
            </w:pPr>
            <w:r w:rsidRPr="00C26821">
              <w:rPr>
                <w:sz w:val="16"/>
                <w:szCs w:val="16"/>
              </w:rPr>
              <w:t xml:space="preserve">1.1.7. </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2835F8" w:rsidRPr="00C26821" w:rsidRDefault="002835F8" w:rsidP="0000054D">
            <w:pPr>
              <w:rPr>
                <w:sz w:val="16"/>
                <w:szCs w:val="16"/>
              </w:rPr>
            </w:pPr>
            <w:r w:rsidRPr="00C26821">
              <w:rPr>
                <w:sz w:val="16"/>
                <w:szCs w:val="16"/>
              </w:rPr>
              <w:t>Мероприятие 7. Выдача молодым семьям свидетельств</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2835F8" w:rsidRPr="00C26821" w:rsidRDefault="002835F8" w:rsidP="00152F00">
            <w:pPr>
              <w:jc w:val="center"/>
              <w:rPr>
                <w:sz w:val="16"/>
                <w:szCs w:val="16"/>
              </w:rPr>
            </w:pPr>
            <w:r w:rsidRPr="00C26821">
              <w:rPr>
                <w:sz w:val="16"/>
                <w:szCs w:val="16"/>
              </w:rPr>
              <w:t>в течение 2 месяцев после получения выписки из сводного списка МО</w:t>
            </w:r>
          </w:p>
        </w:tc>
        <w:tc>
          <w:tcPr>
            <w:tcW w:w="1275" w:type="dxa"/>
            <w:vMerge w:val="restart"/>
            <w:tcBorders>
              <w:top w:val="single" w:sz="4" w:space="0" w:color="auto"/>
              <w:left w:val="single" w:sz="4" w:space="0" w:color="auto"/>
              <w:right w:val="single" w:sz="4" w:space="0" w:color="auto"/>
            </w:tcBorders>
            <w:vAlign w:val="center"/>
          </w:tcPr>
          <w:p w:rsidR="002835F8" w:rsidRPr="00C26821" w:rsidRDefault="002835F8" w:rsidP="001F4414">
            <w:pPr>
              <w:jc w:val="center"/>
              <w:rPr>
                <w:sz w:val="16"/>
                <w:szCs w:val="16"/>
              </w:rPr>
            </w:pPr>
            <w:r w:rsidRPr="00C26821">
              <w:rPr>
                <w:sz w:val="16"/>
                <w:szCs w:val="16"/>
              </w:rPr>
              <w:t>Бюджет Московской области</w:t>
            </w:r>
          </w:p>
        </w:tc>
        <w:tc>
          <w:tcPr>
            <w:tcW w:w="993" w:type="dxa"/>
            <w:vMerge w:val="restart"/>
            <w:tcBorders>
              <w:top w:val="single" w:sz="4" w:space="0" w:color="auto"/>
              <w:left w:val="single" w:sz="4" w:space="0" w:color="auto"/>
              <w:bottom w:val="single" w:sz="4" w:space="0" w:color="auto"/>
              <w:right w:val="nil"/>
            </w:tcBorders>
            <w:vAlign w:val="center"/>
          </w:tcPr>
          <w:p w:rsidR="002835F8" w:rsidRPr="00C26821" w:rsidRDefault="002835F8" w:rsidP="00152F00">
            <w:pPr>
              <w:jc w:val="center"/>
              <w:rPr>
                <w:sz w:val="16"/>
                <w:szCs w:val="16"/>
              </w:rPr>
            </w:pPr>
          </w:p>
        </w:tc>
        <w:tc>
          <w:tcPr>
            <w:tcW w:w="1134" w:type="dxa"/>
            <w:tcBorders>
              <w:top w:val="single" w:sz="4" w:space="0" w:color="auto"/>
              <w:left w:val="single" w:sz="4" w:space="0" w:color="auto"/>
              <w:bottom w:val="nil"/>
              <w:right w:val="nil"/>
            </w:tcBorders>
            <w:vAlign w:val="center"/>
          </w:tcPr>
          <w:p w:rsidR="002835F8" w:rsidRPr="00C26821" w:rsidRDefault="002835F8" w:rsidP="00152F00">
            <w:pPr>
              <w:jc w:val="center"/>
              <w:rPr>
                <w:sz w:val="16"/>
                <w:szCs w:val="16"/>
              </w:rPr>
            </w:pPr>
            <w:r w:rsidRPr="00C26821">
              <w:rPr>
                <w:sz w:val="16"/>
                <w:szCs w:val="16"/>
              </w:rPr>
              <w:t> </w:t>
            </w:r>
          </w:p>
        </w:tc>
        <w:tc>
          <w:tcPr>
            <w:tcW w:w="1284" w:type="dxa"/>
            <w:gridSpan w:val="2"/>
            <w:tcBorders>
              <w:top w:val="single" w:sz="4" w:space="0" w:color="auto"/>
              <w:left w:val="nil"/>
              <w:bottom w:val="nil"/>
              <w:right w:val="nil"/>
            </w:tcBorders>
            <w:vAlign w:val="center"/>
          </w:tcPr>
          <w:p w:rsidR="002835F8" w:rsidRPr="00C26821" w:rsidRDefault="002835F8" w:rsidP="00152F00">
            <w:pPr>
              <w:jc w:val="center"/>
              <w:rPr>
                <w:sz w:val="16"/>
                <w:szCs w:val="16"/>
              </w:rPr>
            </w:pPr>
            <w:r w:rsidRPr="00C26821">
              <w:rPr>
                <w:sz w:val="16"/>
                <w:szCs w:val="16"/>
              </w:rPr>
              <w:t> </w:t>
            </w:r>
          </w:p>
        </w:tc>
        <w:tc>
          <w:tcPr>
            <w:tcW w:w="1134" w:type="dxa"/>
            <w:gridSpan w:val="2"/>
            <w:tcBorders>
              <w:top w:val="single" w:sz="4" w:space="0" w:color="auto"/>
              <w:left w:val="nil"/>
              <w:bottom w:val="nil"/>
              <w:right w:val="nil"/>
            </w:tcBorders>
            <w:vAlign w:val="center"/>
          </w:tcPr>
          <w:p w:rsidR="002835F8" w:rsidRPr="00C26821" w:rsidRDefault="002835F8" w:rsidP="00152F00">
            <w:pPr>
              <w:jc w:val="center"/>
              <w:rPr>
                <w:sz w:val="16"/>
                <w:szCs w:val="16"/>
              </w:rPr>
            </w:pPr>
            <w:r w:rsidRPr="00C26821">
              <w:rPr>
                <w:sz w:val="16"/>
                <w:szCs w:val="16"/>
              </w:rPr>
              <w:t> </w:t>
            </w:r>
          </w:p>
        </w:tc>
        <w:tc>
          <w:tcPr>
            <w:tcW w:w="1131" w:type="dxa"/>
            <w:gridSpan w:val="2"/>
            <w:tcBorders>
              <w:top w:val="single" w:sz="4" w:space="0" w:color="auto"/>
              <w:left w:val="nil"/>
              <w:bottom w:val="nil"/>
              <w:right w:val="nil"/>
            </w:tcBorders>
            <w:vAlign w:val="center"/>
          </w:tcPr>
          <w:p w:rsidR="002835F8" w:rsidRPr="00C26821" w:rsidRDefault="002835F8" w:rsidP="00152F00">
            <w:pPr>
              <w:jc w:val="center"/>
              <w:rPr>
                <w:sz w:val="16"/>
                <w:szCs w:val="16"/>
              </w:rPr>
            </w:pPr>
            <w:r w:rsidRPr="00C26821">
              <w:rPr>
                <w:sz w:val="16"/>
                <w:szCs w:val="16"/>
              </w:rPr>
              <w:t> </w:t>
            </w:r>
          </w:p>
        </w:tc>
        <w:tc>
          <w:tcPr>
            <w:tcW w:w="992" w:type="dxa"/>
            <w:tcBorders>
              <w:top w:val="single" w:sz="4" w:space="0" w:color="auto"/>
              <w:left w:val="nil"/>
              <w:bottom w:val="nil"/>
              <w:right w:val="nil"/>
            </w:tcBorders>
            <w:vAlign w:val="center"/>
          </w:tcPr>
          <w:p w:rsidR="002835F8" w:rsidRPr="00C26821" w:rsidRDefault="002835F8" w:rsidP="00152F00">
            <w:pPr>
              <w:jc w:val="center"/>
              <w:rPr>
                <w:sz w:val="16"/>
                <w:szCs w:val="16"/>
              </w:rPr>
            </w:pPr>
            <w:r w:rsidRPr="00C26821">
              <w:rPr>
                <w:sz w:val="16"/>
                <w:szCs w:val="16"/>
              </w:rPr>
              <w:t> </w:t>
            </w:r>
          </w:p>
        </w:tc>
        <w:tc>
          <w:tcPr>
            <w:tcW w:w="1125" w:type="dxa"/>
            <w:gridSpan w:val="2"/>
            <w:tcBorders>
              <w:top w:val="single" w:sz="4" w:space="0" w:color="auto"/>
              <w:left w:val="nil"/>
              <w:bottom w:val="nil"/>
              <w:right w:val="single" w:sz="4" w:space="0" w:color="auto"/>
            </w:tcBorders>
            <w:vAlign w:val="center"/>
          </w:tcPr>
          <w:p w:rsidR="002835F8" w:rsidRPr="00C26821" w:rsidRDefault="002835F8" w:rsidP="00152F00">
            <w:pPr>
              <w:jc w:val="center"/>
              <w:rPr>
                <w:sz w:val="16"/>
                <w:szCs w:val="16"/>
              </w:rPr>
            </w:pPr>
            <w:r w:rsidRPr="00C26821">
              <w:rPr>
                <w:sz w:val="16"/>
                <w:szCs w:val="16"/>
              </w:rPr>
              <w:t> </w:t>
            </w:r>
          </w:p>
        </w:tc>
        <w:tc>
          <w:tcPr>
            <w:tcW w:w="1426" w:type="dxa"/>
            <w:vMerge w:val="restart"/>
            <w:tcBorders>
              <w:top w:val="single" w:sz="4" w:space="0" w:color="auto"/>
              <w:left w:val="nil"/>
              <w:bottom w:val="single" w:sz="4" w:space="0" w:color="auto"/>
              <w:right w:val="single" w:sz="4" w:space="0" w:color="auto"/>
            </w:tcBorders>
            <w:vAlign w:val="center"/>
          </w:tcPr>
          <w:p w:rsidR="002835F8" w:rsidRPr="00C26821" w:rsidRDefault="002835F8" w:rsidP="001F4414">
            <w:pPr>
              <w:jc w:val="center"/>
              <w:rPr>
                <w:sz w:val="16"/>
                <w:szCs w:val="16"/>
              </w:rPr>
            </w:pPr>
            <w:r w:rsidRPr="00C26821">
              <w:rPr>
                <w:sz w:val="16"/>
                <w:szCs w:val="16"/>
              </w:rPr>
              <w:t>Сектор по жилью и субсидиям</w:t>
            </w:r>
          </w:p>
        </w:tc>
        <w:tc>
          <w:tcPr>
            <w:tcW w:w="1838" w:type="dxa"/>
            <w:vMerge w:val="restart"/>
            <w:tcBorders>
              <w:top w:val="nil"/>
              <w:left w:val="single" w:sz="4" w:space="0" w:color="auto"/>
              <w:bottom w:val="single" w:sz="4" w:space="0" w:color="auto"/>
              <w:right w:val="single" w:sz="4" w:space="0" w:color="auto"/>
            </w:tcBorders>
            <w:vAlign w:val="center"/>
          </w:tcPr>
          <w:p w:rsidR="002835F8" w:rsidRPr="00C26821" w:rsidRDefault="002835F8" w:rsidP="001F4414">
            <w:pPr>
              <w:jc w:val="center"/>
              <w:rPr>
                <w:sz w:val="16"/>
                <w:szCs w:val="16"/>
              </w:rPr>
            </w:pPr>
            <w:r w:rsidRPr="00C26821">
              <w:rPr>
                <w:sz w:val="16"/>
                <w:szCs w:val="16"/>
              </w:rPr>
              <w:t>Выдача молодым семьям свидетельств</w:t>
            </w:r>
          </w:p>
        </w:tc>
      </w:tr>
      <w:tr w:rsidR="002835F8" w:rsidRPr="00C26821" w:rsidTr="0000054D">
        <w:trPr>
          <w:trHeight w:val="645"/>
        </w:trPr>
        <w:tc>
          <w:tcPr>
            <w:tcW w:w="540" w:type="dxa"/>
            <w:vMerge/>
            <w:tcBorders>
              <w:top w:val="nil"/>
              <w:left w:val="single" w:sz="4" w:space="0" w:color="auto"/>
              <w:bottom w:val="single" w:sz="4" w:space="0" w:color="auto"/>
              <w:right w:val="single" w:sz="4" w:space="0" w:color="auto"/>
            </w:tcBorders>
            <w:vAlign w:val="center"/>
          </w:tcPr>
          <w:p w:rsidR="002835F8" w:rsidRPr="00C26821" w:rsidRDefault="002835F8" w:rsidP="00152F00">
            <w:pPr>
              <w:rPr>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2835F8" w:rsidRPr="00C26821" w:rsidRDefault="002835F8" w:rsidP="00152F00">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2835F8" w:rsidRPr="00C26821" w:rsidRDefault="002835F8" w:rsidP="00152F00">
            <w:pPr>
              <w:rPr>
                <w:sz w:val="16"/>
                <w:szCs w:val="16"/>
              </w:rPr>
            </w:pPr>
          </w:p>
        </w:tc>
        <w:tc>
          <w:tcPr>
            <w:tcW w:w="1275" w:type="dxa"/>
            <w:vMerge/>
            <w:tcBorders>
              <w:left w:val="single" w:sz="4" w:space="0" w:color="auto"/>
              <w:bottom w:val="single" w:sz="4" w:space="0" w:color="auto"/>
              <w:right w:val="single" w:sz="4" w:space="0" w:color="auto"/>
            </w:tcBorders>
          </w:tcPr>
          <w:p w:rsidR="002835F8" w:rsidRPr="00C26821" w:rsidRDefault="002835F8" w:rsidP="00152F00">
            <w:pPr>
              <w:rPr>
                <w:sz w:val="16"/>
                <w:szCs w:val="16"/>
              </w:rPr>
            </w:pPr>
          </w:p>
        </w:tc>
        <w:tc>
          <w:tcPr>
            <w:tcW w:w="993" w:type="dxa"/>
            <w:vMerge/>
            <w:tcBorders>
              <w:top w:val="single" w:sz="4" w:space="0" w:color="auto"/>
              <w:left w:val="single" w:sz="4" w:space="0" w:color="auto"/>
              <w:bottom w:val="single" w:sz="4" w:space="0" w:color="auto"/>
              <w:right w:val="nil"/>
            </w:tcBorders>
            <w:vAlign w:val="center"/>
          </w:tcPr>
          <w:p w:rsidR="002835F8" w:rsidRPr="00C26821" w:rsidRDefault="002835F8" w:rsidP="00152F00">
            <w:pPr>
              <w:rPr>
                <w:sz w:val="16"/>
                <w:szCs w:val="16"/>
              </w:rPr>
            </w:pPr>
          </w:p>
        </w:tc>
        <w:tc>
          <w:tcPr>
            <w:tcW w:w="6800" w:type="dxa"/>
            <w:gridSpan w:val="10"/>
            <w:tcBorders>
              <w:top w:val="nil"/>
              <w:left w:val="single" w:sz="4" w:space="0" w:color="auto"/>
              <w:bottom w:val="nil"/>
              <w:right w:val="single" w:sz="4" w:space="0" w:color="000000"/>
            </w:tcBorders>
            <w:vAlign w:val="center"/>
          </w:tcPr>
          <w:p w:rsidR="002835F8" w:rsidRPr="00C26821" w:rsidRDefault="002835F8" w:rsidP="00152F00">
            <w:pPr>
              <w:jc w:val="center"/>
              <w:rPr>
                <w:sz w:val="16"/>
                <w:szCs w:val="16"/>
              </w:rPr>
            </w:pPr>
            <w:r w:rsidRPr="00C26821">
              <w:rPr>
                <w:sz w:val="16"/>
                <w:szCs w:val="16"/>
              </w:rPr>
              <w:t>В пределах финансовых средств, предусмотренных на основную деятельность исполнителей</w:t>
            </w:r>
          </w:p>
        </w:tc>
        <w:tc>
          <w:tcPr>
            <w:tcW w:w="1426" w:type="dxa"/>
            <w:vMerge/>
            <w:tcBorders>
              <w:top w:val="nil"/>
              <w:left w:val="nil"/>
              <w:bottom w:val="single" w:sz="4" w:space="0" w:color="auto"/>
              <w:right w:val="single" w:sz="4" w:space="0" w:color="auto"/>
            </w:tcBorders>
            <w:vAlign w:val="center"/>
          </w:tcPr>
          <w:p w:rsidR="002835F8" w:rsidRPr="00C26821" w:rsidRDefault="002835F8" w:rsidP="00152F00">
            <w:pPr>
              <w:rPr>
                <w:sz w:val="16"/>
                <w:szCs w:val="16"/>
              </w:rPr>
            </w:pPr>
          </w:p>
        </w:tc>
        <w:tc>
          <w:tcPr>
            <w:tcW w:w="1838" w:type="dxa"/>
            <w:vMerge/>
            <w:tcBorders>
              <w:top w:val="nil"/>
              <w:left w:val="single" w:sz="4" w:space="0" w:color="auto"/>
              <w:bottom w:val="single" w:sz="4" w:space="0" w:color="auto"/>
              <w:right w:val="single" w:sz="4" w:space="0" w:color="auto"/>
            </w:tcBorders>
            <w:vAlign w:val="center"/>
          </w:tcPr>
          <w:p w:rsidR="002835F8" w:rsidRPr="00C26821" w:rsidRDefault="002835F8" w:rsidP="00152F00">
            <w:pPr>
              <w:rPr>
                <w:sz w:val="16"/>
                <w:szCs w:val="16"/>
              </w:rPr>
            </w:pPr>
          </w:p>
        </w:tc>
      </w:tr>
      <w:tr w:rsidR="009A37F7" w:rsidRPr="00C26821" w:rsidTr="00B95A77">
        <w:trPr>
          <w:trHeight w:val="350"/>
        </w:trPr>
        <w:tc>
          <w:tcPr>
            <w:tcW w:w="540" w:type="dxa"/>
            <w:vMerge w:val="restart"/>
            <w:tcBorders>
              <w:top w:val="nil"/>
              <w:left w:val="single" w:sz="4" w:space="0" w:color="auto"/>
              <w:bottom w:val="single" w:sz="4" w:space="0" w:color="auto"/>
              <w:right w:val="single" w:sz="4" w:space="0" w:color="auto"/>
            </w:tcBorders>
          </w:tcPr>
          <w:p w:rsidR="009A37F7" w:rsidRPr="00C26821" w:rsidRDefault="009A37F7" w:rsidP="00152F00">
            <w:pPr>
              <w:ind w:right="-110" w:hanging="135"/>
              <w:jc w:val="center"/>
              <w:rPr>
                <w:sz w:val="16"/>
                <w:szCs w:val="16"/>
              </w:rPr>
            </w:pPr>
            <w:r w:rsidRPr="00C26821">
              <w:rPr>
                <w:sz w:val="16"/>
                <w:szCs w:val="16"/>
              </w:rPr>
              <w:t>1.1.8.</w:t>
            </w:r>
          </w:p>
        </w:tc>
        <w:tc>
          <w:tcPr>
            <w:tcW w:w="2410" w:type="dxa"/>
            <w:vMerge w:val="restart"/>
            <w:tcBorders>
              <w:top w:val="single" w:sz="4" w:space="0" w:color="auto"/>
              <w:left w:val="single" w:sz="4" w:space="0" w:color="auto"/>
              <w:bottom w:val="single" w:sz="4" w:space="0" w:color="auto"/>
              <w:right w:val="single" w:sz="4" w:space="0" w:color="auto"/>
            </w:tcBorders>
          </w:tcPr>
          <w:p w:rsidR="009A37F7" w:rsidRPr="00C26821" w:rsidRDefault="009A37F7" w:rsidP="00152F00">
            <w:pPr>
              <w:rPr>
                <w:sz w:val="16"/>
                <w:szCs w:val="16"/>
              </w:rPr>
            </w:pPr>
            <w:r w:rsidRPr="00C26821">
              <w:rPr>
                <w:sz w:val="16"/>
                <w:szCs w:val="16"/>
              </w:rPr>
              <w:t>Мероприятие 8. Выплата субсидии молодым семьям на приобретение жилого помещения или строительство индивидуального жилого дома</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9A37F7" w:rsidRPr="00C26821" w:rsidRDefault="009A37F7" w:rsidP="00152F00">
            <w:pPr>
              <w:jc w:val="center"/>
              <w:rPr>
                <w:sz w:val="16"/>
                <w:szCs w:val="16"/>
              </w:rPr>
            </w:pPr>
            <w:r w:rsidRPr="00C26821">
              <w:rPr>
                <w:sz w:val="16"/>
                <w:szCs w:val="16"/>
              </w:rPr>
              <w:t>в течение 15 дней</w:t>
            </w:r>
          </w:p>
        </w:tc>
        <w:tc>
          <w:tcPr>
            <w:tcW w:w="1275" w:type="dxa"/>
            <w:tcBorders>
              <w:top w:val="single" w:sz="4" w:space="0" w:color="auto"/>
              <w:left w:val="nil"/>
              <w:bottom w:val="single" w:sz="4" w:space="0" w:color="auto"/>
              <w:right w:val="single" w:sz="4" w:space="0" w:color="auto"/>
            </w:tcBorders>
          </w:tcPr>
          <w:p w:rsidR="009A37F7" w:rsidRPr="00C26821" w:rsidRDefault="009A37F7" w:rsidP="00152F00">
            <w:pPr>
              <w:rPr>
                <w:sz w:val="16"/>
                <w:szCs w:val="16"/>
              </w:rPr>
            </w:pPr>
            <w:r w:rsidRPr="00C26821">
              <w:rPr>
                <w:sz w:val="16"/>
                <w:szCs w:val="16"/>
              </w:rPr>
              <w:t>Итого</w:t>
            </w:r>
          </w:p>
        </w:tc>
        <w:tc>
          <w:tcPr>
            <w:tcW w:w="993" w:type="dxa"/>
            <w:tcBorders>
              <w:top w:val="single" w:sz="4" w:space="0" w:color="auto"/>
              <w:left w:val="single" w:sz="4" w:space="0" w:color="auto"/>
              <w:bottom w:val="single" w:sz="4" w:space="0" w:color="auto"/>
              <w:right w:val="single" w:sz="4" w:space="0" w:color="auto"/>
            </w:tcBorders>
            <w:vAlign w:val="center"/>
          </w:tcPr>
          <w:p w:rsidR="009A37F7" w:rsidRPr="00C26821" w:rsidRDefault="009A37F7" w:rsidP="002835F8">
            <w:pPr>
              <w:jc w:val="center"/>
              <w:rPr>
                <w:sz w:val="16"/>
                <w:szCs w:val="16"/>
              </w:rPr>
            </w:pPr>
            <w:r w:rsidRPr="00C26821">
              <w:rPr>
                <w:sz w:val="16"/>
                <w:szCs w:val="16"/>
              </w:rPr>
              <w:t>8 498,7</w:t>
            </w:r>
          </w:p>
        </w:tc>
        <w:tc>
          <w:tcPr>
            <w:tcW w:w="1134" w:type="dxa"/>
            <w:tcBorders>
              <w:top w:val="single" w:sz="4" w:space="0" w:color="auto"/>
              <w:left w:val="nil"/>
              <w:bottom w:val="single" w:sz="4" w:space="0" w:color="auto"/>
              <w:right w:val="single" w:sz="4" w:space="0" w:color="auto"/>
            </w:tcBorders>
            <w:vAlign w:val="center"/>
          </w:tcPr>
          <w:p w:rsidR="009A37F7" w:rsidRPr="00C26821" w:rsidRDefault="009A37F7" w:rsidP="00F22496">
            <w:pPr>
              <w:jc w:val="center"/>
              <w:rPr>
                <w:sz w:val="16"/>
                <w:szCs w:val="16"/>
              </w:rPr>
            </w:pPr>
            <w:r>
              <w:rPr>
                <w:sz w:val="16"/>
                <w:szCs w:val="16"/>
              </w:rPr>
              <w:t>22399,81</w:t>
            </w:r>
          </w:p>
        </w:tc>
        <w:tc>
          <w:tcPr>
            <w:tcW w:w="1284" w:type="dxa"/>
            <w:gridSpan w:val="2"/>
            <w:tcBorders>
              <w:top w:val="single" w:sz="4" w:space="0" w:color="auto"/>
              <w:left w:val="nil"/>
              <w:bottom w:val="single" w:sz="4" w:space="0" w:color="auto"/>
              <w:right w:val="single" w:sz="4" w:space="0" w:color="auto"/>
            </w:tcBorders>
            <w:vAlign w:val="center"/>
          </w:tcPr>
          <w:p w:rsidR="009A37F7" w:rsidRPr="00C26821" w:rsidRDefault="009A37F7" w:rsidP="00F22496">
            <w:pPr>
              <w:jc w:val="center"/>
              <w:rPr>
                <w:sz w:val="16"/>
                <w:szCs w:val="16"/>
              </w:rPr>
            </w:pPr>
            <w:r w:rsidRPr="00C26821">
              <w:rPr>
                <w:sz w:val="16"/>
                <w:szCs w:val="16"/>
              </w:rPr>
              <w:t>8172,1</w:t>
            </w:r>
          </w:p>
        </w:tc>
        <w:tc>
          <w:tcPr>
            <w:tcW w:w="1134" w:type="dxa"/>
            <w:gridSpan w:val="2"/>
            <w:tcBorders>
              <w:top w:val="single" w:sz="4" w:space="0" w:color="auto"/>
              <w:left w:val="nil"/>
              <w:bottom w:val="single" w:sz="4" w:space="0" w:color="auto"/>
              <w:right w:val="single" w:sz="4" w:space="0" w:color="auto"/>
            </w:tcBorders>
            <w:vAlign w:val="center"/>
          </w:tcPr>
          <w:p w:rsidR="009A37F7" w:rsidRPr="00C26821" w:rsidRDefault="009A37F7" w:rsidP="00F22496">
            <w:pPr>
              <w:jc w:val="center"/>
            </w:pPr>
            <w:r>
              <w:rPr>
                <w:sz w:val="16"/>
                <w:szCs w:val="16"/>
              </w:rPr>
              <w:t>9910,31</w:t>
            </w:r>
          </w:p>
        </w:tc>
        <w:tc>
          <w:tcPr>
            <w:tcW w:w="1131" w:type="dxa"/>
            <w:gridSpan w:val="2"/>
            <w:tcBorders>
              <w:top w:val="single" w:sz="4" w:space="0" w:color="auto"/>
              <w:left w:val="nil"/>
              <w:bottom w:val="single" w:sz="4" w:space="0" w:color="auto"/>
              <w:right w:val="single" w:sz="4" w:space="0" w:color="auto"/>
            </w:tcBorders>
            <w:vAlign w:val="center"/>
          </w:tcPr>
          <w:p w:rsidR="009A37F7" w:rsidRPr="00C26821" w:rsidRDefault="009A37F7" w:rsidP="00F22496">
            <w:pPr>
              <w:jc w:val="center"/>
            </w:pPr>
            <w:r w:rsidRPr="00C26821">
              <w:rPr>
                <w:sz w:val="16"/>
                <w:szCs w:val="16"/>
              </w:rPr>
              <w:t>4317,4</w:t>
            </w:r>
          </w:p>
        </w:tc>
        <w:tc>
          <w:tcPr>
            <w:tcW w:w="992" w:type="dxa"/>
            <w:tcBorders>
              <w:top w:val="single" w:sz="4" w:space="0" w:color="auto"/>
              <w:left w:val="nil"/>
              <w:bottom w:val="single" w:sz="4" w:space="0" w:color="auto"/>
              <w:right w:val="single" w:sz="4" w:space="0" w:color="auto"/>
            </w:tcBorders>
            <w:vAlign w:val="center"/>
          </w:tcPr>
          <w:p w:rsidR="009A37F7" w:rsidRPr="00C26821" w:rsidRDefault="009A37F7" w:rsidP="00160E94">
            <w:pPr>
              <w:jc w:val="center"/>
            </w:pPr>
            <w:r w:rsidRPr="00C26821">
              <w:rPr>
                <w:sz w:val="16"/>
                <w:szCs w:val="16"/>
              </w:rPr>
              <w:t>0</w:t>
            </w:r>
          </w:p>
        </w:tc>
        <w:tc>
          <w:tcPr>
            <w:tcW w:w="1125" w:type="dxa"/>
            <w:gridSpan w:val="2"/>
            <w:tcBorders>
              <w:top w:val="single" w:sz="4" w:space="0" w:color="auto"/>
              <w:left w:val="nil"/>
              <w:bottom w:val="single" w:sz="4" w:space="0" w:color="auto"/>
              <w:right w:val="single" w:sz="4" w:space="0" w:color="auto"/>
            </w:tcBorders>
            <w:vAlign w:val="center"/>
          </w:tcPr>
          <w:p w:rsidR="009A37F7" w:rsidRPr="00C26821" w:rsidRDefault="009A37F7" w:rsidP="00160E94">
            <w:pPr>
              <w:jc w:val="center"/>
            </w:pPr>
            <w:r w:rsidRPr="00C26821">
              <w:rPr>
                <w:sz w:val="16"/>
                <w:szCs w:val="16"/>
              </w:rPr>
              <w:t>0</w:t>
            </w:r>
          </w:p>
        </w:tc>
        <w:tc>
          <w:tcPr>
            <w:tcW w:w="1426" w:type="dxa"/>
            <w:vMerge w:val="restart"/>
            <w:tcBorders>
              <w:top w:val="single" w:sz="4" w:space="0" w:color="auto"/>
              <w:left w:val="single" w:sz="4" w:space="0" w:color="auto"/>
              <w:bottom w:val="single" w:sz="4" w:space="0" w:color="auto"/>
              <w:right w:val="single" w:sz="4" w:space="0" w:color="auto"/>
            </w:tcBorders>
            <w:vAlign w:val="center"/>
          </w:tcPr>
          <w:p w:rsidR="009A37F7" w:rsidRPr="00C26821" w:rsidRDefault="009A37F7" w:rsidP="001F4414">
            <w:pPr>
              <w:jc w:val="center"/>
              <w:rPr>
                <w:sz w:val="16"/>
                <w:szCs w:val="16"/>
              </w:rPr>
            </w:pPr>
            <w:r w:rsidRPr="00C26821">
              <w:rPr>
                <w:sz w:val="16"/>
                <w:szCs w:val="16"/>
              </w:rPr>
              <w:t>Финансово-экономическое управление</w:t>
            </w:r>
          </w:p>
        </w:tc>
        <w:tc>
          <w:tcPr>
            <w:tcW w:w="1838" w:type="dxa"/>
            <w:vMerge w:val="restart"/>
            <w:tcBorders>
              <w:top w:val="single" w:sz="4" w:space="0" w:color="auto"/>
              <w:left w:val="single" w:sz="4" w:space="0" w:color="auto"/>
              <w:bottom w:val="single" w:sz="4" w:space="0" w:color="auto"/>
              <w:right w:val="single" w:sz="4" w:space="0" w:color="auto"/>
            </w:tcBorders>
            <w:vAlign w:val="center"/>
          </w:tcPr>
          <w:p w:rsidR="009A37F7" w:rsidRPr="00C26821" w:rsidRDefault="009A37F7" w:rsidP="001F4414">
            <w:pPr>
              <w:jc w:val="center"/>
              <w:rPr>
                <w:sz w:val="16"/>
                <w:szCs w:val="16"/>
              </w:rPr>
            </w:pPr>
            <w:r w:rsidRPr="00C26821">
              <w:rPr>
                <w:sz w:val="16"/>
                <w:szCs w:val="16"/>
              </w:rPr>
              <w:t>Предоставление социальной выплаты</w:t>
            </w:r>
          </w:p>
        </w:tc>
      </w:tr>
      <w:tr w:rsidR="009A37F7" w:rsidRPr="00C26821" w:rsidTr="00B95A77">
        <w:trPr>
          <w:trHeight w:val="212"/>
        </w:trPr>
        <w:tc>
          <w:tcPr>
            <w:tcW w:w="540" w:type="dxa"/>
            <w:vMerge/>
            <w:tcBorders>
              <w:top w:val="nil"/>
              <w:left w:val="single" w:sz="4" w:space="0" w:color="auto"/>
              <w:bottom w:val="single" w:sz="4" w:space="0" w:color="auto"/>
              <w:right w:val="single" w:sz="4" w:space="0" w:color="auto"/>
            </w:tcBorders>
            <w:vAlign w:val="center"/>
          </w:tcPr>
          <w:p w:rsidR="009A37F7" w:rsidRPr="00C26821" w:rsidRDefault="009A37F7" w:rsidP="00152F00">
            <w:pPr>
              <w:rPr>
                <w:sz w:val="16"/>
                <w:szCs w:val="16"/>
              </w:rPr>
            </w:pPr>
          </w:p>
        </w:tc>
        <w:tc>
          <w:tcPr>
            <w:tcW w:w="2410" w:type="dxa"/>
            <w:vMerge/>
            <w:tcBorders>
              <w:top w:val="nil"/>
              <w:left w:val="single" w:sz="4" w:space="0" w:color="auto"/>
              <w:bottom w:val="single" w:sz="4" w:space="0" w:color="auto"/>
              <w:right w:val="single" w:sz="4" w:space="0" w:color="auto"/>
            </w:tcBorders>
            <w:vAlign w:val="center"/>
          </w:tcPr>
          <w:p w:rsidR="009A37F7" w:rsidRPr="00C26821" w:rsidRDefault="009A37F7" w:rsidP="00152F00">
            <w:pPr>
              <w:rPr>
                <w:sz w:val="16"/>
                <w:szCs w:val="16"/>
              </w:rPr>
            </w:pPr>
          </w:p>
        </w:tc>
        <w:tc>
          <w:tcPr>
            <w:tcW w:w="851" w:type="dxa"/>
            <w:vMerge/>
            <w:tcBorders>
              <w:top w:val="nil"/>
              <w:left w:val="single" w:sz="4" w:space="0" w:color="auto"/>
              <w:bottom w:val="single" w:sz="4" w:space="0" w:color="auto"/>
              <w:right w:val="single" w:sz="4" w:space="0" w:color="auto"/>
            </w:tcBorders>
            <w:vAlign w:val="center"/>
          </w:tcPr>
          <w:p w:rsidR="009A37F7" w:rsidRPr="00C26821" w:rsidRDefault="009A37F7" w:rsidP="00152F00">
            <w:pPr>
              <w:rPr>
                <w:sz w:val="16"/>
                <w:szCs w:val="16"/>
              </w:rPr>
            </w:pPr>
          </w:p>
        </w:tc>
        <w:tc>
          <w:tcPr>
            <w:tcW w:w="1275" w:type="dxa"/>
            <w:tcBorders>
              <w:top w:val="nil"/>
              <w:left w:val="nil"/>
              <w:bottom w:val="single" w:sz="4" w:space="0" w:color="auto"/>
              <w:right w:val="single" w:sz="4" w:space="0" w:color="auto"/>
            </w:tcBorders>
          </w:tcPr>
          <w:p w:rsidR="009A37F7" w:rsidRPr="00C26821" w:rsidRDefault="009A37F7" w:rsidP="00F31E94">
            <w:pPr>
              <w:rPr>
                <w:sz w:val="16"/>
                <w:szCs w:val="16"/>
              </w:rPr>
            </w:pPr>
            <w:r w:rsidRPr="00C26821">
              <w:rPr>
                <w:sz w:val="16"/>
                <w:szCs w:val="16"/>
              </w:rPr>
              <w:t>Федеральный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9A37F7" w:rsidRPr="00C26821" w:rsidRDefault="009A37F7" w:rsidP="002835F8">
            <w:pPr>
              <w:jc w:val="center"/>
              <w:rPr>
                <w:sz w:val="16"/>
                <w:szCs w:val="16"/>
              </w:rPr>
            </w:pPr>
            <w:r w:rsidRPr="00C26821">
              <w:rPr>
                <w:sz w:val="16"/>
                <w:szCs w:val="16"/>
              </w:rPr>
              <w:t>719,1</w:t>
            </w:r>
          </w:p>
        </w:tc>
        <w:tc>
          <w:tcPr>
            <w:tcW w:w="1134" w:type="dxa"/>
            <w:tcBorders>
              <w:top w:val="nil"/>
              <w:left w:val="nil"/>
              <w:bottom w:val="single" w:sz="4" w:space="0" w:color="auto"/>
              <w:right w:val="single" w:sz="4" w:space="0" w:color="auto"/>
            </w:tcBorders>
            <w:vAlign w:val="center"/>
          </w:tcPr>
          <w:p w:rsidR="009A37F7" w:rsidRPr="00C26821" w:rsidRDefault="009A37F7" w:rsidP="00F22496">
            <w:pPr>
              <w:jc w:val="center"/>
              <w:rPr>
                <w:sz w:val="16"/>
                <w:szCs w:val="16"/>
              </w:rPr>
            </w:pPr>
            <w:r>
              <w:rPr>
                <w:sz w:val="16"/>
                <w:szCs w:val="16"/>
              </w:rPr>
              <w:t>969,5</w:t>
            </w:r>
          </w:p>
        </w:tc>
        <w:tc>
          <w:tcPr>
            <w:tcW w:w="1284" w:type="dxa"/>
            <w:gridSpan w:val="2"/>
            <w:tcBorders>
              <w:top w:val="nil"/>
              <w:left w:val="nil"/>
              <w:bottom w:val="single" w:sz="4" w:space="0" w:color="auto"/>
              <w:right w:val="single" w:sz="4" w:space="0" w:color="auto"/>
            </w:tcBorders>
            <w:vAlign w:val="center"/>
          </w:tcPr>
          <w:p w:rsidR="009A37F7" w:rsidRPr="00C26821" w:rsidRDefault="009A37F7" w:rsidP="00F22496">
            <w:pPr>
              <w:jc w:val="center"/>
              <w:rPr>
                <w:sz w:val="16"/>
                <w:szCs w:val="16"/>
              </w:rPr>
            </w:pPr>
            <w:r w:rsidRPr="00C26821">
              <w:rPr>
                <w:sz w:val="16"/>
                <w:szCs w:val="16"/>
              </w:rPr>
              <w:t>567,9</w:t>
            </w:r>
          </w:p>
        </w:tc>
        <w:tc>
          <w:tcPr>
            <w:tcW w:w="1134" w:type="dxa"/>
            <w:gridSpan w:val="2"/>
            <w:tcBorders>
              <w:top w:val="nil"/>
              <w:left w:val="nil"/>
              <w:bottom w:val="single" w:sz="4" w:space="0" w:color="auto"/>
              <w:right w:val="single" w:sz="4" w:space="0" w:color="auto"/>
            </w:tcBorders>
            <w:vAlign w:val="center"/>
          </w:tcPr>
          <w:p w:rsidR="009A37F7" w:rsidRPr="00C26821" w:rsidRDefault="009A37F7" w:rsidP="00F22496">
            <w:pPr>
              <w:jc w:val="center"/>
              <w:rPr>
                <w:sz w:val="16"/>
                <w:szCs w:val="16"/>
              </w:rPr>
            </w:pPr>
            <w:r>
              <w:rPr>
                <w:sz w:val="16"/>
                <w:szCs w:val="16"/>
              </w:rPr>
              <w:t>401,6</w:t>
            </w:r>
          </w:p>
        </w:tc>
        <w:tc>
          <w:tcPr>
            <w:tcW w:w="1131" w:type="dxa"/>
            <w:gridSpan w:val="2"/>
            <w:tcBorders>
              <w:top w:val="nil"/>
              <w:left w:val="nil"/>
              <w:bottom w:val="single" w:sz="4" w:space="0" w:color="auto"/>
              <w:right w:val="single" w:sz="4" w:space="0" w:color="auto"/>
            </w:tcBorders>
            <w:vAlign w:val="center"/>
          </w:tcPr>
          <w:p w:rsidR="009A37F7" w:rsidRPr="00C26821" w:rsidRDefault="009A37F7" w:rsidP="00F22496">
            <w:pPr>
              <w:jc w:val="center"/>
              <w:rPr>
                <w:sz w:val="16"/>
                <w:szCs w:val="16"/>
              </w:rPr>
            </w:pPr>
            <w:r w:rsidRPr="00C26821">
              <w:rPr>
                <w:sz w:val="16"/>
                <w:szCs w:val="16"/>
              </w:rPr>
              <w:t>0</w:t>
            </w:r>
          </w:p>
        </w:tc>
        <w:tc>
          <w:tcPr>
            <w:tcW w:w="992" w:type="dxa"/>
            <w:tcBorders>
              <w:top w:val="nil"/>
              <w:left w:val="nil"/>
              <w:bottom w:val="single" w:sz="4" w:space="0" w:color="auto"/>
              <w:right w:val="single" w:sz="4" w:space="0" w:color="auto"/>
            </w:tcBorders>
            <w:vAlign w:val="center"/>
          </w:tcPr>
          <w:p w:rsidR="009A37F7" w:rsidRPr="00C26821" w:rsidRDefault="009A37F7" w:rsidP="00160E94">
            <w:pPr>
              <w:jc w:val="center"/>
              <w:rPr>
                <w:sz w:val="16"/>
                <w:szCs w:val="16"/>
              </w:rPr>
            </w:pPr>
            <w:r w:rsidRPr="00C26821">
              <w:rPr>
                <w:sz w:val="16"/>
                <w:szCs w:val="16"/>
              </w:rPr>
              <w:t>0</w:t>
            </w:r>
          </w:p>
        </w:tc>
        <w:tc>
          <w:tcPr>
            <w:tcW w:w="1125" w:type="dxa"/>
            <w:gridSpan w:val="2"/>
            <w:tcBorders>
              <w:top w:val="nil"/>
              <w:left w:val="nil"/>
              <w:bottom w:val="single" w:sz="4" w:space="0" w:color="auto"/>
              <w:right w:val="single" w:sz="4" w:space="0" w:color="auto"/>
            </w:tcBorders>
            <w:vAlign w:val="center"/>
          </w:tcPr>
          <w:p w:rsidR="009A37F7" w:rsidRPr="00C26821" w:rsidRDefault="009A37F7" w:rsidP="00160E94">
            <w:pPr>
              <w:jc w:val="center"/>
              <w:rPr>
                <w:sz w:val="16"/>
                <w:szCs w:val="16"/>
              </w:rPr>
            </w:pPr>
            <w:r w:rsidRPr="00C26821">
              <w:rPr>
                <w:sz w:val="16"/>
                <w:szCs w:val="16"/>
              </w:rPr>
              <w:t>0</w:t>
            </w:r>
          </w:p>
        </w:tc>
        <w:tc>
          <w:tcPr>
            <w:tcW w:w="1426" w:type="dxa"/>
            <w:vMerge/>
            <w:tcBorders>
              <w:top w:val="nil"/>
              <w:left w:val="single" w:sz="4" w:space="0" w:color="auto"/>
              <w:bottom w:val="single" w:sz="4" w:space="0" w:color="auto"/>
              <w:right w:val="single" w:sz="4" w:space="0" w:color="auto"/>
            </w:tcBorders>
            <w:vAlign w:val="center"/>
          </w:tcPr>
          <w:p w:rsidR="009A37F7" w:rsidRPr="00C26821" w:rsidRDefault="009A37F7" w:rsidP="00152F00">
            <w:pPr>
              <w:rPr>
                <w:sz w:val="16"/>
                <w:szCs w:val="16"/>
              </w:rPr>
            </w:pPr>
          </w:p>
        </w:tc>
        <w:tc>
          <w:tcPr>
            <w:tcW w:w="1838" w:type="dxa"/>
            <w:vMerge/>
            <w:tcBorders>
              <w:top w:val="nil"/>
              <w:left w:val="single" w:sz="4" w:space="0" w:color="auto"/>
              <w:bottom w:val="single" w:sz="4" w:space="0" w:color="auto"/>
              <w:right w:val="single" w:sz="4" w:space="0" w:color="auto"/>
            </w:tcBorders>
            <w:vAlign w:val="center"/>
          </w:tcPr>
          <w:p w:rsidR="009A37F7" w:rsidRPr="00C26821" w:rsidRDefault="009A37F7" w:rsidP="00152F00">
            <w:pPr>
              <w:rPr>
                <w:sz w:val="16"/>
                <w:szCs w:val="16"/>
              </w:rPr>
            </w:pPr>
          </w:p>
        </w:tc>
      </w:tr>
      <w:tr w:rsidR="009A37F7" w:rsidRPr="00C26821" w:rsidTr="00B95A77">
        <w:trPr>
          <w:trHeight w:val="272"/>
        </w:trPr>
        <w:tc>
          <w:tcPr>
            <w:tcW w:w="540" w:type="dxa"/>
            <w:vMerge/>
            <w:tcBorders>
              <w:top w:val="nil"/>
              <w:left w:val="single" w:sz="4" w:space="0" w:color="auto"/>
              <w:bottom w:val="single" w:sz="4" w:space="0" w:color="auto"/>
              <w:right w:val="single" w:sz="4" w:space="0" w:color="auto"/>
            </w:tcBorders>
            <w:vAlign w:val="center"/>
          </w:tcPr>
          <w:p w:rsidR="009A37F7" w:rsidRPr="00C26821" w:rsidRDefault="009A37F7" w:rsidP="00152F00">
            <w:pPr>
              <w:rPr>
                <w:sz w:val="16"/>
                <w:szCs w:val="16"/>
              </w:rPr>
            </w:pPr>
          </w:p>
        </w:tc>
        <w:tc>
          <w:tcPr>
            <w:tcW w:w="2410" w:type="dxa"/>
            <w:vMerge/>
            <w:tcBorders>
              <w:top w:val="nil"/>
              <w:left w:val="single" w:sz="4" w:space="0" w:color="auto"/>
              <w:bottom w:val="single" w:sz="4" w:space="0" w:color="auto"/>
              <w:right w:val="single" w:sz="4" w:space="0" w:color="auto"/>
            </w:tcBorders>
            <w:vAlign w:val="center"/>
          </w:tcPr>
          <w:p w:rsidR="009A37F7" w:rsidRPr="00C26821" w:rsidRDefault="009A37F7" w:rsidP="00152F00">
            <w:pPr>
              <w:rPr>
                <w:sz w:val="16"/>
                <w:szCs w:val="16"/>
              </w:rPr>
            </w:pPr>
          </w:p>
        </w:tc>
        <w:tc>
          <w:tcPr>
            <w:tcW w:w="851" w:type="dxa"/>
            <w:vMerge/>
            <w:tcBorders>
              <w:top w:val="nil"/>
              <w:left w:val="single" w:sz="4" w:space="0" w:color="auto"/>
              <w:bottom w:val="single" w:sz="4" w:space="0" w:color="auto"/>
              <w:right w:val="single" w:sz="4" w:space="0" w:color="auto"/>
            </w:tcBorders>
            <w:vAlign w:val="center"/>
          </w:tcPr>
          <w:p w:rsidR="009A37F7" w:rsidRPr="00C26821" w:rsidRDefault="009A37F7" w:rsidP="00152F00">
            <w:pPr>
              <w:rPr>
                <w:sz w:val="16"/>
                <w:szCs w:val="16"/>
              </w:rPr>
            </w:pPr>
          </w:p>
        </w:tc>
        <w:tc>
          <w:tcPr>
            <w:tcW w:w="1275" w:type="dxa"/>
            <w:tcBorders>
              <w:top w:val="nil"/>
              <w:left w:val="nil"/>
              <w:bottom w:val="single" w:sz="4" w:space="0" w:color="auto"/>
              <w:right w:val="single" w:sz="4" w:space="0" w:color="auto"/>
            </w:tcBorders>
          </w:tcPr>
          <w:p w:rsidR="009A37F7" w:rsidRPr="00C26821" w:rsidRDefault="009A37F7" w:rsidP="00F31E94">
            <w:pPr>
              <w:rPr>
                <w:sz w:val="16"/>
                <w:szCs w:val="16"/>
              </w:rPr>
            </w:pPr>
            <w:r w:rsidRPr="00C26821">
              <w:rPr>
                <w:sz w:val="16"/>
                <w:szCs w:val="16"/>
              </w:rPr>
              <w:t>Бюджет Московской области</w:t>
            </w:r>
          </w:p>
        </w:tc>
        <w:tc>
          <w:tcPr>
            <w:tcW w:w="993" w:type="dxa"/>
            <w:tcBorders>
              <w:top w:val="single" w:sz="4" w:space="0" w:color="auto"/>
              <w:left w:val="single" w:sz="4" w:space="0" w:color="auto"/>
              <w:bottom w:val="single" w:sz="4" w:space="0" w:color="auto"/>
              <w:right w:val="single" w:sz="4" w:space="0" w:color="auto"/>
            </w:tcBorders>
            <w:vAlign w:val="center"/>
          </w:tcPr>
          <w:p w:rsidR="009A37F7" w:rsidRPr="00C26821" w:rsidRDefault="009A37F7" w:rsidP="002835F8">
            <w:pPr>
              <w:jc w:val="center"/>
              <w:rPr>
                <w:sz w:val="16"/>
                <w:szCs w:val="16"/>
              </w:rPr>
            </w:pPr>
            <w:r w:rsidRPr="00C26821">
              <w:rPr>
                <w:sz w:val="16"/>
                <w:szCs w:val="16"/>
              </w:rPr>
              <w:t>1 127,8</w:t>
            </w:r>
          </w:p>
        </w:tc>
        <w:tc>
          <w:tcPr>
            <w:tcW w:w="1134" w:type="dxa"/>
            <w:tcBorders>
              <w:top w:val="single" w:sz="4" w:space="0" w:color="auto"/>
              <w:left w:val="nil"/>
              <w:bottom w:val="single" w:sz="4" w:space="0" w:color="auto"/>
              <w:right w:val="single" w:sz="4" w:space="0" w:color="auto"/>
            </w:tcBorders>
            <w:vAlign w:val="center"/>
          </w:tcPr>
          <w:p w:rsidR="009A37F7" w:rsidRPr="00C26821" w:rsidRDefault="009A37F7" w:rsidP="00F22496">
            <w:pPr>
              <w:jc w:val="center"/>
              <w:rPr>
                <w:sz w:val="16"/>
                <w:szCs w:val="16"/>
              </w:rPr>
            </w:pPr>
            <w:r>
              <w:rPr>
                <w:sz w:val="16"/>
                <w:szCs w:val="16"/>
              </w:rPr>
              <w:t>3222</w:t>
            </w:r>
          </w:p>
        </w:tc>
        <w:tc>
          <w:tcPr>
            <w:tcW w:w="1284" w:type="dxa"/>
            <w:gridSpan w:val="2"/>
            <w:tcBorders>
              <w:top w:val="nil"/>
              <w:left w:val="nil"/>
              <w:bottom w:val="single" w:sz="4" w:space="0" w:color="auto"/>
              <w:right w:val="single" w:sz="4" w:space="0" w:color="auto"/>
            </w:tcBorders>
            <w:vAlign w:val="center"/>
          </w:tcPr>
          <w:p w:rsidR="009A37F7" w:rsidRPr="00C26821" w:rsidRDefault="009A37F7" w:rsidP="00F22496">
            <w:pPr>
              <w:widowControl w:val="0"/>
              <w:autoSpaceDE w:val="0"/>
              <w:autoSpaceDN w:val="0"/>
              <w:adjustRightInd w:val="0"/>
              <w:jc w:val="center"/>
              <w:rPr>
                <w:sz w:val="16"/>
                <w:szCs w:val="16"/>
              </w:rPr>
            </w:pPr>
            <w:r w:rsidRPr="00C26821">
              <w:rPr>
                <w:sz w:val="16"/>
                <w:szCs w:val="16"/>
              </w:rPr>
              <w:t>1724,4</w:t>
            </w:r>
          </w:p>
        </w:tc>
        <w:tc>
          <w:tcPr>
            <w:tcW w:w="1134" w:type="dxa"/>
            <w:gridSpan w:val="2"/>
            <w:tcBorders>
              <w:top w:val="nil"/>
              <w:left w:val="nil"/>
              <w:bottom w:val="single" w:sz="4" w:space="0" w:color="auto"/>
              <w:right w:val="single" w:sz="4" w:space="0" w:color="auto"/>
            </w:tcBorders>
            <w:vAlign w:val="center"/>
          </w:tcPr>
          <w:p w:rsidR="009A37F7" w:rsidRPr="00C26821" w:rsidRDefault="009A37F7" w:rsidP="00F22496">
            <w:pPr>
              <w:widowControl w:val="0"/>
              <w:autoSpaceDE w:val="0"/>
              <w:autoSpaceDN w:val="0"/>
              <w:adjustRightInd w:val="0"/>
              <w:jc w:val="center"/>
              <w:rPr>
                <w:sz w:val="16"/>
                <w:szCs w:val="16"/>
              </w:rPr>
            </w:pPr>
            <w:r>
              <w:rPr>
                <w:sz w:val="16"/>
                <w:szCs w:val="16"/>
              </w:rPr>
              <w:t>1497,6</w:t>
            </w:r>
          </w:p>
        </w:tc>
        <w:tc>
          <w:tcPr>
            <w:tcW w:w="1131" w:type="dxa"/>
            <w:gridSpan w:val="2"/>
            <w:tcBorders>
              <w:top w:val="nil"/>
              <w:left w:val="nil"/>
              <w:bottom w:val="single" w:sz="4" w:space="0" w:color="auto"/>
              <w:right w:val="single" w:sz="4" w:space="0" w:color="auto"/>
            </w:tcBorders>
            <w:vAlign w:val="center"/>
          </w:tcPr>
          <w:p w:rsidR="009A37F7" w:rsidRPr="00C26821" w:rsidRDefault="009A37F7" w:rsidP="00F22496">
            <w:pPr>
              <w:widowControl w:val="0"/>
              <w:autoSpaceDE w:val="0"/>
              <w:autoSpaceDN w:val="0"/>
              <w:adjustRightInd w:val="0"/>
              <w:jc w:val="center"/>
              <w:rPr>
                <w:sz w:val="16"/>
                <w:szCs w:val="16"/>
              </w:rPr>
            </w:pPr>
            <w:r w:rsidRPr="00C26821">
              <w:rPr>
                <w:sz w:val="16"/>
                <w:szCs w:val="16"/>
              </w:rPr>
              <w:t>0</w:t>
            </w:r>
          </w:p>
        </w:tc>
        <w:tc>
          <w:tcPr>
            <w:tcW w:w="992" w:type="dxa"/>
            <w:tcBorders>
              <w:top w:val="nil"/>
              <w:left w:val="nil"/>
              <w:bottom w:val="single" w:sz="4" w:space="0" w:color="auto"/>
              <w:right w:val="single" w:sz="4" w:space="0" w:color="auto"/>
            </w:tcBorders>
            <w:vAlign w:val="center"/>
          </w:tcPr>
          <w:p w:rsidR="009A37F7" w:rsidRPr="00C26821" w:rsidRDefault="009A37F7" w:rsidP="00160E94">
            <w:pPr>
              <w:widowControl w:val="0"/>
              <w:autoSpaceDE w:val="0"/>
              <w:autoSpaceDN w:val="0"/>
              <w:adjustRightInd w:val="0"/>
              <w:jc w:val="center"/>
              <w:rPr>
                <w:sz w:val="16"/>
                <w:szCs w:val="16"/>
              </w:rPr>
            </w:pPr>
            <w:r w:rsidRPr="00C26821">
              <w:rPr>
                <w:sz w:val="16"/>
                <w:szCs w:val="16"/>
              </w:rPr>
              <w:t>0</w:t>
            </w:r>
          </w:p>
        </w:tc>
        <w:tc>
          <w:tcPr>
            <w:tcW w:w="1125" w:type="dxa"/>
            <w:gridSpan w:val="2"/>
            <w:tcBorders>
              <w:top w:val="nil"/>
              <w:left w:val="nil"/>
              <w:bottom w:val="single" w:sz="4" w:space="0" w:color="auto"/>
              <w:right w:val="single" w:sz="4" w:space="0" w:color="auto"/>
            </w:tcBorders>
            <w:vAlign w:val="center"/>
          </w:tcPr>
          <w:p w:rsidR="009A37F7" w:rsidRPr="00C26821" w:rsidRDefault="009A37F7" w:rsidP="00160E94">
            <w:pPr>
              <w:widowControl w:val="0"/>
              <w:autoSpaceDE w:val="0"/>
              <w:autoSpaceDN w:val="0"/>
              <w:adjustRightInd w:val="0"/>
              <w:jc w:val="center"/>
              <w:rPr>
                <w:sz w:val="16"/>
                <w:szCs w:val="16"/>
              </w:rPr>
            </w:pPr>
            <w:r w:rsidRPr="00C26821">
              <w:rPr>
                <w:sz w:val="16"/>
                <w:szCs w:val="16"/>
              </w:rPr>
              <w:t>0</w:t>
            </w:r>
          </w:p>
        </w:tc>
        <w:tc>
          <w:tcPr>
            <w:tcW w:w="1426" w:type="dxa"/>
            <w:vMerge/>
            <w:tcBorders>
              <w:top w:val="nil"/>
              <w:left w:val="single" w:sz="4" w:space="0" w:color="auto"/>
              <w:bottom w:val="single" w:sz="4" w:space="0" w:color="auto"/>
              <w:right w:val="single" w:sz="4" w:space="0" w:color="auto"/>
            </w:tcBorders>
            <w:vAlign w:val="center"/>
          </w:tcPr>
          <w:p w:rsidR="009A37F7" w:rsidRPr="00C26821" w:rsidRDefault="009A37F7" w:rsidP="00152F00">
            <w:pPr>
              <w:rPr>
                <w:sz w:val="16"/>
                <w:szCs w:val="16"/>
              </w:rPr>
            </w:pPr>
          </w:p>
        </w:tc>
        <w:tc>
          <w:tcPr>
            <w:tcW w:w="1838" w:type="dxa"/>
            <w:vMerge/>
            <w:tcBorders>
              <w:top w:val="nil"/>
              <w:left w:val="single" w:sz="4" w:space="0" w:color="auto"/>
              <w:bottom w:val="single" w:sz="4" w:space="0" w:color="auto"/>
              <w:right w:val="single" w:sz="4" w:space="0" w:color="auto"/>
            </w:tcBorders>
            <w:vAlign w:val="center"/>
          </w:tcPr>
          <w:p w:rsidR="009A37F7" w:rsidRPr="00C26821" w:rsidRDefault="009A37F7" w:rsidP="00152F00">
            <w:pPr>
              <w:rPr>
                <w:sz w:val="16"/>
                <w:szCs w:val="16"/>
              </w:rPr>
            </w:pPr>
          </w:p>
        </w:tc>
      </w:tr>
      <w:tr w:rsidR="009A37F7" w:rsidRPr="00C26821" w:rsidTr="00B95A77">
        <w:trPr>
          <w:trHeight w:val="276"/>
        </w:trPr>
        <w:tc>
          <w:tcPr>
            <w:tcW w:w="540" w:type="dxa"/>
            <w:vMerge/>
            <w:tcBorders>
              <w:top w:val="nil"/>
              <w:left w:val="single" w:sz="4" w:space="0" w:color="auto"/>
              <w:bottom w:val="single" w:sz="4" w:space="0" w:color="auto"/>
              <w:right w:val="single" w:sz="4" w:space="0" w:color="auto"/>
            </w:tcBorders>
            <w:vAlign w:val="center"/>
          </w:tcPr>
          <w:p w:rsidR="009A37F7" w:rsidRPr="00C26821" w:rsidRDefault="009A37F7" w:rsidP="00152F00">
            <w:pPr>
              <w:rPr>
                <w:sz w:val="16"/>
                <w:szCs w:val="16"/>
              </w:rPr>
            </w:pPr>
          </w:p>
        </w:tc>
        <w:tc>
          <w:tcPr>
            <w:tcW w:w="2410" w:type="dxa"/>
            <w:vMerge/>
            <w:tcBorders>
              <w:top w:val="nil"/>
              <w:left w:val="single" w:sz="4" w:space="0" w:color="auto"/>
              <w:bottom w:val="single" w:sz="4" w:space="0" w:color="auto"/>
              <w:right w:val="single" w:sz="4" w:space="0" w:color="auto"/>
            </w:tcBorders>
            <w:vAlign w:val="center"/>
          </w:tcPr>
          <w:p w:rsidR="009A37F7" w:rsidRPr="00C26821" w:rsidRDefault="009A37F7" w:rsidP="00152F00">
            <w:pPr>
              <w:rPr>
                <w:sz w:val="16"/>
                <w:szCs w:val="16"/>
              </w:rPr>
            </w:pPr>
          </w:p>
        </w:tc>
        <w:tc>
          <w:tcPr>
            <w:tcW w:w="851" w:type="dxa"/>
            <w:vMerge/>
            <w:tcBorders>
              <w:top w:val="nil"/>
              <w:left w:val="single" w:sz="4" w:space="0" w:color="auto"/>
              <w:bottom w:val="single" w:sz="4" w:space="0" w:color="auto"/>
              <w:right w:val="single" w:sz="4" w:space="0" w:color="auto"/>
            </w:tcBorders>
            <w:vAlign w:val="center"/>
          </w:tcPr>
          <w:p w:rsidR="009A37F7" w:rsidRPr="00C26821" w:rsidRDefault="009A37F7" w:rsidP="00152F00">
            <w:pPr>
              <w:rPr>
                <w:sz w:val="16"/>
                <w:szCs w:val="16"/>
              </w:rPr>
            </w:pPr>
          </w:p>
        </w:tc>
        <w:tc>
          <w:tcPr>
            <w:tcW w:w="1275" w:type="dxa"/>
            <w:tcBorders>
              <w:top w:val="nil"/>
              <w:left w:val="nil"/>
              <w:bottom w:val="single" w:sz="4" w:space="0" w:color="auto"/>
              <w:right w:val="single" w:sz="4" w:space="0" w:color="auto"/>
            </w:tcBorders>
            <w:vAlign w:val="center"/>
          </w:tcPr>
          <w:p w:rsidR="009A37F7" w:rsidRPr="00C26821" w:rsidRDefault="009A37F7" w:rsidP="00F31E94">
            <w:pPr>
              <w:tabs>
                <w:tab w:val="left" w:pos="1026"/>
              </w:tabs>
              <w:rPr>
                <w:sz w:val="16"/>
                <w:szCs w:val="16"/>
              </w:rPr>
            </w:pPr>
            <w:r w:rsidRPr="00C26821">
              <w:rPr>
                <w:sz w:val="16"/>
                <w:szCs w:val="16"/>
              </w:rPr>
              <w:t>Бюджет Лотошинского района</w:t>
            </w:r>
          </w:p>
        </w:tc>
        <w:tc>
          <w:tcPr>
            <w:tcW w:w="993" w:type="dxa"/>
            <w:tcBorders>
              <w:top w:val="single" w:sz="4" w:space="0" w:color="auto"/>
              <w:left w:val="single" w:sz="4" w:space="0" w:color="auto"/>
              <w:bottom w:val="single" w:sz="4" w:space="0" w:color="auto"/>
              <w:right w:val="single" w:sz="4" w:space="0" w:color="auto"/>
            </w:tcBorders>
            <w:vAlign w:val="center"/>
          </w:tcPr>
          <w:p w:rsidR="009A37F7" w:rsidRPr="00C26821" w:rsidRDefault="009A37F7" w:rsidP="002835F8">
            <w:pPr>
              <w:jc w:val="center"/>
              <w:rPr>
                <w:sz w:val="16"/>
                <w:szCs w:val="16"/>
              </w:rPr>
            </w:pPr>
            <w:r w:rsidRPr="00C26821">
              <w:rPr>
                <w:sz w:val="16"/>
                <w:szCs w:val="16"/>
              </w:rPr>
              <w:t>1 127,7</w:t>
            </w:r>
          </w:p>
        </w:tc>
        <w:tc>
          <w:tcPr>
            <w:tcW w:w="1134" w:type="dxa"/>
            <w:tcBorders>
              <w:top w:val="single" w:sz="4" w:space="0" w:color="auto"/>
              <w:left w:val="nil"/>
              <w:bottom w:val="single" w:sz="4" w:space="0" w:color="auto"/>
              <w:right w:val="single" w:sz="4" w:space="0" w:color="auto"/>
            </w:tcBorders>
            <w:vAlign w:val="center"/>
          </w:tcPr>
          <w:p w:rsidR="009A37F7" w:rsidRPr="00C26821" w:rsidRDefault="009A37F7" w:rsidP="00F22496">
            <w:pPr>
              <w:jc w:val="center"/>
              <w:rPr>
                <w:sz w:val="16"/>
                <w:szCs w:val="16"/>
              </w:rPr>
            </w:pPr>
            <w:r>
              <w:rPr>
                <w:sz w:val="16"/>
                <w:szCs w:val="16"/>
              </w:rPr>
              <w:t>3191,01</w:t>
            </w:r>
          </w:p>
        </w:tc>
        <w:tc>
          <w:tcPr>
            <w:tcW w:w="1284" w:type="dxa"/>
            <w:gridSpan w:val="2"/>
            <w:tcBorders>
              <w:top w:val="nil"/>
              <w:left w:val="nil"/>
              <w:bottom w:val="single" w:sz="4" w:space="0" w:color="auto"/>
              <w:right w:val="single" w:sz="4" w:space="0" w:color="auto"/>
            </w:tcBorders>
            <w:vAlign w:val="center"/>
          </w:tcPr>
          <w:p w:rsidR="009A37F7" w:rsidRPr="00C26821" w:rsidRDefault="009A37F7" w:rsidP="00F22496">
            <w:pPr>
              <w:widowControl w:val="0"/>
              <w:tabs>
                <w:tab w:val="left" w:pos="1365"/>
              </w:tabs>
              <w:autoSpaceDE w:val="0"/>
              <w:autoSpaceDN w:val="0"/>
              <w:adjustRightInd w:val="0"/>
              <w:jc w:val="center"/>
              <w:rPr>
                <w:sz w:val="16"/>
                <w:szCs w:val="16"/>
              </w:rPr>
            </w:pPr>
            <w:r w:rsidRPr="00C26821">
              <w:rPr>
                <w:sz w:val="16"/>
                <w:szCs w:val="16"/>
              </w:rPr>
              <w:t>568,1</w:t>
            </w:r>
          </w:p>
        </w:tc>
        <w:tc>
          <w:tcPr>
            <w:tcW w:w="1134" w:type="dxa"/>
            <w:gridSpan w:val="2"/>
            <w:tcBorders>
              <w:top w:val="nil"/>
              <w:left w:val="nil"/>
              <w:bottom w:val="single" w:sz="4" w:space="0" w:color="auto"/>
              <w:right w:val="single" w:sz="4" w:space="0" w:color="auto"/>
            </w:tcBorders>
            <w:vAlign w:val="center"/>
          </w:tcPr>
          <w:p w:rsidR="009A37F7" w:rsidRPr="00C26821" w:rsidRDefault="009A37F7" w:rsidP="00F22496">
            <w:pPr>
              <w:widowControl w:val="0"/>
              <w:tabs>
                <w:tab w:val="left" w:pos="1365"/>
              </w:tabs>
              <w:autoSpaceDE w:val="0"/>
              <w:autoSpaceDN w:val="0"/>
              <w:adjustRightInd w:val="0"/>
              <w:jc w:val="center"/>
              <w:rPr>
                <w:sz w:val="16"/>
                <w:szCs w:val="16"/>
              </w:rPr>
            </w:pPr>
            <w:r>
              <w:rPr>
                <w:sz w:val="16"/>
                <w:szCs w:val="16"/>
              </w:rPr>
              <w:t>1705,01</w:t>
            </w:r>
          </w:p>
        </w:tc>
        <w:tc>
          <w:tcPr>
            <w:tcW w:w="1131" w:type="dxa"/>
            <w:gridSpan w:val="2"/>
            <w:tcBorders>
              <w:top w:val="nil"/>
              <w:left w:val="nil"/>
              <w:bottom w:val="single" w:sz="4" w:space="0" w:color="auto"/>
              <w:right w:val="single" w:sz="4" w:space="0" w:color="auto"/>
            </w:tcBorders>
            <w:vAlign w:val="center"/>
          </w:tcPr>
          <w:p w:rsidR="009A37F7" w:rsidRPr="00C26821" w:rsidRDefault="009A37F7" w:rsidP="00F22496">
            <w:pPr>
              <w:widowControl w:val="0"/>
              <w:tabs>
                <w:tab w:val="left" w:pos="1365"/>
              </w:tabs>
              <w:autoSpaceDE w:val="0"/>
              <w:autoSpaceDN w:val="0"/>
              <w:adjustRightInd w:val="0"/>
              <w:jc w:val="center"/>
              <w:rPr>
                <w:sz w:val="16"/>
                <w:szCs w:val="16"/>
              </w:rPr>
            </w:pPr>
            <w:r w:rsidRPr="00C26821">
              <w:rPr>
                <w:sz w:val="16"/>
                <w:szCs w:val="16"/>
              </w:rPr>
              <w:t>917,9</w:t>
            </w:r>
          </w:p>
        </w:tc>
        <w:tc>
          <w:tcPr>
            <w:tcW w:w="992" w:type="dxa"/>
            <w:tcBorders>
              <w:top w:val="nil"/>
              <w:left w:val="nil"/>
              <w:bottom w:val="single" w:sz="4" w:space="0" w:color="auto"/>
              <w:right w:val="single" w:sz="4" w:space="0" w:color="auto"/>
            </w:tcBorders>
            <w:vAlign w:val="center"/>
          </w:tcPr>
          <w:p w:rsidR="009A37F7" w:rsidRPr="00C26821" w:rsidRDefault="009A37F7" w:rsidP="00160E94">
            <w:pPr>
              <w:widowControl w:val="0"/>
              <w:tabs>
                <w:tab w:val="left" w:pos="1365"/>
              </w:tabs>
              <w:autoSpaceDE w:val="0"/>
              <w:autoSpaceDN w:val="0"/>
              <w:adjustRightInd w:val="0"/>
              <w:jc w:val="center"/>
              <w:rPr>
                <w:sz w:val="16"/>
                <w:szCs w:val="16"/>
              </w:rPr>
            </w:pPr>
            <w:r w:rsidRPr="00C26821">
              <w:rPr>
                <w:sz w:val="16"/>
                <w:szCs w:val="16"/>
              </w:rPr>
              <w:t>0</w:t>
            </w:r>
          </w:p>
        </w:tc>
        <w:tc>
          <w:tcPr>
            <w:tcW w:w="1125" w:type="dxa"/>
            <w:gridSpan w:val="2"/>
            <w:tcBorders>
              <w:top w:val="nil"/>
              <w:left w:val="nil"/>
              <w:bottom w:val="single" w:sz="4" w:space="0" w:color="auto"/>
              <w:right w:val="single" w:sz="4" w:space="0" w:color="auto"/>
            </w:tcBorders>
            <w:vAlign w:val="center"/>
          </w:tcPr>
          <w:p w:rsidR="009A37F7" w:rsidRPr="00C26821" w:rsidRDefault="009A37F7" w:rsidP="00160E94">
            <w:pPr>
              <w:widowControl w:val="0"/>
              <w:tabs>
                <w:tab w:val="left" w:pos="1365"/>
              </w:tabs>
              <w:autoSpaceDE w:val="0"/>
              <w:autoSpaceDN w:val="0"/>
              <w:adjustRightInd w:val="0"/>
              <w:jc w:val="center"/>
              <w:rPr>
                <w:sz w:val="16"/>
                <w:szCs w:val="16"/>
              </w:rPr>
            </w:pPr>
            <w:r w:rsidRPr="00C26821">
              <w:rPr>
                <w:sz w:val="16"/>
                <w:szCs w:val="16"/>
              </w:rPr>
              <w:t>0</w:t>
            </w:r>
          </w:p>
        </w:tc>
        <w:tc>
          <w:tcPr>
            <w:tcW w:w="1426" w:type="dxa"/>
            <w:vMerge/>
            <w:tcBorders>
              <w:top w:val="nil"/>
              <w:left w:val="single" w:sz="4" w:space="0" w:color="auto"/>
              <w:bottom w:val="single" w:sz="4" w:space="0" w:color="auto"/>
              <w:right w:val="single" w:sz="4" w:space="0" w:color="auto"/>
            </w:tcBorders>
            <w:vAlign w:val="center"/>
          </w:tcPr>
          <w:p w:rsidR="009A37F7" w:rsidRPr="00C26821" w:rsidRDefault="009A37F7" w:rsidP="00152F00">
            <w:pPr>
              <w:rPr>
                <w:sz w:val="16"/>
                <w:szCs w:val="16"/>
              </w:rPr>
            </w:pPr>
          </w:p>
        </w:tc>
        <w:tc>
          <w:tcPr>
            <w:tcW w:w="1838" w:type="dxa"/>
            <w:vMerge/>
            <w:tcBorders>
              <w:top w:val="nil"/>
              <w:left w:val="single" w:sz="4" w:space="0" w:color="auto"/>
              <w:bottom w:val="single" w:sz="4" w:space="0" w:color="auto"/>
              <w:right w:val="single" w:sz="4" w:space="0" w:color="auto"/>
            </w:tcBorders>
            <w:vAlign w:val="center"/>
          </w:tcPr>
          <w:p w:rsidR="009A37F7" w:rsidRPr="00C26821" w:rsidRDefault="009A37F7" w:rsidP="00152F00">
            <w:pPr>
              <w:rPr>
                <w:sz w:val="16"/>
                <w:szCs w:val="16"/>
              </w:rPr>
            </w:pPr>
          </w:p>
        </w:tc>
      </w:tr>
      <w:tr w:rsidR="009A37F7" w:rsidRPr="00C26821" w:rsidTr="00B95A77">
        <w:trPr>
          <w:trHeight w:val="393"/>
        </w:trPr>
        <w:tc>
          <w:tcPr>
            <w:tcW w:w="540" w:type="dxa"/>
            <w:vMerge/>
            <w:tcBorders>
              <w:top w:val="nil"/>
              <w:left w:val="single" w:sz="4" w:space="0" w:color="auto"/>
              <w:bottom w:val="single" w:sz="4" w:space="0" w:color="auto"/>
              <w:right w:val="single" w:sz="4" w:space="0" w:color="auto"/>
            </w:tcBorders>
            <w:vAlign w:val="center"/>
          </w:tcPr>
          <w:p w:rsidR="009A37F7" w:rsidRPr="00C26821" w:rsidRDefault="009A37F7" w:rsidP="00152F00">
            <w:pPr>
              <w:rPr>
                <w:sz w:val="16"/>
                <w:szCs w:val="16"/>
              </w:rPr>
            </w:pPr>
          </w:p>
        </w:tc>
        <w:tc>
          <w:tcPr>
            <w:tcW w:w="2410" w:type="dxa"/>
            <w:vMerge/>
            <w:tcBorders>
              <w:top w:val="nil"/>
              <w:left w:val="single" w:sz="4" w:space="0" w:color="auto"/>
              <w:bottom w:val="single" w:sz="4" w:space="0" w:color="auto"/>
              <w:right w:val="single" w:sz="4" w:space="0" w:color="auto"/>
            </w:tcBorders>
            <w:vAlign w:val="center"/>
          </w:tcPr>
          <w:p w:rsidR="009A37F7" w:rsidRPr="00C26821" w:rsidRDefault="009A37F7" w:rsidP="00152F00">
            <w:pPr>
              <w:rPr>
                <w:sz w:val="16"/>
                <w:szCs w:val="16"/>
              </w:rPr>
            </w:pPr>
          </w:p>
        </w:tc>
        <w:tc>
          <w:tcPr>
            <w:tcW w:w="851" w:type="dxa"/>
            <w:vMerge/>
            <w:tcBorders>
              <w:top w:val="nil"/>
              <w:left w:val="single" w:sz="4" w:space="0" w:color="auto"/>
              <w:bottom w:val="single" w:sz="4" w:space="0" w:color="auto"/>
              <w:right w:val="single" w:sz="4" w:space="0" w:color="auto"/>
            </w:tcBorders>
            <w:vAlign w:val="center"/>
          </w:tcPr>
          <w:p w:rsidR="009A37F7" w:rsidRPr="00C26821" w:rsidRDefault="009A37F7" w:rsidP="00152F00">
            <w:pPr>
              <w:rPr>
                <w:sz w:val="16"/>
                <w:szCs w:val="16"/>
              </w:rPr>
            </w:pPr>
          </w:p>
        </w:tc>
        <w:tc>
          <w:tcPr>
            <w:tcW w:w="1275" w:type="dxa"/>
            <w:tcBorders>
              <w:top w:val="nil"/>
              <w:left w:val="nil"/>
              <w:bottom w:val="single" w:sz="4" w:space="0" w:color="auto"/>
              <w:right w:val="single" w:sz="4" w:space="0" w:color="auto"/>
            </w:tcBorders>
            <w:vAlign w:val="center"/>
          </w:tcPr>
          <w:p w:rsidR="009A37F7" w:rsidRPr="00C26821" w:rsidRDefault="009A37F7" w:rsidP="00F31E94">
            <w:pPr>
              <w:tabs>
                <w:tab w:val="left" w:pos="1026"/>
              </w:tabs>
              <w:rPr>
                <w:sz w:val="16"/>
                <w:szCs w:val="16"/>
              </w:rPr>
            </w:pPr>
            <w:r w:rsidRPr="00C26821">
              <w:rPr>
                <w:sz w:val="16"/>
                <w:szCs w:val="16"/>
              </w:rPr>
              <w:t>Внебюджетные источники</w:t>
            </w:r>
          </w:p>
        </w:tc>
        <w:tc>
          <w:tcPr>
            <w:tcW w:w="993" w:type="dxa"/>
            <w:tcBorders>
              <w:top w:val="single" w:sz="4" w:space="0" w:color="auto"/>
              <w:left w:val="single" w:sz="4" w:space="0" w:color="auto"/>
              <w:bottom w:val="single" w:sz="4" w:space="0" w:color="000000"/>
              <w:right w:val="single" w:sz="4" w:space="0" w:color="auto"/>
            </w:tcBorders>
            <w:vAlign w:val="center"/>
          </w:tcPr>
          <w:p w:rsidR="009A37F7" w:rsidRPr="00C26821" w:rsidRDefault="009A37F7" w:rsidP="002835F8">
            <w:pPr>
              <w:jc w:val="center"/>
              <w:rPr>
                <w:sz w:val="16"/>
                <w:szCs w:val="16"/>
              </w:rPr>
            </w:pPr>
            <w:r w:rsidRPr="00C26821">
              <w:rPr>
                <w:sz w:val="16"/>
                <w:szCs w:val="16"/>
              </w:rPr>
              <w:t>5 524,1</w:t>
            </w:r>
          </w:p>
        </w:tc>
        <w:tc>
          <w:tcPr>
            <w:tcW w:w="1134" w:type="dxa"/>
            <w:tcBorders>
              <w:top w:val="single" w:sz="4" w:space="0" w:color="auto"/>
              <w:left w:val="nil"/>
              <w:bottom w:val="single" w:sz="4" w:space="0" w:color="auto"/>
              <w:right w:val="single" w:sz="4" w:space="0" w:color="auto"/>
            </w:tcBorders>
            <w:vAlign w:val="center"/>
          </w:tcPr>
          <w:p w:rsidR="009A37F7" w:rsidRPr="00C26821" w:rsidRDefault="009A37F7" w:rsidP="00F22496">
            <w:pPr>
              <w:jc w:val="center"/>
              <w:rPr>
                <w:sz w:val="16"/>
                <w:szCs w:val="16"/>
              </w:rPr>
            </w:pPr>
            <w:r w:rsidRPr="00C26821">
              <w:rPr>
                <w:sz w:val="16"/>
                <w:szCs w:val="16"/>
              </w:rPr>
              <w:t>15017,3</w:t>
            </w:r>
          </w:p>
        </w:tc>
        <w:tc>
          <w:tcPr>
            <w:tcW w:w="1284" w:type="dxa"/>
            <w:gridSpan w:val="2"/>
            <w:tcBorders>
              <w:top w:val="nil"/>
              <w:left w:val="nil"/>
              <w:bottom w:val="single" w:sz="4" w:space="0" w:color="auto"/>
              <w:right w:val="single" w:sz="4" w:space="0" w:color="auto"/>
            </w:tcBorders>
            <w:vAlign w:val="center"/>
          </w:tcPr>
          <w:p w:rsidR="009A37F7" w:rsidRPr="00C26821" w:rsidRDefault="009A37F7" w:rsidP="00F22496">
            <w:pPr>
              <w:jc w:val="center"/>
              <w:rPr>
                <w:sz w:val="16"/>
                <w:szCs w:val="16"/>
              </w:rPr>
            </w:pPr>
            <w:r w:rsidRPr="00C26821">
              <w:rPr>
                <w:sz w:val="16"/>
                <w:szCs w:val="16"/>
              </w:rPr>
              <w:t>5311,7</w:t>
            </w:r>
          </w:p>
        </w:tc>
        <w:tc>
          <w:tcPr>
            <w:tcW w:w="1134" w:type="dxa"/>
            <w:gridSpan w:val="2"/>
            <w:tcBorders>
              <w:top w:val="nil"/>
              <w:left w:val="nil"/>
              <w:bottom w:val="single" w:sz="4" w:space="0" w:color="auto"/>
              <w:right w:val="single" w:sz="4" w:space="0" w:color="auto"/>
            </w:tcBorders>
            <w:vAlign w:val="center"/>
          </w:tcPr>
          <w:p w:rsidR="009A37F7" w:rsidRPr="00C26821" w:rsidRDefault="009A37F7" w:rsidP="00F22496">
            <w:pPr>
              <w:jc w:val="center"/>
              <w:rPr>
                <w:sz w:val="16"/>
                <w:szCs w:val="16"/>
              </w:rPr>
            </w:pPr>
            <w:r w:rsidRPr="00C26821">
              <w:rPr>
                <w:sz w:val="16"/>
                <w:szCs w:val="16"/>
              </w:rPr>
              <w:t>6306,1</w:t>
            </w:r>
          </w:p>
        </w:tc>
        <w:tc>
          <w:tcPr>
            <w:tcW w:w="1131" w:type="dxa"/>
            <w:gridSpan w:val="2"/>
            <w:tcBorders>
              <w:top w:val="nil"/>
              <w:left w:val="nil"/>
              <w:bottom w:val="single" w:sz="4" w:space="0" w:color="auto"/>
              <w:right w:val="single" w:sz="4" w:space="0" w:color="auto"/>
            </w:tcBorders>
            <w:vAlign w:val="center"/>
          </w:tcPr>
          <w:p w:rsidR="009A37F7" w:rsidRPr="00C26821" w:rsidRDefault="009A37F7" w:rsidP="00F22496">
            <w:pPr>
              <w:jc w:val="center"/>
              <w:rPr>
                <w:sz w:val="16"/>
                <w:szCs w:val="16"/>
              </w:rPr>
            </w:pPr>
            <w:r w:rsidRPr="00C26821">
              <w:rPr>
                <w:sz w:val="16"/>
                <w:szCs w:val="16"/>
              </w:rPr>
              <w:t>3 399,5</w:t>
            </w:r>
          </w:p>
        </w:tc>
        <w:tc>
          <w:tcPr>
            <w:tcW w:w="992" w:type="dxa"/>
            <w:tcBorders>
              <w:top w:val="nil"/>
              <w:left w:val="nil"/>
              <w:bottom w:val="single" w:sz="4" w:space="0" w:color="auto"/>
              <w:right w:val="single" w:sz="4" w:space="0" w:color="auto"/>
            </w:tcBorders>
            <w:vAlign w:val="center"/>
          </w:tcPr>
          <w:p w:rsidR="009A37F7" w:rsidRPr="00C26821" w:rsidRDefault="009A37F7" w:rsidP="00160E94">
            <w:pPr>
              <w:jc w:val="center"/>
              <w:rPr>
                <w:sz w:val="16"/>
                <w:szCs w:val="16"/>
              </w:rPr>
            </w:pPr>
            <w:r w:rsidRPr="00C26821">
              <w:rPr>
                <w:sz w:val="16"/>
                <w:szCs w:val="16"/>
              </w:rPr>
              <w:t>0</w:t>
            </w:r>
          </w:p>
        </w:tc>
        <w:tc>
          <w:tcPr>
            <w:tcW w:w="1125" w:type="dxa"/>
            <w:gridSpan w:val="2"/>
            <w:tcBorders>
              <w:top w:val="nil"/>
              <w:left w:val="nil"/>
              <w:bottom w:val="single" w:sz="4" w:space="0" w:color="auto"/>
              <w:right w:val="single" w:sz="4" w:space="0" w:color="auto"/>
            </w:tcBorders>
            <w:vAlign w:val="center"/>
          </w:tcPr>
          <w:p w:rsidR="009A37F7" w:rsidRPr="00C26821" w:rsidRDefault="009A37F7" w:rsidP="00160E94">
            <w:pPr>
              <w:jc w:val="center"/>
              <w:rPr>
                <w:sz w:val="16"/>
                <w:szCs w:val="16"/>
              </w:rPr>
            </w:pPr>
            <w:r w:rsidRPr="00C26821">
              <w:rPr>
                <w:sz w:val="16"/>
                <w:szCs w:val="16"/>
              </w:rPr>
              <w:t>0</w:t>
            </w:r>
          </w:p>
        </w:tc>
        <w:tc>
          <w:tcPr>
            <w:tcW w:w="1426" w:type="dxa"/>
            <w:vMerge/>
            <w:tcBorders>
              <w:top w:val="nil"/>
              <w:left w:val="single" w:sz="4" w:space="0" w:color="auto"/>
              <w:bottom w:val="single" w:sz="4" w:space="0" w:color="auto"/>
              <w:right w:val="single" w:sz="4" w:space="0" w:color="auto"/>
            </w:tcBorders>
            <w:vAlign w:val="center"/>
          </w:tcPr>
          <w:p w:rsidR="009A37F7" w:rsidRPr="00C26821" w:rsidRDefault="009A37F7" w:rsidP="00152F00">
            <w:pPr>
              <w:rPr>
                <w:sz w:val="16"/>
                <w:szCs w:val="16"/>
              </w:rPr>
            </w:pPr>
          </w:p>
        </w:tc>
        <w:tc>
          <w:tcPr>
            <w:tcW w:w="1838" w:type="dxa"/>
            <w:vMerge/>
            <w:tcBorders>
              <w:top w:val="nil"/>
              <w:left w:val="single" w:sz="4" w:space="0" w:color="auto"/>
              <w:bottom w:val="single" w:sz="4" w:space="0" w:color="auto"/>
              <w:right w:val="single" w:sz="4" w:space="0" w:color="auto"/>
            </w:tcBorders>
            <w:vAlign w:val="center"/>
          </w:tcPr>
          <w:p w:rsidR="009A37F7" w:rsidRPr="00C26821" w:rsidRDefault="009A37F7" w:rsidP="00152F00">
            <w:pPr>
              <w:rPr>
                <w:sz w:val="16"/>
                <w:szCs w:val="16"/>
              </w:rPr>
            </w:pPr>
          </w:p>
        </w:tc>
      </w:tr>
      <w:tr w:rsidR="009A37F7" w:rsidRPr="00C26821" w:rsidTr="00B95A77">
        <w:trPr>
          <w:trHeight w:val="240"/>
        </w:trPr>
        <w:tc>
          <w:tcPr>
            <w:tcW w:w="540" w:type="dxa"/>
            <w:vMerge w:val="restart"/>
            <w:tcBorders>
              <w:top w:val="single" w:sz="4" w:space="0" w:color="auto"/>
              <w:left w:val="single" w:sz="4" w:space="0" w:color="auto"/>
              <w:bottom w:val="single" w:sz="4" w:space="0" w:color="auto"/>
              <w:right w:val="single" w:sz="4" w:space="0" w:color="auto"/>
            </w:tcBorders>
          </w:tcPr>
          <w:p w:rsidR="009A37F7" w:rsidRPr="00C26821" w:rsidRDefault="009A37F7" w:rsidP="00152F00">
            <w:pPr>
              <w:jc w:val="center"/>
              <w:rPr>
                <w:sz w:val="16"/>
                <w:szCs w:val="16"/>
              </w:rPr>
            </w:pPr>
            <w:r w:rsidRPr="00C26821">
              <w:rPr>
                <w:sz w:val="16"/>
                <w:szCs w:val="16"/>
              </w:rPr>
              <w:t> </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9A37F7" w:rsidRPr="00C26821" w:rsidRDefault="009A37F7" w:rsidP="0000054D">
            <w:pPr>
              <w:rPr>
                <w:sz w:val="16"/>
                <w:szCs w:val="16"/>
              </w:rPr>
            </w:pPr>
            <w:r w:rsidRPr="00C26821">
              <w:rPr>
                <w:sz w:val="16"/>
                <w:szCs w:val="16"/>
              </w:rPr>
              <w:t>ИТОГО</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9A37F7" w:rsidRPr="00C26821" w:rsidRDefault="009A37F7" w:rsidP="00152F00">
            <w:pPr>
              <w:jc w:val="center"/>
              <w:rPr>
                <w:sz w:val="16"/>
                <w:szCs w:val="16"/>
              </w:rPr>
            </w:pPr>
            <w:r w:rsidRPr="00C26821">
              <w:rPr>
                <w:sz w:val="16"/>
                <w:szCs w:val="16"/>
              </w:rPr>
              <w:t> </w:t>
            </w:r>
          </w:p>
        </w:tc>
        <w:tc>
          <w:tcPr>
            <w:tcW w:w="1275" w:type="dxa"/>
            <w:tcBorders>
              <w:top w:val="nil"/>
              <w:left w:val="single" w:sz="4" w:space="0" w:color="auto"/>
              <w:bottom w:val="single" w:sz="4" w:space="0" w:color="auto"/>
              <w:right w:val="single" w:sz="4" w:space="0" w:color="auto"/>
            </w:tcBorders>
          </w:tcPr>
          <w:p w:rsidR="009A37F7" w:rsidRPr="00C26821" w:rsidRDefault="009A37F7" w:rsidP="00152F00">
            <w:pPr>
              <w:rPr>
                <w:b/>
                <w:sz w:val="16"/>
                <w:szCs w:val="16"/>
              </w:rPr>
            </w:pPr>
            <w:r w:rsidRPr="00C26821">
              <w:rPr>
                <w:b/>
                <w:sz w:val="16"/>
                <w:szCs w:val="16"/>
              </w:rPr>
              <w:t>Итого</w:t>
            </w:r>
          </w:p>
        </w:tc>
        <w:tc>
          <w:tcPr>
            <w:tcW w:w="993" w:type="dxa"/>
            <w:tcBorders>
              <w:top w:val="nil"/>
              <w:left w:val="single" w:sz="4" w:space="0" w:color="auto"/>
              <w:bottom w:val="single" w:sz="4" w:space="0" w:color="auto"/>
              <w:right w:val="single" w:sz="4" w:space="0" w:color="auto"/>
            </w:tcBorders>
            <w:vAlign w:val="center"/>
          </w:tcPr>
          <w:p w:rsidR="009A37F7" w:rsidRPr="00C26821" w:rsidRDefault="009A37F7" w:rsidP="002835F8">
            <w:pPr>
              <w:jc w:val="center"/>
              <w:rPr>
                <w:b/>
                <w:sz w:val="16"/>
                <w:szCs w:val="16"/>
              </w:rPr>
            </w:pPr>
            <w:r w:rsidRPr="00C26821">
              <w:rPr>
                <w:b/>
                <w:sz w:val="16"/>
                <w:szCs w:val="16"/>
              </w:rPr>
              <w:t>8 498,7</w:t>
            </w:r>
          </w:p>
        </w:tc>
        <w:tc>
          <w:tcPr>
            <w:tcW w:w="1134" w:type="dxa"/>
            <w:tcBorders>
              <w:top w:val="nil"/>
              <w:left w:val="nil"/>
              <w:bottom w:val="single" w:sz="4" w:space="0" w:color="auto"/>
              <w:right w:val="single" w:sz="4" w:space="0" w:color="auto"/>
            </w:tcBorders>
            <w:vAlign w:val="center"/>
          </w:tcPr>
          <w:p w:rsidR="009A37F7" w:rsidRPr="009A37F7" w:rsidRDefault="009A37F7" w:rsidP="00F22496">
            <w:pPr>
              <w:jc w:val="center"/>
              <w:rPr>
                <w:b/>
                <w:sz w:val="16"/>
                <w:szCs w:val="16"/>
              </w:rPr>
            </w:pPr>
            <w:r w:rsidRPr="009A37F7">
              <w:rPr>
                <w:b/>
                <w:sz w:val="16"/>
                <w:szCs w:val="16"/>
              </w:rPr>
              <w:t>22399,81</w:t>
            </w:r>
          </w:p>
        </w:tc>
        <w:tc>
          <w:tcPr>
            <w:tcW w:w="1284" w:type="dxa"/>
            <w:gridSpan w:val="2"/>
            <w:tcBorders>
              <w:top w:val="nil"/>
              <w:left w:val="nil"/>
              <w:bottom w:val="single" w:sz="4" w:space="0" w:color="auto"/>
              <w:right w:val="single" w:sz="4" w:space="0" w:color="auto"/>
            </w:tcBorders>
            <w:vAlign w:val="center"/>
          </w:tcPr>
          <w:p w:rsidR="009A37F7" w:rsidRPr="009A37F7" w:rsidRDefault="009A37F7" w:rsidP="00F22496">
            <w:pPr>
              <w:jc w:val="center"/>
              <w:rPr>
                <w:b/>
                <w:sz w:val="16"/>
                <w:szCs w:val="16"/>
              </w:rPr>
            </w:pPr>
            <w:r w:rsidRPr="009A37F7">
              <w:rPr>
                <w:b/>
                <w:sz w:val="16"/>
                <w:szCs w:val="16"/>
              </w:rPr>
              <w:t>8172,1</w:t>
            </w:r>
          </w:p>
        </w:tc>
        <w:tc>
          <w:tcPr>
            <w:tcW w:w="1134" w:type="dxa"/>
            <w:gridSpan w:val="2"/>
            <w:tcBorders>
              <w:top w:val="nil"/>
              <w:left w:val="nil"/>
              <w:bottom w:val="single" w:sz="4" w:space="0" w:color="auto"/>
              <w:right w:val="single" w:sz="4" w:space="0" w:color="auto"/>
            </w:tcBorders>
            <w:vAlign w:val="center"/>
          </w:tcPr>
          <w:p w:rsidR="009A37F7" w:rsidRPr="009A37F7" w:rsidRDefault="009A37F7" w:rsidP="00F22496">
            <w:pPr>
              <w:jc w:val="center"/>
              <w:rPr>
                <w:b/>
              </w:rPr>
            </w:pPr>
            <w:r w:rsidRPr="009A37F7">
              <w:rPr>
                <w:b/>
                <w:sz w:val="16"/>
                <w:szCs w:val="16"/>
              </w:rPr>
              <w:t>9910,31</w:t>
            </w:r>
          </w:p>
        </w:tc>
        <w:tc>
          <w:tcPr>
            <w:tcW w:w="1131" w:type="dxa"/>
            <w:gridSpan w:val="2"/>
            <w:tcBorders>
              <w:top w:val="nil"/>
              <w:left w:val="nil"/>
              <w:bottom w:val="single" w:sz="4" w:space="0" w:color="auto"/>
              <w:right w:val="single" w:sz="4" w:space="0" w:color="auto"/>
            </w:tcBorders>
            <w:vAlign w:val="center"/>
          </w:tcPr>
          <w:p w:rsidR="009A37F7" w:rsidRPr="009A37F7" w:rsidRDefault="009A37F7" w:rsidP="00F22496">
            <w:pPr>
              <w:jc w:val="center"/>
              <w:rPr>
                <w:b/>
              </w:rPr>
            </w:pPr>
            <w:r w:rsidRPr="009A37F7">
              <w:rPr>
                <w:b/>
                <w:sz w:val="16"/>
                <w:szCs w:val="16"/>
              </w:rPr>
              <w:t>4317,4</w:t>
            </w:r>
          </w:p>
        </w:tc>
        <w:tc>
          <w:tcPr>
            <w:tcW w:w="992" w:type="dxa"/>
            <w:tcBorders>
              <w:top w:val="nil"/>
              <w:left w:val="nil"/>
              <w:bottom w:val="single" w:sz="4" w:space="0" w:color="auto"/>
              <w:right w:val="single" w:sz="4" w:space="0" w:color="auto"/>
            </w:tcBorders>
            <w:vAlign w:val="center"/>
          </w:tcPr>
          <w:p w:rsidR="009A37F7" w:rsidRPr="005F7938" w:rsidRDefault="009A37F7" w:rsidP="00160E94">
            <w:pPr>
              <w:jc w:val="center"/>
              <w:rPr>
                <w:b/>
              </w:rPr>
            </w:pPr>
            <w:r w:rsidRPr="005F7938">
              <w:rPr>
                <w:b/>
                <w:sz w:val="16"/>
                <w:szCs w:val="16"/>
              </w:rPr>
              <w:t>0</w:t>
            </w:r>
          </w:p>
        </w:tc>
        <w:tc>
          <w:tcPr>
            <w:tcW w:w="1125" w:type="dxa"/>
            <w:gridSpan w:val="2"/>
            <w:tcBorders>
              <w:top w:val="nil"/>
              <w:left w:val="nil"/>
              <w:bottom w:val="single" w:sz="4" w:space="0" w:color="auto"/>
              <w:right w:val="single" w:sz="4" w:space="0" w:color="auto"/>
            </w:tcBorders>
            <w:vAlign w:val="center"/>
          </w:tcPr>
          <w:p w:rsidR="009A37F7" w:rsidRPr="005F7938" w:rsidRDefault="009A37F7" w:rsidP="00160E94">
            <w:pPr>
              <w:jc w:val="center"/>
              <w:rPr>
                <w:b/>
              </w:rPr>
            </w:pPr>
            <w:r w:rsidRPr="005F7938">
              <w:rPr>
                <w:b/>
                <w:sz w:val="16"/>
                <w:szCs w:val="16"/>
              </w:rPr>
              <w:t>0</w:t>
            </w:r>
          </w:p>
        </w:tc>
        <w:tc>
          <w:tcPr>
            <w:tcW w:w="1426" w:type="dxa"/>
            <w:vMerge w:val="restart"/>
            <w:tcBorders>
              <w:top w:val="single" w:sz="4" w:space="0" w:color="auto"/>
              <w:left w:val="single" w:sz="4" w:space="0" w:color="auto"/>
              <w:bottom w:val="single" w:sz="4" w:space="0" w:color="auto"/>
              <w:right w:val="single" w:sz="4" w:space="0" w:color="auto"/>
            </w:tcBorders>
          </w:tcPr>
          <w:p w:rsidR="009A37F7" w:rsidRPr="00C26821" w:rsidRDefault="009A37F7" w:rsidP="00152F00">
            <w:pPr>
              <w:rPr>
                <w:sz w:val="16"/>
                <w:szCs w:val="16"/>
              </w:rPr>
            </w:pPr>
            <w:r w:rsidRPr="00C26821">
              <w:rPr>
                <w:sz w:val="16"/>
                <w:szCs w:val="16"/>
              </w:rPr>
              <w:t> </w:t>
            </w:r>
          </w:p>
        </w:tc>
        <w:tc>
          <w:tcPr>
            <w:tcW w:w="1838" w:type="dxa"/>
            <w:vMerge w:val="restart"/>
            <w:tcBorders>
              <w:top w:val="single" w:sz="4" w:space="0" w:color="auto"/>
              <w:left w:val="single" w:sz="4" w:space="0" w:color="auto"/>
              <w:bottom w:val="single" w:sz="4" w:space="0" w:color="auto"/>
              <w:right w:val="single" w:sz="4" w:space="0" w:color="auto"/>
            </w:tcBorders>
          </w:tcPr>
          <w:p w:rsidR="009A37F7" w:rsidRPr="00C26821" w:rsidRDefault="009A37F7" w:rsidP="00152F00">
            <w:pPr>
              <w:rPr>
                <w:sz w:val="16"/>
                <w:szCs w:val="16"/>
              </w:rPr>
            </w:pPr>
            <w:r w:rsidRPr="00C26821">
              <w:rPr>
                <w:sz w:val="16"/>
                <w:szCs w:val="16"/>
              </w:rPr>
              <w:t> </w:t>
            </w:r>
          </w:p>
        </w:tc>
      </w:tr>
      <w:tr w:rsidR="009A37F7" w:rsidRPr="00C26821" w:rsidTr="0000054D">
        <w:trPr>
          <w:trHeight w:val="327"/>
        </w:trPr>
        <w:tc>
          <w:tcPr>
            <w:tcW w:w="540" w:type="dxa"/>
            <w:vMerge/>
            <w:tcBorders>
              <w:top w:val="single" w:sz="4" w:space="0" w:color="auto"/>
              <w:left w:val="single" w:sz="4" w:space="0" w:color="auto"/>
              <w:bottom w:val="single" w:sz="4" w:space="0" w:color="auto"/>
              <w:right w:val="single" w:sz="4" w:space="0" w:color="auto"/>
            </w:tcBorders>
            <w:vAlign w:val="center"/>
          </w:tcPr>
          <w:p w:rsidR="009A37F7" w:rsidRPr="00C26821" w:rsidRDefault="009A37F7" w:rsidP="00152F00">
            <w:pPr>
              <w:rPr>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9A37F7" w:rsidRPr="00C26821" w:rsidRDefault="009A37F7" w:rsidP="00152F00">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9A37F7" w:rsidRPr="00C26821" w:rsidRDefault="009A37F7" w:rsidP="00152F00">
            <w:pPr>
              <w:rPr>
                <w:sz w:val="16"/>
                <w:szCs w:val="16"/>
              </w:rPr>
            </w:pPr>
          </w:p>
        </w:tc>
        <w:tc>
          <w:tcPr>
            <w:tcW w:w="1275" w:type="dxa"/>
            <w:tcBorders>
              <w:top w:val="nil"/>
              <w:left w:val="single" w:sz="4" w:space="0" w:color="auto"/>
              <w:bottom w:val="single" w:sz="4" w:space="0" w:color="auto"/>
              <w:right w:val="single" w:sz="4" w:space="0" w:color="auto"/>
            </w:tcBorders>
          </w:tcPr>
          <w:p w:rsidR="009A37F7" w:rsidRPr="00C26821" w:rsidRDefault="009A37F7" w:rsidP="00F31E94">
            <w:pPr>
              <w:rPr>
                <w:sz w:val="16"/>
                <w:szCs w:val="16"/>
              </w:rPr>
            </w:pPr>
            <w:r w:rsidRPr="00C26821">
              <w:rPr>
                <w:sz w:val="16"/>
                <w:szCs w:val="16"/>
              </w:rPr>
              <w:t>Федеральный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9A37F7" w:rsidRPr="00C26821" w:rsidRDefault="009A37F7" w:rsidP="002835F8">
            <w:pPr>
              <w:jc w:val="center"/>
              <w:rPr>
                <w:sz w:val="16"/>
                <w:szCs w:val="16"/>
              </w:rPr>
            </w:pPr>
            <w:r w:rsidRPr="00C26821">
              <w:rPr>
                <w:sz w:val="16"/>
                <w:szCs w:val="16"/>
              </w:rPr>
              <w:t>719,1</w:t>
            </w:r>
          </w:p>
        </w:tc>
        <w:tc>
          <w:tcPr>
            <w:tcW w:w="1134" w:type="dxa"/>
            <w:tcBorders>
              <w:top w:val="nil"/>
              <w:left w:val="nil"/>
              <w:bottom w:val="single" w:sz="4" w:space="0" w:color="auto"/>
              <w:right w:val="single" w:sz="4" w:space="0" w:color="auto"/>
            </w:tcBorders>
            <w:vAlign w:val="center"/>
          </w:tcPr>
          <w:p w:rsidR="009A37F7" w:rsidRPr="00C26821" w:rsidRDefault="009A37F7" w:rsidP="00F22496">
            <w:pPr>
              <w:jc w:val="center"/>
              <w:rPr>
                <w:sz w:val="16"/>
                <w:szCs w:val="16"/>
              </w:rPr>
            </w:pPr>
            <w:r>
              <w:rPr>
                <w:sz w:val="16"/>
                <w:szCs w:val="16"/>
              </w:rPr>
              <w:t>969,5</w:t>
            </w:r>
          </w:p>
        </w:tc>
        <w:tc>
          <w:tcPr>
            <w:tcW w:w="1284" w:type="dxa"/>
            <w:gridSpan w:val="2"/>
            <w:tcBorders>
              <w:top w:val="nil"/>
              <w:left w:val="nil"/>
              <w:bottom w:val="single" w:sz="4" w:space="0" w:color="auto"/>
              <w:right w:val="single" w:sz="4" w:space="0" w:color="auto"/>
            </w:tcBorders>
            <w:vAlign w:val="center"/>
          </w:tcPr>
          <w:p w:rsidR="009A37F7" w:rsidRPr="00C26821" w:rsidRDefault="009A37F7" w:rsidP="00F22496">
            <w:pPr>
              <w:jc w:val="center"/>
              <w:rPr>
                <w:sz w:val="16"/>
                <w:szCs w:val="16"/>
              </w:rPr>
            </w:pPr>
            <w:r w:rsidRPr="00C26821">
              <w:rPr>
                <w:sz w:val="16"/>
                <w:szCs w:val="16"/>
              </w:rPr>
              <w:t>567,9</w:t>
            </w:r>
          </w:p>
        </w:tc>
        <w:tc>
          <w:tcPr>
            <w:tcW w:w="1134" w:type="dxa"/>
            <w:gridSpan w:val="2"/>
            <w:tcBorders>
              <w:top w:val="nil"/>
              <w:left w:val="nil"/>
              <w:bottom w:val="single" w:sz="4" w:space="0" w:color="auto"/>
              <w:right w:val="single" w:sz="4" w:space="0" w:color="auto"/>
            </w:tcBorders>
            <w:vAlign w:val="center"/>
          </w:tcPr>
          <w:p w:rsidR="009A37F7" w:rsidRPr="00C26821" w:rsidRDefault="009A37F7" w:rsidP="00F22496">
            <w:pPr>
              <w:jc w:val="center"/>
              <w:rPr>
                <w:sz w:val="16"/>
                <w:szCs w:val="16"/>
              </w:rPr>
            </w:pPr>
            <w:r>
              <w:rPr>
                <w:sz w:val="16"/>
                <w:szCs w:val="16"/>
              </w:rPr>
              <w:t>401,6</w:t>
            </w:r>
          </w:p>
        </w:tc>
        <w:tc>
          <w:tcPr>
            <w:tcW w:w="1131" w:type="dxa"/>
            <w:gridSpan w:val="2"/>
            <w:tcBorders>
              <w:top w:val="nil"/>
              <w:left w:val="nil"/>
              <w:bottom w:val="single" w:sz="4" w:space="0" w:color="auto"/>
              <w:right w:val="single" w:sz="4" w:space="0" w:color="auto"/>
            </w:tcBorders>
            <w:vAlign w:val="center"/>
          </w:tcPr>
          <w:p w:rsidR="009A37F7" w:rsidRPr="00C26821" w:rsidRDefault="009A37F7" w:rsidP="00F22496">
            <w:pPr>
              <w:jc w:val="center"/>
              <w:rPr>
                <w:sz w:val="16"/>
                <w:szCs w:val="16"/>
              </w:rPr>
            </w:pPr>
            <w:r w:rsidRPr="00C26821">
              <w:rPr>
                <w:sz w:val="16"/>
                <w:szCs w:val="16"/>
              </w:rPr>
              <w:t>0</w:t>
            </w:r>
          </w:p>
        </w:tc>
        <w:tc>
          <w:tcPr>
            <w:tcW w:w="992" w:type="dxa"/>
            <w:tcBorders>
              <w:top w:val="nil"/>
              <w:left w:val="nil"/>
              <w:bottom w:val="single" w:sz="4" w:space="0" w:color="auto"/>
              <w:right w:val="single" w:sz="4" w:space="0" w:color="auto"/>
            </w:tcBorders>
            <w:vAlign w:val="center"/>
          </w:tcPr>
          <w:p w:rsidR="009A37F7" w:rsidRPr="00C26821" w:rsidRDefault="009A37F7" w:rsidP="00160E94">
            <w:pPr>
              <w:jc w:val="center"/>
              <w:rPr>
                <w:sz w:val="16"/>
                <w:szCs w:val="16"/>
              </w:rPr>
            </w:pPr>
            <w:r w:rsidRPr="00C26821">
              <w:rPr>
                <w:sz w:val="16"/>
                <w:szCs w:val="16"/>
              </w:rPr>
              <w:t>0</w:t>
            </w:r>
          </w:p>
        </w:tc>
        <w:tc>
          <w:tcPr>
            <w:tcW w:w="1125" w:type="dxa"/>
            <w:gridSpan w:val="2"/>
            <w:tcBorders>
              <w:top w:val="nil"/>
              <w:left w:val="nil"/>
              <w:bottom w:val="single" w:sz="4" w:space="0" w:color="auto"/>
              <w:right w:val="single" w:sz="4" w:space="0" w:color="auto"/>
            </w:tcBorders>
            <w:vAlign w:val="center"/>
          </w:tcPr>
          <w:p w:rsidR="009A37F7" w:rsidRPr="00C26821" w:rsidRDefault="009A37F7" w:rsidP="00160E94">
            <w:pPr>
              <w:jc w:val="center"/>
              <w:rPr>
                <w:sz w:val="16"/>
                <w:szCs w:val="16"/>
              </w:rPr>
            </w:pPr>
            <w:r w:rsidRPr="00C26821">
              <w:rPr>
                <w:sz w:val="16"/>
                <w:szCs w:val="16"/>
              </w:rPr>
              <w:t>0</w:t>
            </w:r>
          </w:p>
        </w:tc>
        <w:tc>
          <w:tcPr>
            <w:tcW w:w="1426" w:type="dxa"/>
            <w:vMerge/>
            <w:tcBorders>
              <w:top w:val="single" w:sz="4" w:space="0" w:color="auto"/>
              <w:left w:val="single" w:sz="4" w:space="0" w:color="auto"/>
              <w:bottom w:val="single" w:sz="4" w:space="0" w:color="auto"/>
              <w:right w:val="single" w:sz="4" w:space="0" w:color="auto"/>
            </w:tcBorders>
            <w:vAlign w:val="center"/>
          </w:tcPr>
          <w:p w:rsidR="009A37F7" w:rsidRPr="00C26821" w:rsidRDefault="009A37F7" w:rsidP="00152F00">
            <w:pPr>
              <w:rPr>
                <w:sz w:val="16"/>
                <w:szCs w:val="16"/>
              </w:rPr>
            </w:pPr>
          </w:p>
        </w:tc>
        <w:tc>
          <w:tcPr>
            <w:tcW w:w="1838" w:type="dxa"/>
            <w:vMerge/>
            <w:tcBorders>
              <w:top w:val="single" w:sz="4" w:space="0" w:color="auto"/>
              <w:left w:val="single" w:sz="4" w:space="0" w:color="auto"/>
              <w:bottom w:val="single" w:sz="4" w:space="0" w:color="auto"/>
              <w:right w:val="single" w:sz="4" w:space="0" w:color="auto"/>
            </w:tcBorders>
            <w:vAlign w:val="center"/>
          </w:tcPr>
          <w:p w:rsidR="009A37F7" w:rsidRPr="00C26821" w:rsidRDefault="009A37F7" w:rsidP="00152F00">
            <w:pPr>
              <w:rPr>
                <w:sz w:val="16"/>
                <w:szCs w:val="16"/>
              </w:rPr>
            </w:pPr>
          </w:p>
        </w:tc>
      </w:tr>
      <w:tr w:rsidR="009A37F7" w:rsidRPr="00C26821" w:rsidTr="0000054D">
        <w:trPr>
          <w:trHeight w:val="299"/>
        </w:trPr>
        <w:tc>
          <w:tcPr>
            <w:tcW w:w="540" w:type="dxa"/>
            <w:vMerge/>
            <w:tcBorders>
              <w:top w:val="single" w:sz="4" w:space="0" w:color="auto"/>
              <w:left w:val="single" w:sz="4" w:space="0" w:color="auto"/>
              <w:bottom w:val="single" w:sz="4" w:space="0" w:color="auto"/>
              <w:right w:val="single" w:sz="4" w:space="0" w:color="auto"/>
            </w:tcBorders>
            <w:vAlign w:val="center"/>
          </w:tcPr>
          <w:p w:rsidR="009A37F7" w:rsidRPr="00C26821" w:rsidRDefault="009A37F7" w:rsidP="00152F00">
            <w:pPr>
              <w:rPr>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9A37F7" w:rsidRPr="00C26821" w:rsidRDefault="009A37F7" w:rsidP="00152F00">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9A37F7" w:rsidRPr="00C26821" w:rsidRDefault="009A37F7" w:rsidP="00152F00">
            <w:pPr>
              <w:rPr>
                <w:sz w:val="16"/>
                <w:szCs w:val="16"/>
              </w:rPr>
            </w:pPr>
          </w:p>
        </w:tc>
        <w:tc>
          <w:tcPr>
            <w:tcW w:w="1275" w:type="dxa"/>
            <w:tcBorders>
              <w:top w:val="nil"/>
              <w:left w:val="single" w:sz="4" w:space="0" w:color="auto"/>
              <w:bottom w:val="single" w:sz="4" w:space="0" w:color="auto"/>
              <w:right w:val="single" w:sz="4" w:space="0" w:color="auto"/>
            </w:tcBorders>
          </w:tcPr>
          <w:p w:rsidR="009A37F7" w:rsidRPr="00C26821" w:rsidRDefault="009A37F7" w:rsidP="00F31E94">
            <w:pPr>
              <w:rPr>
                <w:sz w:val="16"/>
                <w:szCs w:val="16"/>
              </w:rPr>
            </w:pPr>
            <w:r w:rsidRPr="00C26821">
              <w:rPr>
                <w:sz w:val="16"/>
                <w:szCs w:val="16"/>
              </w:rPr>
              <w:t>Бюджет Московской области</w:t>
            </w:r>
          </w:p>
        </w:tc>
        <w:tc>
          <w:tcPr>
            <w:tcW w:w="993" w:type="dxa"/>
            <w:tcBorders>
              <w:top w:val="single" w:sz="4" w:space="0" w:color="auto"/>
              <w:left w:val="single" w:sz="4" w:space="0" w:color="auto"/>
              <w:bottom w:val="single" w:sz="4" w:space="0" w:color="auto"/>
              <w:right w:val="single" w:sz="4" w:space="0" w:color="auto"/>
            </w:tcBorders>
            <w:vAlign w:val="center"/>
          </w:tcPr>
          <w:p w:rsidR="009A37F7" w:rsidRPr="00C26821" w:rsidRDefault="009A37F7" w:rsidP="002835F8">
            <w:pPr>
              <w:jc w:val="center"/>
              <w:rPr>
                <w:sz w:val="16"/>
                <w:szCs w:val="16"/>
              </w:rPr>
            </w:pPr>
            <w:r w:rsidRPr="00C26821">
              <w:rPr>
                <w:sz w:val="16"/>
                <w:szCs w:val="16"/>
              </w:rPr>
              <w:t>1 127,8</w:t>
            </w:r>
          </w:p>
        </w:tc>
        <w:tc>
          <w:tcPr>
            <w:tcW w:w="1134" w:type="dxa"/>
            <w:tcBorders>
              <w:top w:val="nil"/>
              <w:left w:val="nil"/>
              <w:bottom w:val="single" w:sz="4" w:space="0" w:color="auto"/>
              <w:right w:val="single" w:sz="4" w:space="0" w:color="auto"/>
            </w:tcBorders>
            <w:vAlign w:val="center"/>
          </w:tcPr>
          <w:p w:rsidR="009A37F7" w:rsidRPr="00C26821" w:rsidRDefault="009A37F7" w:rsidP="00F22496">
            <w:pPr>
              <w:jc w:val="center"/>
              <w:rPr>
                <w:sz w:val="16"/>
                <w:szCs w:val="16"/>
              </w:rPr>
            </w:pPr>
            <w:r>
              <w:rPr>
                <w:sz w:val="16"/>
                <w:szCs w:val="16"/>
              </w:rPr>
              <w:t>3222</w:t>
            </w:r>
          </w:p>
        </w:tc>
        <w:tc>
          <w:tcPr>
            <w:tcW w:w="1284" w:type="dxa"/>
            <w:gridSpan w:val="2"/>
            <w:tcBorders>
              <w:top w:val="nil"/>
              <w:left w:val="nil"/>
              <w:bottom w:val="single" w:sz="4" w:space="0" w:color="auto"/>
              <w:right w:val="single" w:sz="4" w:space="0" w:color="auto"/>
            </w:tcBorders>
            <w:vAlign w:val="center"/>
          </w:tcPr>
          <w:p w:rsidR="009A37F7" w:rsidRPr="00C26821" w:rsidRDefault="009A37F7" w:rsidP="00F22496">
            <w:pPr>
              <w:widowControl w:val="0"/>
              <w:autoSpaceDE w:val="0"/>
              <w:autoSpaceDN w:val="0"/>
              <w:adjustRightInd w:val="0"/>
              <w:jc w:val="center"/>
              <w:rPr>
                <w:sz w:val="16"/>
                <w:szCs w:val="16"/>
              </w:rPr>
            </w:pPr>
            <w:r w:rsidRPr="00C26821">
              <w:rPr>
                <w:sz w:val="16"/>
                <w:szCs w:val="16"/>
              </w:rPr>
              <w:t>1724,4</w:t>
            </w:r>
          </w:p>
        </w:tc>
        <w:tc>
          <w:tcPr>
            <w:tcW w:w="1134" w:type="dxa"/>
            <w:gridSpan w:val="2"/>
            <w:tcBorders>
              <w:top w:val="nil"/>
              <w:left w:val="nil"/>
              <w:bottom w:val="single" w:sz="4" w:space="0" w:color="auto"/>
              <w:right w:val="single" w:sz="4" w:space="0" w:color="auto"/>
            </w:tcBorders>
            <w:vAlign w:val="center"/>
          </w:tcPr>
          <w:p w:rsidR="009A37F7" w:rsidRPr="00C26821" w:rsidRDefault="009A37F7" w:rsidP="00F22496">
            <w:pPr>
              <w:widowControl w:val="0"/>
              <w:autoSpaceDE w:val="0"/>
              <w:autoSpaceDN w:val="0"/>
              <w:adjustRightInd w:val="0"/>
              <w:jc w:val="center"/>
              <w:rPr>
                <w:sz w:val="16"/>
                <w:szCs w:val="16"/>
              </w:rPr>
            </w:pPr>
            <w:r>
              <w:rPr>
                <w:sz w:val="16"/>
                <w:szCs w:val="16"/>
              </w:rPr>
              <w:t>1497,6</w:t>
            </w:r>
          </w:p>
        </w:tc>
        <w:tc>
          <w:tcPr>
            <w:tcW w:w="1131" w:type="dxa"/>
            <w:gridSpan w:val="2"/>
            <w:tcBorders>
              <w:top w:val="nil"/>
              <w:left w:val="nil"/>
              <w:bottom w:val="single" w:sz="4" w:space="0" w:color="auto"/>
              <w:right w:val="single" w:sz="4" w:space="0" w:color="auto"/>
            </w:tcBorders>
            <w:vAlign w:val="center"/>
          </w:tcPr>
          <w:p w:rsidR="009A37F7" w:rsidRPr="00C26821" w:rsidRDefault="009A37F7" w:rsidP="00F22496">
            <w:pPr>
              <w:widowControl w:val="0"/>
              <w:autoSpaceDE w:val="0"/>
              <w:autoSpaceDN w:val="0"/>
              <w:adjustRightInd w:val="0"/>
              <w:jc w:val="center"/>
              <w:rPr>
                <w:sz w:val="16"/>
                <w:szCs w:val="16"/>
              </w:rPr>
            </w:pPr>
            <w:r w:rsidRPr="00C26821">
              <w:rPr>
                <w:sz w:val="16"/>
                <w:szCs w:val="16"/>
              </w:rPr>
              <w:t>0</w:t>
            </w:r>
          </w:p>
        </w:tc>
        <w:tc>
          <w:tcPr>
            <w:tcW w:w="992" w:type="dxa"/>
            <w:tcBorders>
              <w:top w:val="nil"/>
              <w:left w:val="nil"/>
              <w:bottom w:val="single" w:sz="4" w:space="0" w:color="auto"/>
              <w:right w:val="single" w:sz="4" w:space="0" w:color="auto"/>
            </w:tcBorders>
            <w:vAlign w:val="center"/>
          </w:tcPr>
          <w:p w:rsidR="009A37F7" w:rsidRPr="00C26821" w:rsidRDefault="009A37F7" w:rsidP="00160E94">
            <w:pPr>
              <w:widowControl w:val="0"/>
              <w:autoSpaceDE w:val="0"/>
              <w:autoSpaceDN w:val="0"/>
              <w:adjustRightInd w:val="0"/>
              <w:jc w:val="center"/>
              <w:rPr>
                <w:sz w:val="16"/>
                <w:szCs w:val="16"/>
              </w:rPr>
            </w:pPr>
            <w:r w:rsidRPr="00C26821">
              <w:rPr>
                <w:sz w:val="16"/>
                <w:szCs w:val="16"/>
              </w:rPr>
              <w:t>0</w:t>
            </w:r>
          </w:p>
        </w:tc>
        <w:tc>
          <w:tcPr>
            <w:tcW w:w="1125" w:type="dxa"/>
            <w:gridSpan w:val="2"/>
            <w:tcBorders>
              <w:top w:val="nil"/>
              <w:left w:val="nil"/>
              <w:bottom w:val="single" w:sz="4" w:space="0" w:color="auto"/>
              <w:right w:val="single" w:sz="4" w:space="0" w:color="auto"/>
            </w:tcBorders>
            <w:vAlign w:val="center"/>
          </w:tcPr>
          <w:p w:rsidR="009A37F7" w:rsidRPr="00C26821" w:rsidRDefault="009A37F7" w:rsidP="00160E94">
            <w:pPr>
              <w:widowControl w:val="0"/>
              <w:autoSpaceDE w:val="0"/>
              <w:autoSpaceDN w:val="0"/>
              <w:adjustRightInd w:val="0"/>
              <w:jc w:val="center"/>
              <w:rPr>
                <w:sz w:val="16"/>
                <w:szCs w:val="16"/>
              </w:rPr>
            </w:pPr>
            <w:r w:rsidRPr="00C26821">
              <w:rPr>
                <w:sz w:val="16"/>
                <w:szCs w:val="16"/>
              </w:rPr>
              <w:t>0</w:t>
            </w:r>
          </w:p>
        </w:tc>
        <w:tc>
          <w:tcPr>
            <w:tcW w:w="1426" w:type="dxa"/>
            <w:vMerge/>
            <w:tcBorders>
              <w:top w:val="single" w:sz="4" w:space="0" w:color="auto"/>
              <w:left w:val="single" w:sz="4" w:space="0" w:color="auto"/>
              <w:bottom w:val="single" w:sz="4" w:space="0" w:color="auto"/>
              <w:right w:val="single" w:sz="4" w:space="0" w:color="auto"/>
            </w:tcBorders>
            <w:vAlign w:val="center"/>
          </w:tcPr>
          <w:p w:rsidR="009A37F7" w:rsidRPr="00C26821" w:rsidRDefault="009A37F7" w:rsidP="00152F00">
            <w:pPr>
              <w:rPr>
                <w:sz w:val="16"/>
                <w:szCs w:val="16"/>
              </w:rPr>
            </w:pPr>
          </w:p>
        </w:tc>
        <w:tc>
          <w:tcPr>
            <w:tcW w:w="1838" w:type="dxa"/>
            <w:vMerge/>
            <w:tcBorders>
              <w:top w:val="single" w:sz="4" w:space="0" w:color="auto"/>
              <w:left w:val="single" w:sz="4" w:space="0" w:color="auto"/>
              <w:bottom w:val="single" w:sz="4" w:space="0" w:color="auto"/>
              <w:right w:val="single" w:sz="4" w:space="0" w:color="auto"/>
            </w:tcBorders>
            <w:vAlign w:val="center"/>
          </w:tcPr>
          <w:p w:rsidR="009A37F7" w:rsidRPr="00C26821" w:rsidRDefault="009A37F7" w:rsidP="00152F00">
            <w:pPr>
              <w:rPr>
                <w:sz w:val="16"/>
                <w:szCs w:val="16"/>
              </w:rPr>
            </w:pPr>
          </w:p>
        </w:tc>
      </w:tr>
      <w:tr w:rsidR="009A37F7" w:rsidRPr="00C26821" w:rsidTr="0000054D">
        <w:trPr>
          <w:trHeight w:val="348"/>
        </w:trPr>
        <w:tc>
          <w:tcPr>
            <w:tcW w:w="540" w:type="dxa"/>
            <w:vMerge/>
            <w:tcBorders>
              <w:top w:val="single" w:sz="4" w:space="0" w:color="auto"/>
              <w:left w:val="single" w:sz="4" w:space="0" w:color="auto"/>
              <w:bottom w:val="single" w:sz="4" w:space="0" w:color="auto"/>
              <w:right w:val="single" w:sz="4" w:space="0" w:color="auto"/>
            </w:tcBorders>
            <w:vAlign w:val="center"/>
          </w:tcPr>
          <w:p w:rsidR="009A37F7" w:rsidRPr="00C26821" w:rsidRDefault="009A37F7" w:rsidP="00152F00">
            <w:pPr>
              <w:rPr>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9A37F7" w:rsidRPr="00C26821" w:rsidRDefault="009A37F7" w:rsidP="00152F00">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9A37F7" w:rsidRPr="00C26821" w:rsidRDefault="009A37F7" w:rsidP="00152F00">
            <w:pPr>
              <w:rPr>
                <w:sz w:val="16"/>
                <w:szCs w:val="16"/>
              </w:rPr>
            </w:pPr>
          </w:p>
        </w:tc>
        <w:tc>
          <w:tcPr>
            <w:tcW w:w="1275" w:type="dxa"/>
            <w:tcBorders>
              <w:top w:val="nil"/>
              <w:left w:val="single" w:sz="4" w:space="0" w:color="auto"/>
              <w:bottom w:val="single" w:sz="4" w:space="0" w:color="auto"/>
              <w:right w:val="single" w:sz="4" w:space="0" w:color="auto"/>
            </w:tcBorders>
            <w:vAlign w:val="center"/>
          </w:tcPr>
          <w:p w:rsidR="009A37F7" w:rsidRPr="00C26821" w:rsidRDefault="009A37F7" w:rsidP="002835F8">
            <w:pPr>
              <w:tabs>
                <w:tab w:val="left" w:pos="1026"/>
              </w:tabs>
              <w:rPr>
                <w:sz w:val="16"/>
                <w:szCs w:val="16"/>
              </w:rPr>
            </w:pPr>
            <w:r w:rsidRPr="00C26821">
              <w:rPr>
                <w:sz w:val="16"/>
                <w:szCs w:val="16"/>
              </w:rPr>
              <w:t>Бюджет Лотошинского района</w:t>
            </w:r>
          </w:p>
        </w:tc>
        <w:tc>
          <w:tcPr>
            <w:tcW w:w="993" w:type="dxa"/>
            <w:tcBorders>
              <w:top w:val="single" w:sz="4" w:space="0" w:color="auto"/>
              <w:left w:val="single" w:sz="4" w:space="0" w:color="auto"/>
              <w:bottom w:val="single" w:sz="4" w:space="0" w:color="auto"/>
              <w:right w:val="single" w:sz="4" w:space="0" w:color="auto"/>
            </w:tcBorders>
            <w:vAlign w:val="center"/>
          </w:tcPr>
          <w:p w:rsidR="009A37F7" w:rsidRPr="00C26821" w:rsidRDefault="009A37F7" w:rsidP="002835F8">
            <w:pPr>
              <w:jc w:val="center"/>
              <w:rPr>
                <w:sz w:val="16"/>
                <w:szCs w:val="16"/>
              </w:rPr>
            </w:pPr>
            <w:r w:rsidRPr="00C26821">
              <w:rPr>
                <w:sz w:val="16"/>
                <w:szCs w:val="16"/>
              </w:rPr>
              <w:t>719,1</w:t>
            </w:r>
          </w:p>
        </w:tc>
        <w:tc>
          <w:tcPr>
            <w:tcW w:w="1134" w:type="dxa"/>
            <w:tcBorders>
              <w:top w:val="nil"/>
              <w:left w:val="nil"/>
              <w:bottom w:val="single" w:sz="4" w:space="0" w:color="auto"/>
              <w:right w:val="single" w:sz="4" w:space="0" w:color="auto"/>
            </w:tcBorders>
            <w:vAlign w:val="center"/>
          </w:tcPr>
          <w:p w:rsidR="009A37F7" w:rsidRPr="00C26821" w:rsidRDefault="009A37F7" w:rsidP="00F22496">
            <w:pPr>
              <w:jc w:val="center"/>
              <w:rPr>
                <w:sz w:val="16"/>
                <w:szCs w:val="16"/>
              </w:rPr>
            </w:pPr>
            <w:r>
              <w:rPr>
                <w:sz w:val="16"/>
                <w:szCs w:val="16"/>
              </w:rPr>
              <w:t>3191,01</w:t>
            </w:r>
          </w:p>
        </w:tc>
        <w:tc>
          <w:tcPr>
            <w:tcW w:w="1284" w:type="dxa"/>
            <w:gridSpan w:val="2"/>
            <w:tcBorders>
              <w:top w:val="nil"/>
              <w:left w:val="nil"/>
              <w:bottom w:val="single" w:sz="4" w:space="0" w:color="auto"/>
              <w:right w:val="single" w:sz="4" w:space="0" w:color="auto"/>
            </w:tcBorders>
            <w:vAlign w:val="center"/>
          </w:tcPr>
          <w:p w:rsidR="009A37F7" w:rsidRPr="00C26821" w:rsidRDefault="009A37F7" w:rsidP="00F22496">
            <w:pPr>
              <w:widowControl w:val="0"/>
              <w:tabs>
                <w:tab w:val="left" w:pos="1365"/>
              </w:tabs>
              <w:autoSpaceDE w:val="0"/>
              <w:autoSpaceDN w:val="0"/>
              <w:adjustRightInd w:val="0"/>
              <w:jc w:val="center"/>
              <w:rPr>
                <w:sz w:val="16"/>
                <w:szCs w:val="16"/>
              </w:rPr>
            </w:pPr>
            <w:r w:rsidRPr="00C26821">
              <w:rPr>
                <w:sz w:val="16"/>
                <w:szCs w:val="16"/>
              </w:rPr>
              <w:t>568,1</w:t>
            </w:r>
          </w:p>
        </w:tc>
        <w:tc>
          <w:tcPr>
            <w:tcW w:w="1134" w:type="dxa"/>
            <w:gridSpan w:val="2"/>
            <w:tcBorders>
              <w:top w:val="nil"/>
              <w:left w:val="nil"/>
              <w:bottom w:val="single" w:sz="4" w:space="0" w:color="auto"/>
              <w:right w:val="single" w:sz="4" w:space="0" w:color="auto"/>
            </w:tcBorders>
            <w:vAlign w:val="center"/>
          </w:tcPr>
          <w:p w:rsidR="009A37F7" w:rsidRPr="00C26821" w:rsidRDefault="009A37F7" w:rsidP="00F22496">
            <w:pPr>
              <w:widowControl w:val="0"/>
              <w:tabs>
                <w:tab w:val="left" w:pos="1365"/>
              </w:tabs>
              <w:autoSpaceDE w:val="0"/>
              <w:autoSpaceDN w:val="0"/>
              <w:adjustRightInd w:val="0"/>
              <w:jc w:val="center"/>
              <w:rPr>
                <w:sz w:val="16"/>
                <w:szCs w:val="16"/>
              </w:rPr>
            </w:pPr>
            <w:r>
              <w:rPr>
                <w:sz w:val="16"/>
                <w:szCs w:val="16"/>
              </w:rPr>
              <w:t>1705,01</w:t>
            </w:r>
          </w:p>
        </w:tc>
        <w:tc>
          <w:tcPr>
            <w:tcW w:w="1131" w:type="dxa"/>
            <w:gridSpan w:val="2"/>
            <w:tcBorders>
              <w:top w:val="nil"/>
              <w:left w:val="nil"/>
              <w:bottom w:val="single" w:sz="4" w:space="0" w:color="auto"/>
              <w:right w:val="single" w:sz="4" w:space="0" w:color="auto"/>
            </w:tcBorders>
            <w:vAlign w:val="center"/>
          </w:tcPr>
          <w:p w:rsidR="009A37F7" w:rsidRPr="00C26821" w:rsidRDefault="009A37F7" w:rsidP="00F22496">
            <w:pPr>
              <w:widowControl w:val="0"/>
              <w:tabs>
                <w:tab w:val="left" w:pos="1365"/>
              </w:tabs>
              <w:autoSpaceDE w:val="0"/>
              <w:autoSpaceDN w:val="0"/>
              <w:adjustRightInd w:val="0"/>
              <w:jc w:val="center"/>
              <w:rPr>
                <w:sz w:val="16"/>
                <w:szCs w:val="16"/>
              </w:rPr>
            </w:pPr>
            <w:r w:rsidRPr="00C26821">
              <w:rPr>
                <w:sz w:val="16"/>
                <w:szCs w:val="16"/>
              </w:rPr>
              <w:t>917,9</w:t>
            </w:r>
          </w:p>
        </w:tc>
        <w:tc>
          <w:tcPr>
            <w:tcW w:w="992" w:type="dxa"/>
            <w:tcBorders>
              <w:top w:val="nil"/>
              <w:left w:val="nil"/>
              <w:bottom w:val="single" w:sz="4" w:space="0" w:color="auto"/>
              <w:right w:val="single" w:sz="4" w:space="0" w:color="auto"/>
            </w:tcBorders>
            <w:vAlign w:val="center"/>
          </w:tcPr>
          <w:p w:rsidR="009A37F7" w:rsidRPr="00C26821" w:rsidRDefault="009A37F7" w:rsidP="00160E94">
            <w:pPr>
              <w:widowControl w:val="0"/>
              <w:tabs>
                <w:tab w:val="left" w:pos="1365"/>
              </w:tabs>
              <w:autoSpaceDE w:val="0"/>
              <w:autoSpaceDN w:val="0"/>
              <w:adjustRightInd w:val="0"/>
              <w:jc w:val="center"/>
              <w:rPr>
                <w:sz w:val="16"/>
                <w:szCs w:val="16"/>
              </w:rPr>
            </w:pPr>
            <w:r w:rsidRPr="00C26821">
              <w:rPr>
                <w:sz w:val="16"/>
                <w:szCs w:val="16"/>
              </w:rPr>
              <w:t>0</w:t>
            </w:r>
          </w:p>
        </w:tc>
        <w:tc>
          <w:tcPr>
            <w:tcW w:w="1125" w:type="dxa"/>
            <w:gridSpan w:val="2"/>
            <w:tcBorders>
              <w:top w:val="nil"/>
              <w:left w:val="nil"/>
              <w:bottom w:val="single" w:sz="4" w:space="0" w:color="auto"/>
              <w:right w:val="single" w:sz="4" w:space="0" w:color="auto"/>
            </w:tcBorders>
            <w:vAlign w:val="center"/>
          </w:tcPr>
          <w:p w:rsidR="009A37F7" w:rsidRPr="00C26821" w:rsidRDefault="009A37F7" w:rsidP="00160E94">
            <w:pPr>
              <w:widowControl w:val="0"/>
              <w:tabs>
                <w:tab w:val="left" w:pos="1365"/>
              </w:tabs>
              <w:autoSpaceDE w:val="0"/>
              <w:autoSpaceDN w:val="0"/>
              <w:adjustRightInd w:val="0"/>
              <w:jc w:val="center"/>
              <w:rPr>
                <w:sz w:val="16"/>
                <w:szCs w:val="16"/>
              </w:rPr>
            </w:pPr>
            <w:r w:rsidRPr="00C26821">
              <w:rPr>
                <w:sz w:val="16"/>
                <w:szCs w:val="16"/>
              </w:rPr>
              <w:t>0</w:t>
            </w:r>
          </w:p>
        </w:tc>
        <w:tc>
          <w:tcPr>
            <w:tcW w:w="1426" w:type="dxa"/>
            <w:vMerge/>
            <w:tcBorders>
              <w:top w:val="single" w:sz="4" w:space="0" w:color="auto"/>
              <w:left w:val="single" w:sz="4" w:space="0" w:color="auto"/>
              <w:bottom w:val="single" w:sz="4" w:space="0" w:color="auto"/>
              <w:right w:val="single" w:sz="4" w:space="0" w:color="auto"/>
            </w:tcBorders>
            <w:vAlign w:val="center"/>
          </w:tcPr>
          <w:p w:rsidR="009A37F7" w:rsidRPr="00C26821" w:rsidRDefault="009A37F7" w:rsidP="00152F00">
            <w:pPr>
              <w:rPr>
                <w:sz w:val="16"/>
                <w:szCs w:val="16"/>
              </w:rPr>
            </w:pPr>
          </w:p>
        </w:tc>
        <w:tc>
          <w:tcPr>
            <w:tcW w:w="1838" w:type="dxa"/>
            <w:vMerge/>
            <w:tcBorders>
              <w:top w:val="single" w:sz="4" w:space="0" w:color="auto"/>
              <w:left w:val="single" w:sz="4" w:space="0" w:color="auto"/>
              <w:bottom w:val="single" w:sz="4" w:space="0" w:color="auto"/>
              <w:right w:val="single" w:sz="4" w:space="0" w:color="auto"/>
            </w:tcBorders>
            <w:vAlign w:val="center"/>
          </w:tcPr>
          <w:p w:rsidR="009A37F7" w:rsidRPr="00C26821" w:rsidRDefault="009A37F7" w:rsidP="00152F00">
            <w:pPr>
              <w:rPr>
                <w:sz w:val="16"/>
                <w:szCs w:val="16"/>
              </w:rPr>
            </w:pPr>
          </w:p>
        </w:tc>
      </w:tr>
      <w:tr w:rsidR="009A37F7" w:rsidRPr="00C26821" w:rsidTr="00450100">
        <w:trPr>
          <w:trHeight w:val="365"/>
        </w:trPr>
        <w:tc>
          <w:tcPr>
            <w:tcW w:w="540" w:type="dxa"/>
            <w:vMerge/>
            <w:tcBorders>
              <w:top w:val="single" w:sz="4" w:space="0" w:color="auto"/>
              <w:left w:val="single" w:sz="4" w:space="0" w:color="auto"/>
              <w:bottom w:val="single" w:sz="4" w:space="0" w:color="auto"/>
              <w:right w:val="single" w:sz="4" w:space="0" w:color="auto"/>
            </w:tcBorders>
            <w:vAlign w:val="center"/>
          </w:tcPr>
          <w:p w:rsidR="009A37F7" w:rsidRPr="00C26821" w:rsidRDefault="009A37F7" w:rsidP="00152F00">
            <w:pPr>
              <w:rPr>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9A37F7" w:rsidRPr="00C26821" w:rsidRDefault="009A37F7" w:rsidP="00152F00">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9A37F7" w:rsidRPr="00C26821" w:rsidRDefault="009A37F7" w:rsidP="00152F00">
            <w:pPr>
              <w:rPr>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9A37F7" w:rsidRPr="00C26821" w:rsidRDefault="009A37F7" w:rsidP="002835F8">
            <w:pPr>
              <w:tabs>
                <w:tab w:val="left" w:pos="1026"/>
              </w:tabs>
              <w:rPr>
                <w:sz w:val="16"/>
                <w:szCs w:val="16"/>
              </w:rPr>
            </w:pPr>
            <w:r w:rsidRPr="00C26821">
              <w:rPr>
                <w:sz w:val="16"/>
                <w:szCs w:val="16"/>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tcPr>
          <w:p w:rsidR="009A37F7" w:rsidRPr="00C26821" w:rsidRDefault="009A37F7" w:rsidP="00152F00">
            <w:pPr>
              <w:jc w:val="center"/>
              <w:rPr>
                <w:sz w:val="16"/>
                <w:szCs w:val="16"/>
              </w:rPr>
            </w:pPr>
            <w:r w:rsidRPr="00C26821">
              <w:rPr>
                <w:sz w:val="16"/>
                <w:szCs w:val="16"/>
              </w:rPr>
              <w:t>5 524,1</w:t>
            </w:r>
          </w:p>
        </w:tc>
        <w:tc>
          <w:tcPr>
            <w:tcW w:w="1134" w:type="dxa"/>
            <w:tcBorders>
              <w:top w:val="single" w:sz="4" w:space="0" w:color="auto"/>
              <w:left w:val="nil"/>
              <w:bottom w:val="single" w:sz="4" w:space="0" w:color="auto"/>
              <w:right w:val="single" w:sz="4" w:space="0" w:color="auto"/>
            </w:tcBorders>
            <w:vAlign w:val="center"/>
          </w:tcPr>
          <w:p w:rsidR="009A37F7" w:rsidRPr="00C26821" w:rsidRDefault="009A37F7" w:rsidP="00F22496">
            <w:pPr>
              <w:jc w:val="center"/>
              <w:rPr>
                <w:sz w:val="16"/>
                <w:szCs w:val="16"/>
              </w:rPr>
            </w:pPr>
            <w:r w:rsidRPr="00C26821">
              <w:rPr>
                <w:sz w:val="16"/>
                <w:szCs w:val="16"/>
              </w:rPr>
              <w:t>15017,3</w:t>
            </w:r>
          </w:p>
        </w:tc>
        <w:tc>
          <w:tcPr>
            <w:tcW w:w="1284" w:type="dxa"/>
            <w:gridSpan w:val="2"/>
            <w:tcBorders>
              <w:top w:val="single" w:sz="4" w:space="0" w:color="auto"/>
              <w:left w:val="nil"/>
              <w:bottom w:val="single" w:sz="4" w:space="0" w:color="auto"/>
              <w:right w:val="single" w:sz="4" w:space="0" w:color="auto"/>
            </w:tcBorders>
            <w:vAlign w:val="center"/>
          </w:tcPr>
          <w:p w:rsidR="009A37F7" w:rsidRPr="00C26821" w:rsidRDefault="009A37F7" w:rsidP="00F22496">
            <w:pPr>
              <w:jc w:val="center"/>
              <w:rPr>
                <w:sz w:val="16"/>
                <w:szCs w:val="16"/>
              </w:rPr>
            </w:pPr>
            <w:r w:rsidRPr="00C26821">
              <w:rPr>
                <w:sz w:val="16"/>
                <w:szCs w:val="16"/>
              </w:rPr>
              <w:t>5311,7</w:t>
            </w:r>
          </w:p>
        </w:tc>
        <w:tc>
          <w:tcPr>
            <w:tcW w:w="1134" w:type="dxa"/>
            <w:gridSpan w:val="2"/>
            <w:tcBorders>
              <w:top w:val="single" w:sz="4" w:space="0" w:color="auto"/>
              <w:left w:val="nil"/>
              <w:bottom w:val="single" w:sz="4" w:space="0" w:color="auto"/>
              <w:right w:val="single" w:sz="4" w:space="0" w:color="auto"/>
            </w:tcBorders>
            <w:vAlign w:val="center"/>
          </w:tcPr>
          <w:p w:rsidR="009A37F7" w:rsidRPr="00C26821" w:rsidRDefault="009A37F7" w:rsidP="00F22496">
            <w:pPr>
              <w:jc w:val="center"/>
              <w:rPr>
                <w:sz w:val="16"/>
                <w:szCs w:val="16"/>
              </w:rPr>
            </w:pPr>
            <w:r w:rsidRPr="00C26821">
              <w:rPr>
                <w:sz w:val="16"/>
                <w:szCs w:val="16"/>
              </w:rPr>
              <w:t>6306,1</w:t>
            </w:r>
          </w:p>
        </w:tc>
        <w:tc>
          <w:tcPr>
            <w:tcW w:w="1131" w:type="dxa"/>
            <w:gridSpan w:val="2"/>
            <w:tcBorders>
              <w:top w:val="single" w:sz="4" w:space="0" w:color="auto"/>
              <w:left w:val="nil"/>
              <w:bottom w:val="single" w:sz="4" w:space="0" w:color="auto"/>
              <w:right w:val="single" w:sz="4" w:space="0" w:color="auto"/>
            </w:tcBorders>
            <w:vAlign w:val="center"/>
          </w:tcPr>
          <w:p w:rsidR="009A37F7" w:rsidRPr="00C26821" w:rsidRDefault="009A37F7" w:rsidP="00F22496">
            <w:pPr>
              <w:jc w:val="center"/>
              <w:rPr>
                <w:sz w:val="16"/>
                <w:szCs w:val="16"/>
              </w:rPr>
            </w:pPr>
            <w:r w:rsidRPr="00C26821">
              <w:rPr>
                <w:sz w:val="16"/>
                <w:szCs w:val="16"/>
              </w:rPr>
              <w:t>3 399,5</w:t>
            </w:r>
          </w:p>
        </w:tc>
        <w:tc>
          <w:tcPr>
            <w:tcW w:w="992" w:type="dxa"/>
            <w:tcBorders>
              <w:top w:val="single" w:sz="4" w:space="0" w:color="auto"/>
              <w:left w:val="nil"/>
              <w:bottom w:val="single" w:sz="4" w:space="0" w:color="auto"/>
              <w:right w:val="single" w:sz="4" w:space="0" w:color="auto"/>
            </w:tcBorders>
            <w:vAlign w:val="center"/>
          </w:tcPr>
          <w:p w:rsidR="009A37F7" w:rsidRPr="00C26821" w:rsidRDefault="009A37F7" w:rsidP="00160E94">
            <w:pPr>
              <w:jc w:val="center"/>
              <w:rPr>
                <w:sz w:val="16"/>
                <w:szCs w:val="16"/>
              </w:rPr>
            </w:pPr>
            <w:r w:rsidRPr="00C26821">
              <w:rPr>
                <w:sz w:val="16"/>
                <w:szCs w:val="16"/>
              </w:rPr>
              <w:t>0</w:t>
            </w:r>
          </w:p>
        </w:tc>
        <w:tc>
          <w:tcPr>
            <w:tcW w:w="1125" w:type="dxa"/>
            <w:gridSpan w:val="2"/>
            <w:tcBorders>
              <w:top w:val="single" w:sz="4" w:space="0" w:color="auto"/>
              <w:left w:val="nil"/>
              <w:bottom w:val="single" w:sz="4" w:space="0" w:color="auto"/>
              <w:right w:val="single" w:sz="4" w:space="0" w:color="auto"/>
            </w:tcBorders>
            <w:vAlign w:val="center"/>
          </w:tcPr>
          <w:p w:rsidR="009A37F7" w:rsidRPr="00C26821" w:rsidRDefault="009A37F7" w:rsidP="00160E94">
            <w:pPr>
              <w:jc w:val="center"/>
              <w:rPr>
                <w:sz w:val="16"/>
                <w:szCs w:val="16"/>
              </w:rPr>
            </w:pPr>
            <w:r w:rsidRPr="00C26821">
              <w:rPr>
                <w:sz w:val="16"/>
                <w:szCs w:val="16"/>
              </w:rPr>
              <w:t>0</w:t>
            </w:r>
          </w:p>
        </w:tc>
        <w:tc>
          <w:tcPr>
            <w:tcW w:w="1426" w:type="dxa"/>
            <w:vMerge/>
            <w:tcBorders>
              <w:top w:val="single" w:sz="4" w:space="0" w:color="auto"/>
              <w:left w:val="single" w:sz="4" w:space="0" w:color="auto"/>
              <w:bottom w:val="single" w:sz="4" w:space="0" w:color="auto"/>
              <w:right w:val="single" w:sz="4" w:space="0" w:color="auto"/>
            </w:tcBorders>
            <w:vAlign w:val="center"/>
          </w:tcPr>
          <w:p w:rsidR="009A37F7" w:rsidRPr="00C26821" w:rsidRDefault="009A37F7" w:rsidP="00152F00">
            <w:pPr>
              <w:rPr>
                <w:sz w:val="16"/>
                <w:szCs w:val="16"/>
              </w:rPr>
            </w:pPr>
          </w:p>
        </w:tc>
        <w:tc>
          <w:tcPr>
            <w:tcW w:w="1838" w:type="dxa"/>
            <w:vMerge/>
            <w:tcBorders>
              <w:top w:val="single" w:sz="4" w:space="0" w:color="auto"/>
              <w:left w:val="single" w:sz="4" w:space="0" w:color="auto"/>
              <w:bottom w:val="single" w:sz="4" w:space="0" w:color="auto"/>
              <w:right w:val="single" w:sz="4" w:space="0" w:color="auto"/>
            </w:tcBorders>
            <w:vAlign w:val="center"/>
          </w:tcPr>
          <w:p w:rsidR="009A37F7" w:rsidRPr="00C26821" w:rsidRDefault="009A37F7" w:rsidP="00152F00">
            <w:pPr>
              <w:rPr>
                <w:sz w:val="16"/>
                <w:szCs w:val="16"/>
              </w:rPr>
            </w:pPr>
          </w:p>
        </w:tc>
      </w:tr>
    </w:tbl>
    <w:p w:rsidR="0000054D" w:rsidRPr="00C26821" w:rsidRDefault="0000054D" w:rsidP="00BA50F4">
      <w:pPr>
        <w:autoSpaceDE w:val="0"/>
        <w:autoSpaceDN w:val="0"/>
        <w:adjustRightInd w:val="0"/>
        <w:ind w:left="10773"/>
        <w:jc w:val="right"/>
        <w:rPr>
          <w:sz w:val="16"/>
          <w:szCs w:val="16"/>
        </w:rPr>
      </w:pPr>
    </w:p>
    <w:p w:rsidR="0000054D" w:rsidRPr="00C26821" w:rsidRDefault="0000054D" w:rsidP="00BA50F4">
      <w:pPr>
        <w:autoSpaceDE w:val="0"/>
        <w:autoSpaceDN w:val="0"/>
        <w:adjustRightInd w:val="0"/>
        <w:ind w:left="10773"/>
        <w:jc w:val="right"/>
        <w:rPr>
          <w:sz w:val="16"/>
          <w:szCs w:val="16"/>
        </w:rPr>
      </w:pPr>
    </w:p>
    <w:p w:rsidR="0000054D" w:rsidRPr="00C26821" w:rsidRDefault="0000054D" w:rsidP="00BA50F4">
      <w:pPr>
        <w:autoSpaceDE w:val="0"/>
        <w:autoSpaceDN w:val="0"/>
        <w:adjustRightInd w:val="0"/>
        <w:ind w:left="10773"/>
        <w:jc w:val="right"/>
        <w:rPr>
          <w:sz w:val="16"/>
          <w:szCs w:val="16"/>
        </w:rPr>
      </w:pPr>
    </w:p>
    <w:p w:rsidR="0000054D" w:rsidRPr="00C26821" w:rsidRDefault="0000054D" w:rsidP="00BA50F4">
      <w:pPr>
        <w:autoSpaceDE w:val="0"/>
        <w:autoSpaceDN w:val="0"/>
        <w:adjustRightInd w:val="0"/>
        <w:ind w:left="10773"/>
        <w:jc w:val="right"/>
        <w:rPr>
          <w:sz w:val="16"/>
          <w:szCs w:val="16"/>
        </w:rPr>
      </w:pPr>
    </w:p>
    <w:p w:rsidR="00BA50F4" w:rsidRPr="00C26821" w:rsidRDefault="006C41D9" w:rsidP="00BA50F4">
      <w:pPr>
        <w:autoSpaceDE w:val="0"/>
        <w:autoSpaceDN w:val="0"/>
        <w:adjustRightInd w:val="0"/>
        <w:ind w:left="10773"/>
        <w:jc w:val="right"/>
        <w:rPr>
          <w:sz w:val="16"/>
          <w:szCs w:val="16"/>
          <w:lang w:val="en-US"/>
        </w:rPr>
      </w:pPr>
      <w:r w:rsidRPr="00C26821">
        <w:rPr>
          <w:sz w:val="16"/>
          <w:szCs w:val="16"/>
        </w:rPr>
        <w:t xml:space="preserve">Приложение №3  </w:t>
      </w:r>
    </w:p>
    <w:p w:rsidR="006C41D9" w:rsidRPr="00217C50" w:rsidRDefault="006C41D9" w:rsidP="00BA50F4">
      <w:pPr>
        <w:autoSpaceDE w:val="0"/>
        <w:autoSpaceDN w:val="0"/>
        <w:adjustRightInd w:val="0"/>
        <w:ind w:left="10773"/>
        <w:jc w:val="both"/>
        <w:rPr>
          <w:b/>
          <w:sz w:val="16"/>
          <w:szCs w:val="16"/>
        </w:rPr>
      </w:pPr>
      <w:r w:rsidRPr="00C26821">
        <w:rPr>
          <w:sz w:val="16"/>
          <w:szCs w:val="16"/>
        </w:rPr>
        <w:t>к муниципальной программе «Жилище»</w:t>
      </w:r>
      <w:r>
        <w:rPr>
          <w:sz w:val="16"/>
          <w:szCs w:val="16"/>
        </w:rPr>
        <w:t xml:space="preserve">утверждённой постановлением Главы Лотошинского муниципального района </w:t>
      </w:r>
      <w:r w:rsidRPr="00854C8E">
        <w:rPr>
          <w:bCs/>
          <w:sz w:val="16"/>
          <w:szCs w:val="16"/>
        </w:rPr>
        <w:t>от 21.06.2017 № 967</w:t>
      </w:r>
    </w:p>
    <w:p w:rsidR="004C6111" w:rsidRPr="00217C50" w:rsidRDefault="004C6111" w:rsidP="004C6111">
      <w:pPr>
        <w:pStyle w:val="ConsPlusCell"/>
        <w:rPr>
          <w:sz w:val="16"/>
          <w:szCs w:val="16"/>
        </w:rPr>
      </w:pPr>
    </w:p>
    <w:p w:rsidR="004C6111" w:rsidRPr="00217C50" w:rsidRDefault="004C6111" w:rsidP="004C6111">
      <w:pPr>
        <w:autoSpaceDE w:val="0"/>
        <w:autoSpaceDN w:val="0"/>
        <w:adjustRightInd w:val="0"/>
        <w:jc w:val="center"/>
        <w:rPr>
          <w:b/>
          <w:sz w:val="16"/>
          <w:szCs w:val="16"/>
        </w:rPr>
      </w:pPr>
      <w:r w:rsidRPr="00217C50">
        <w:rPr>
          <w:b/>
          <w:sz w:val="16"/>
          <w:szCs w:val="16"/>
        </w:rPr>
        <w:t>Муниципальная программа «Жилище» Лотошинского муниципального района на 201</w:t>
      </w:r>
      <w:r w:rsidR="009D0312" w:rsidRPr="00217C50">
        <w:rPr>
          <w:b/>
          <w:sz w:val="16"/>
          <w:szCs w:val="16"/>
        </w:rPr>
        <w:t>8-2022</w:t>
      </w:r>
      <w:r w:rsidRPr="00217C50">
        <w:rPr>
          <w:b/>
          <w:sz w:val="16"/>
          <w:szCs w:val="16"/>
        </w:rPr>
        <w:t>годы</w:t>
      </w:r>
    </w:p>
    <w:p w:rsidR="00725516" w:rsidRPr="00446E6B" w:rsidRDefault="004C6111" w:rsidP="00725516">
      <w:pPr>
        <w:widowControl w:val="0"/>
        <w:autoSpaceDE w:val="0"/>
        <w:autoSpaceDN w:val="0"/>
        <w:adjustRightInd w:val="0"/>
        <w:spacing w:before="120" w:after="120"/>
        <w:jc w:val="center"/>
        <w:rPr>
          <w:b/>
          <w:sz w:val="16"/>
          <w:szCs w:val="16"/>
        </w:rPr>
      </w:pPr>
      <w:r w:rsidRPr="00217C50">
        <w:rPr>
          <w:b/>
          <w:sz w:val="16"/>
          <w:szCs w:val="16"/>
        </w:rPr>
        <w:t xml:space="preserve">Подпрограмма </w:t>
      </w:r>
      <w:r w:rsidR="00725516">
        <w:rPr>
          <w:b/>
          <w:sz w:val="16"/>
          <w:szCs w:val="16"/>
          <w:lang w:val="en-US"/>
        </w:rPr>
        <w:t>II</w:t>
      </w:r>
    </w:p>
    <w:p w:rsidR="004C6111" w:rsidRPr="00217C50" w:rsidRDefault="004C6111" w:rsidP="00725516">
      <w:pPr>
        <w:widowControl w:val="0"/>
        <w:autoSpaceDE w:val="0"/>
        <w:autoSpaceDN w:val="0"/>
        <w:adjustRightInd w:val="0"/>
        <w:spacing w:before="120" w:after="120"/>
        <w:jc w:val="center"/>
        <w:rPr>
          <w:b/>
          <w:sz w:val="16"/>
          <w:szCs w:val="16"/>
        </w:rPr>
      </w:pPr>
      <w:r w:rsidRPr="00217C50">
        <w:rPr>
          <w:b/>
          <w:sz w:val="16"/>
          <w:szCs w:val="16"/>
        </w:rPr>
        <w:t xml:space="preserve"> «Обеспечение жильём детей-сирот и детей, оставшихся без попечения родителей, а также лиц из их числа Лотошинского муниципального района»</w:t>
      </w:r>
    </w:p>
    <w:p w:rsidR="004C6111" w:rsidRPr="00725516" w:rsidRDefault="004C6111" w:rsidP="00725516">
      <w:pPr>
        <w:autoSpaceDE w:val="0"/>
        <w:autoSpaceDN w:val="0"/>
        <w:adjustRightInd w:val="0"/>
        <w:spacing w:before="120" w:after="120"/>
        <w:jc w:val="center"/>
        <w:rPr>
          <w:b/>
          <w:sz w:val="16"/>
          <w:szCs w:val="16"/>
          <w:lang w:val="en-US"/>
        </w:rPr>
      </w:pPr>
      <w:r w:rsidRPr="00217C50">
        <w:rPr>
          <w:b/>
          <w:sz w:val="16"/>
          <w:szCs w:val="16"/>
        </w:rPr>
        <w:t>Паспорт подпрограммы</w:t>
      </w:r>
      <w:r w:rsidR="00725516">
        <w:rPr>
          <w:b/>
          <w:sz w:val="16"/>
          <w:szCs w:val="16"/>
          <w:lang w:val="en-US"/>
        </w:rPr>
        <w:t xml:space="preserve"> II</w:t>
      </w:r>
    </w:p>
    <w:p w:rsidR="002C063D" w:rsidRPr="00217C50" w:rsidRDefault="002C063D" w:rsidP="004C6111">
      <w:pPr>
        <w:autoSpaceDE w:val="0"/>
        <w:autoSpaceDN w:val="0"/>
        <w:adjustRightInd w:val="0"/>
        <w:jc w:val="center"/>
        <w:rPr>
          <w:b/>
          <w:sz w:val="16"/>
          <w:szCs w:val="16"/>
        </w:rPr>
      </w:pPr>
    </w:p>
    <w:tbl>
      <w:tblPr>
        <w:tblW w:w="14884"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5"/>
        <w:gridCol w:w="1842"/>
        <w:gridCol w:w="1900"/>
        <w:gridCol w:w="3203"/>
        <w:gridCol w:w="993"/>
        <w:gridCol w:w="992"/>
        <w:gridCol w:w="992"/>
        <w:gridCol w:w="992"/>
        <w:gridCol w:w="993"/>
        <w:gridCol w:w="992"/>
      </w:tblGrid>
      <w:tr w:rsidR="002C063D" w:rsidRPr="00217C50" w:rsidTr="00F31E94">
        <w:tc>
          <w:tcPr>
            <w:tcW w:w="3827" w:type="dxa"/>
            <w:gridSpan w:val="2"/>
            <w:vAlign w:val="center"/>
          </w:tcPr>
          <w:p w:rsidR="002C063D" w:rsidRPr="00217C50" w:rsidRDefault="002C063D" w:rsidP="00F31E94">
            <w:pPr>
              <w:pStyle w:val="ConsPlusNormal"/>
              <w:ind w:firstLine="0"/>
              <w:jc w:val="center"/>
              <w:rPr>
                <w:rFonts w:ascii="Times New Roman" w:hAnsi="Times New Roman" w:cs="Times New Roman"/>
                <w:sz w:val="16"/>
                <w:szCs w:val="16"/>
              </w:rPr>
            </w:pPr>
            <w:r w:rsidRPr="00217C50">
              <w:rPr>
                <w:rFonts w:ascii="Times New Roman" w:hAnsi="Times New Roman" w:cs="Times New Roman"/>
                <w:sz w:val="16"/>
                <w:szCs w:val="16"/>
              </w:rPr>
              <w:t>Муниципальный заказчик подпрограммы</w:t>
            </w:r>
          </w:p>
        </w:tc>
        <w:tc>
          <w:tcPr>
            <w:tcW w:w="11057" w:type="dxa"/>
            <w:gridSpan w:val="8"/>
            <w:vAlign w:val="center"/>
          </w:tcPr>
          <w:p w:rsidR="002C063D" w:rsidRPr="00217C50" w:rsidRDefault="002C063D" w:rsidP="00BA50F4">
            <w:pPr>
              <w:pStyle w:val="ConsPlusNormal"/>
              <w:ind w:firstLine="0"/>
              <w:jc w:val="center"/>
              <w:rPr>
                <w:rFonts w:ascii="Times New Roman" w:hAnsi="Times New Roman" w:cs="Times New Roman"/>
                <w:sz w:val="16"/>
                <w:szCs w:val="16"/>
              </w:rPr>
            </w:pPr>
            <w:r w:rsidRPr="00217C50">
              <w:rPr>
                <w:rFonts w:ascii="Times New Roman" w:hAnsi="Times New Roman" w:cs="Times New Roman"/>
                <w:sz w:val="16"/>
                <w:szCs w:val="16"/>
              </w:rPr>
              <w:t>Администрация Лотошинского муниципального района</w:t>
            </w:r>
          </w:p>
        </w:tc>
      </w:tr>
      <w:tr w:rsidR="002C063D" w:rsidRPr="00217C50" w:rsidTr="00F31E94">
        <w:tc>
          <w:tcPr>
            <w:tcW w:w="3827" w:type="dxa"/>
            <w:gridSpan w:val="2"/>
            <w:vAlign w:val="center"/>
          </w:tcPr>
          <w:p w:rsidR="002C063D" w:rsidRPr="00217C50" w:rsidRDefault="00C74AC9" w:rsidP="00F31E94">
            <w:pPr>
              <w:pStyle w:val="ConsPlusNormal"/>
              <w:ind w:firstLine="0"/>
              <w:jc w:val="center"/>
              <w:rPr>
                <w:rFonts w:ascii="Times New Roman" w:hAnsi="Times New Roman" w:cs="Times New Roman"/>
                <w:sz w:val="16"/>
                <w:szCs w:val="16"/>
              </w:rPr>
            </w:pPr>
            <w:r w:rsidRPr="00217C50">
              <w:rPr>
                <w:rFonts w:ascii="Times New Roman" w:hAnsi="Times New Roman" w:cs="Times New Roman"/>
                <w:sz w:val="16"/>
                <w:szCs w:val="16"/>
              </w:rPr>
              <w:t xml:space="preserve">Задача </w:t>
            </w:r>
            <w:r w:rsidR="002C063D" w:rsidRPr="00217C50">
              <w:rPr>
                <w:rFonts w:ascii="Times New Roman" w:hAnsi="Times New Roman" w:cs="Times New Roman"/>
                <w:sz w:val="16"/>
                <w:szCs w:val="16"/>
              </w:rPr>
              <w:t>подпрограммы</w:t>
            </w:r>
          </w:p>
        </w:tc>
        <w:tc>
          <w:tcPr>
            <w:tcW w:w="11057" w:type="dxa"/>
            <w:gridSpan w:val="8"/>
            <w:vAlign w:val="center"/>
          </w:tcPr>
          <w:p w:rsidR="002C063D" w:rsidRPr="00217C50" w:rsidRDefault="002C063D" w:rsidP="00BA50F4">
            <w:pPr>
              <w:pStyle w:val="ConsPlusNormal"/>
              <w:ind w:hanging="4"/>
              <w:jc w:val="center"/>
              <w:rPr>
                <w:rFonts w:ascii="Times New Roman" w:hAnsi="Times New Roman" w:cs="Times New Roman"/>
                <w:sz w:val="16"/>
                <w:szCs w:val="16"/>
              </w:rPr>
            </w:pPr>
            <w:r w:rsidRPr="00217C50">
              <w:rPr>
                <w:rFonts w:ascii="Times New Roman" w:hAnsi="Times New Roman" w:cs="Times New Roman"/>
                <w:sz w:val="16"/>
                <w:szCs w:val="16"/>
              </w:rPr>
              <w:t>Предоставление жилых помещений детям-сиротам и детям, оставшимся без попечения родителей, а также лицам из их числа по договорам найма специализированных жилых помещений</w:t>
            </w:r>
          </w:p>
        </w:tc>
      </w:tr>
      <w:tr w:rsidR="002C063D" w:rsidRPr="00217C50" w:rsidTr="00D60148">
        <w:trPr>
          <w:trHeight w:val="47"/>
        </w:trPr>
        <w:tc>
          <w:tcPr>
            <w:tcW w:w="1985" w:type="dxa"/>
            <w:vMerge w:val="restart"/>
            <w:vAlign w:val="center"/>
          </w:tcPr>
          <w:p w:rsidR="002C063D" w:rsidRPr="00217C50" w:rsidRDefault="002C063D" w:rsidP="00A8009C">
            <w:pPr>
              <w:pStyle w:val="ConsPlusNormal"/>
              <w:ind w:right="-127" w:firstLine="0"/>
              <w:rPr>
                <w:rFonts w:ascii="Times New Roman" w:hAnsi="Times New Roman" w:cs="Times New Roman"/>
                <w:sz w:val="16"/>
                <w:szCs w:val="16"/>
              </w:rPr>
            </w:pPr>
            <w:r w:rsidRPr="00217C50">
              <w:rPr>
                <w:rFonts w:ascii="Times New Roman" w:hAnsi="Times New Roman" w:cs="Times New Roman"/>
                <w:sz w:val="16"/>
                <w:szCs w:val="16"/>
              </w:rPr>
              <w:t>Источники финансирования подпрограммы по годам реализации и главным распорядителям бюджетных средств, в том числе по годам:</w:t>
            </w:r>
          </w:p>
        </w:tc>
        <w:tc>
          <w:tcPr>
            <w:tcW w:w="1842" w:type="dxa"/>
            <w:vMerge w:val="restart"/>
            <w:vAlign w:val="center"/>
          </w:tcPr>
          <w:p w:rsidR="002C063D" w:rsidRPr="00217C50" w:rsidRDefault="002C063D" w:rsidP="00A8009C">
            <w:pPr>
              <w:pStyle w:val="ConsPlusNormal"/>
              <w:ind w:firstLine="0"/>
              <w:jc w:val="center"/>
              <w:rPr>
                <w:rFonts w:ascii="Times New Roman" w:hAnsi="Times New Roman" w:cs="Times New Roman"/>
                <w:sz w:val="16"/>
                <w:szCs w:val="16"/>
              </w:rPr>
            </w:pPr>
            <w:r w:rsidRPr="00217C50">
              <w:rPr>
                <w:rFonts w:ascii="Times New Roman" w:hAnsi="Times New Roman" w:cs="Times New Roman"/>
                <w:sz w:val="16"/>
                <w:szCs w:val="16"/>
              </w:rPr>
              <w:t>Наименование подпрограммы</w:t>
            </w:r>
          </w:p>
        </w:tc>
        <w:tc>
          <w:tcPr>
            <w:tcW w:w="1900" w:type="dxa"/>
            <w:vMerge w:val="restart"/>
            <w:vAlign w:val="center"/>
          </w:tcPr>
          <w:p w:rsidR="002C063D" w:rsidRPr="00217C50" w:rsidRDefault="002C063D" w:rsidP="00BA50F4">
            <w:pPr>
              <w:pStyle w:val="ConsPlusNormal"/>
              <w:ind w:hanging="4"/>
              <w:jc w:val="center"/>
              <w:rPr>
                <w:rFonts w:ascii="Times New Roman" w:hAnsi="Times New Roman" w:cs="Times New Roman"/>
                <w:sz w:val="16"/>
                <w:szCs w:val="16"/>
              </w:rPr>
            </w:pPr>
            <w:r w:rsidRPr="00217C50">
              <w:rPr>
                <w:rFonts w:ascii="Times New Roman" w:hAnsi="Times New Roman" w:cs="Times New Roman"/>
                <w:sz w:val="16"/>
                <w:szCs w:val="16"/>
              </w:rPr>
              <w:t>Главный распорядитель бюджетных средств</w:t>
            </w:r>
          </w:p>
        </w:tc>
        <w:tc>
          <w:tcPr>
            <w:tcW w:w="3203" w:type="dxa"/>
            <w:vMerge w:val="restart"/>
            <w:vAlign w:val="center"/>
          </w:tcPr>
          <w:p w:rsidR="002C063D" w:rsidRPr="00217C50" w:rsidRDefault="002C063D" w:rsidP="00BA50F4">
            <w:pPr>
              <w:pStyle w:val="ConsPlusNormal"/>
              <w:ind w:firstLine="0"/>
              <w:jc w:val="center"/>
              <w:rPr>
                <w:rFonts w:ascii="Times New Roman" w:hAnsi="Times New Roman" w:cs="Times New Roman"/>
                <w:sz w:val="16"/>
                <w:szCs w:val="16"/>
              </w:rPr>
            </w:pPr>
            <w:r w:rsidRPr="00217C50">
              <w:rPr>
                <w:rFonts w:ascii="Times New Roman" w:hAnsi="Times New Roman" w:cs="Times New Roman"/>
                <w:sz w:val="16"/>
                <w:szCs w:val="16"/>
              </w:rPr>
              <w:t>Источник финансирования</w:t>
            </w:r>
          </w:p>
        </w:tc>
        <w:tc>
          <w:tcPr>
            <w:tcW w:w="5954" w:type="dxa"/>
            <w:gridSpan w:val="6"/>
            <w:vAlign w:val="center"/>
          </w:tcPr>
          <w:p w:rsidR="002C063D" w:rsidRPr="00217C50" w:rsidRDefault="002C063D" w:rsidP="00BA50F4">
            <w:pPr>
              <w:pStyle w:val="ConsPlusNormal"/>
              <w:ind w:firstLine="0"/>
              <w:jc w:val="center"/>
              <w:rPr>
                <w:rFonts w:ascii="Times New Roman" w:hAnsi="Times New Roman" w:cs="Times New Roman"/>
                <w:sz w:val="16"/>
                <w:szCs w:val="16"/>
              </w:rPr>
            </w:pPr>
            <w:r w:rsidRPr="00217C50">
              <w:rPr>
                <w:rFonts w:ascii="Times New Roman" w:hAnsi="Times New Roman" w:cs="Times New Roman"/>
                <w:sz w:val="16"/>
                <w:szCs w:val="16"/>
              </w:rPr>
              <w:t>Расходы (тыс. рублей)</w:t>
            </w:r>
          </w:p>
        </w:tc>
      </w:tr>
      <w:tr w:rsidR="00F31E94" w:rsidRPr="00217C50" w:rsidTr="00A8009C">
        <w:tc>
          <w:tcPr>
            <w:tcW w:w="1985" w:type="dxa"/>
            <w:vMerge/>
            <w:vAlign w:val="center"/>
          </w:tcPr>
          <w:p w:rsidR="00F31E94" w:rsidRPr="00217C50" w:rsidRDefault="00F31E94" w:rsidP="00A8009C">
            <w:pPr>
              <w:rPr>
                <w:sz w:val="16"/>
                <w:szCs w:val="16"/>
              </w:rPr>
            </w:pPr>
          </w:p>
        </w:tc>
        <w:tc>
          <w:tcPr>
            <w:tcW w:w="1842" w:type="dxa"/>
            <w:vMerge/>
            <w:vAlign w:val="center"/>
          </w:tcPr>
          <w:p w:rsidR="00F31E94" w:rsidRPr="00217C50" w:rsidRDefault="00F31E94" w:rsidP="00A8009C">
            <w:pPr>
              <w:rPr>
                <w:sz w:val="16"/>
                <w:szCs w:val="16"/>
              </w:rPr>
            </w:pPr>
          </w:p>
        </w:tc>
        <w:tc>
          <w:tcPr>
            <w:tcW w:w="1900" w:type="dxa"/>
            <w:vMerge/>
            <w:vAlign w:val="center"/>
          </w:tcPr>
          <w:p w:rsidR="00F31E94" w:rsidRPr="00217C50" w:rsidRDefault="00F31E94" w:rsidP="00BA50F4">
            <w:pPr>
              <w:jc w:val="center"/>
              <w:rPr>
                <w:sz w:val="16"/>
                <w:szCs w:val="16"/>
              </w:rPr>
            </w:pPr>
          </w:p>
        </w:tc>
        <w:tc>
          <w:tcPr>
            <w:tcW w:w="3203" w:type="dxa"/>
            <w:vMerge/>
            <w:vAlign w:val="center"/>
          </w:tcPr>
          <w:p w:rsidR="00F31E94" w:rsidRPr="00217C50" w:rsidRDefault="00F31E94" w:rsidP="00BA50F4">
            <w:pPr>
              <w:jc w:val="center"/>
              <w:rPr>
                <w:sz w:val="16"/>
                <w:szCs w:val="16"/>
              </w:rPr>
            </w:pPr>
          </w:p>
        </w:tc>
        <w:tc>
          <w:tcPr>
            <w:tcW w:w="993" w:type="dxa"/>
            <w:vAlign w:val="center"/>
          </w:tcPr>
          <w:p w:rsidR="00F31E94" w:rsidRPr="00217C50" w:rsidRDefault="00F31E94" w:rsidP="00BA50F4">
            <w:pPr>
              <w:pStyle w:val="ConsPlusNormal"/>
              <w:ind w:firstLine="15"/>
              <w:jc w:val="center"/>
              <w:rPr>
                <w:rFonts w:ascii="Times New Roman" w:hAnsi="Times New Roman" w:cs="Times New Roman"/>
                <w:sz w:val="16"/>
                <w:szCs w:val="16"/>
              </w:rPr>
            </w:pPr>
            <w:r w:rsidRPr="00217C50">
              <w:rPr>
                <w:rFonts w:ascii="Times New Roman" w:hAnsi="Times New Roman" w:cs="Times New Roman"/>
                <w:sz w:val="16"/>
                <w:szCs w:val="16"/>
              </w:rPr>
              <w:t>Итого</w:t>
            </w:r>
          </w:p>
        </w:tc>
        <w:tc>
          <w:tcPr>
            <w:tcW w:w="992" w:type="dxa"/>
            <w:vAlign w:val="center"/>
          </w:tcPr>
          <w:p w:rsidR="00F31E94" w:rsidRPr="00217C50" w:rsidRDefault="00F31E94" w:rsidP="00BA50F4">
            <w:pPr>
              <w:widowControl w:val="0"/>
              <w:autoSpaceDE w:val="0"/>
              <w:autoSpaceDN w:val="0"/>
              <w:adjustRightInd w:val="0"/>
              <w:ind w:left="-69"/>
              <w:jc w:val="center"/>
              <w:rPr>
                <w:sz w:val="16"/>
                <w:szCs w:val="16"/>
              </w:rPr>
            </w:pPr>
            <w:r w:rsidRPr="00217C50">
              <w:rPr>
                <w:sz w:val="16"/>
                <w:szCs w:val="16"/>
              </w:rPr>
              <w:t>2018г.</w:t>
            </w:r>
          </w:p>
        </w:tc>
        <w:tc>
          <w:tcPr>
            <w:tcW w:w="992" w:type="dxa"/>
            <w:vAlign w:val="center"/>
          </w:tcPr>
          <w:p w:rsidR="00F31E94" w:rsidRPr="00217C50" w:rsidRDefault="00F31E94" w:rsidP="00BA50F4">
            <w:pPr>
              <w:widowControl w:val="0"/>
              <w:autoSpaceDE w:val="0"/>
              <w:autoSpaceDN w:val="0"/>
              <w:adjustRightInd w:val="0"/>
              <w:jc w:val="center"/>
              <w:rPr>
                <w:sz w:val="16"/>
                <w:szCs w:val="16"/>
              </w:rPr>
            </w:pPr>
            <w:r w:rsidRPr="00217C50">
              <w:rPr>
                <w:sz w:val="16"/>
                <w:szCs w:val="16"/>
              </w:rPr>
              <w:t>2019г.</w:t>
            </w:r>
          </w:p>
        </w:tc>
        <w:tc>
          <w:tcPr>
            <w:tcW w:w="992" w:type="dxa"/>
            <w:vAlign w:val="center"/>
          </w:tcPr>
          <w:p w:rsidR="00F31E94" w:rsidRPr="00217C50" w:rsidRDefault="00F31E94" w:rsidP="00BA50F4">
            <w:pPr>
              <w:widowControl w:val="0"/>
              <w:autoSpaceDE w:val="0"/>
              <w:autoSpaceDN w:val="0"/>
              <w:adjustRightInd w:val="0"/>
              <w:jc w:val="center"/>
              <w:rPr>
                <w:sz w:val="16"/>
                <w:szCs w:val="16"/>
              </w:rPr>
            </w:pPr>
            <w:r w:rsidRPr="00217C50">
              <w:rPr>
                <w:sz w:val="16"/>
                <w:szCs w:val="16"/>
              </w:rPr>
              <w:t>2020г.</w:t>
            </w:r>
          </w:p>
        </w:tc>
        <w:tc>
          <w:tcPr>
            <w:tcW w:w="993" w:type="dxa"/>
            <w:vAlign w:val="center"/>
          </w:tcPr>
          <w:p w:rsidR="00F31E94" w:rsidRPr="00217C50" w:rsidRDefault="00F31E94" w:rsidP="00BA50F4">
            <w:pPr>
              <w:widowControl w:val="0"/>
              <w:autoSpaceDE w:val="0"/>
              <w:autoSpaceDN w:val="0"/>
              <w:adjustRightInd w:val="0"/>
              <w:jc w:val="center"/>
              <w:rPr>
                <w:sz w:val="16"/>
                <w:szCs w:val="16"/>
              </w:rPr>
            </w:pPr>
            <w:r w:rsidRPr="00217C50">
              <w:rPr>
                <w:sz w:val="16"/>
                <w:szCs w:val="16"/>
              </w:rPr>
              <w:t>2021г.</w:t>
            </w:r>
          </w:p>
        </w:tc>
        <w:tc>
          <w:tcPr>
            <w:tcW w:w="992" w:type="dxa"/>
            <w:vAlign w:val="center"/>
          </w:tcPr>
          <w:p w:rsidR="00F31E94" w:rsidRPr="00217C50" w:rsidRDefault="00F31E94" w:rsidP="00BA50F4">
            <w:pPr>
              <w:widowControl w:val="0"/>
              <w:autoSpaceDE w:val="0"/>
              <w:autoSpaceDN w:val="0"/>
              <w:adjustRightInd w:val="0"/>
              <w:jc w:val="center"/>
              <w:rPr>
                <w:sz w:val="16"/>
                <w:szCs w:val="16"/>
              </w:rPr>
            </w:pPr>
            <w:r w:rsidRPr="00217C50">
              <w:rPr>
                <w:sz w:val="16"/>
                <w:szCs w:val="16"/>
              </w:rPr>
              <w:t>2022г.</w:t>
            </w:r>
          </w:p>
        </w:tc>
      </w:tr>
      <w:tr w:rsidR="00F31E94" w:rsidRPr="00217C50" w:rsidTr="00A8009C">
        <w:trPr>
          <w:trHeight w:val="513"/>
        </w:trPr>
        <w:tc>
          <w:tcPr>
            <w:tcW w:w="1985" w:type="dxa"/>
            <w:vMerge/>
            <w:vAlign w:val="center"/>
          </w:tcPr>
          <w:p w:rsidR="00F31E94" w:rsidRPr="00217C50" w:rsidRDefault="00F31E94" w:rsidP="00A8009C">
            <w:pPr>
              <w:rPr>
                <w:sz w:val="16"/>
                <w:szCs w:val="16"/>
              </w:rPr>
            </w:pPr>
          </w:p>
        </w:tc>
        <w:tc>
          <w:tcPr>
            <w:tcW w:w="1842" w:type="dxa"/>
            <w:vMerge w:val="restart"/>
            <w:vAlign w:val="center"/>
          </w:tcPr>
          <w:p w:rsidR="00F31E94" w:rsidRPr="00217C50" w:rsidRDefault="00F31E94" w:rsidP="00A8009C">
            <w:pPr>
              <w:pStyle w:val="ConsPlusNormal"/>
              <w:ind w:firstLine="0"/>
              <w:rPr>
                <w:rFonts w:ascii="Times New Roman" w:hAnsi="Times New Roman" w:cs="Times New Roman"/>
                <w:sz w:val="16"/>
                <w:szCs w:val="16"/>
              </w:rPr>
            </w:pPr>
            <w:r w:rsidRPr="00217C50">
              <w:rPr>
                <w:rFonts w:ascii="Times New Roman" w:hAnsi="Times New Roman" w:cs="Times New Roman"/>
                <w:sz w:val="16"/>
                <w:szCs w:val="16"/>
              </w:rPr>
              <w:t>Обеспечение жильём детей-сирот и детей, оставшихся без попечения родителей, а также лиц из их числа Лотошинского муниципального района</w:t>
            </w:r>
          </w:p>
        </w:tc>
        <w:tc>
          <w:tcPr>
            <w:tcW w:w="1900" w:type="dxa"/>
            <w:vMerge w:val="restart"/>
            <w:vAlign w:val="center"/>
          </w:tcPr>
          <w:p w:rsidR="00F31E94" w:rsidRPr="00217C50" w:rsidRDefault="00F31E94" w:rsidP="00B94421">
            <w:pPr>
              <w:pStyle w:val="ConsPlusNormal"/>
              <w:ind w:hanging="4"/>
              <w:rPr>
                <w:rFonts w:ascii="Times New Roman" w:hAnsi="Times New Roman" w:cs="Times New Roman"/>
                <w:sz w:val="16"/>
                <w:szCs w:val="16"/>
              </w:rPr>
            </w:pPr>
            <w:r w:rsidRPr="00217C50">
              <w:rPr>
                <w:rFonts w:ascii="Times New Roman" w:hAnsi="Times New Roman" w:cs="Times New Roman"/>
                <w:sz w:val="16"/>
                <w:szCs w:val="16"/>
              </w:rPr>
              <w:t>Администрация Лотошинского муниципального района</w:t>
            </w:r>
          </w:p>
        </w:tc>
        <w:tc>
          <w:tcPr>
            <w:tcW w:w="3203" w:type="dxa"/>
            <w:vAlign w:val="center"/>
          </w:tcPr>
          <w:p w:rsidR="00A8009C" w:rsidRPr="00A8009C" w:rsidRDefault="00F31E94" w:rsidP="00B94421">
            <w:pPr>
              <w:pStyle w:val="ConsPlusNormal"/>
              <w:ind w:firstLine="0"/>
              <w:rPr>
                <w:rFonts w:ascii="Times New Roman" w:hAnsi="Times New Roman" w:cs="Times New Roman"/>
                <w:b/>
                <w:sz w:val="16"/>
                <w:szCs w:val="16"/>
              </w:rPr>
            </w:pPr>
            <w:r w:rsidRPr="00A8009C">
              <w:rPr>
                <w:rFonts w:ascii="Times New Roman" w:hAnsi="Times New Roman" w:cs="Times New Roman"/>
                <w:b/>
                <w:sz w:val="16"/>
                <w:szCs w:val="16"/>
              </w:rPr>
              <w:t>Всего</w:t>
            </w:r>
            <w:r w:rsidR="00A8009C" w:rsidRPr="00A8009C">
              <w:rPr>
                <w:rFonts w:ascii="Times New Roman" w:hAnsi="Times New Roman" w:cs="Times New Roman"/>
                <w:b/>
                <w:sz w:val="16"/>
                <w:szCs w:val="16"/>
              </w:rPr>
              <w:t>,</w:t>
            </w:r>
          </w:p>
          <w:p w:rsidR="00F31E94" w:rsidRPr="00A8009C" w:rsidRDefault="00F31E94" w:rsidP="00B94421">
            <w:pPr>
              <w:pStyle w:val="ConsPlusNormal"/>
              <w:ind w:firstLine="0"/>
              <w:rPr>
                <w:rFonts w:ascii="Times New Roman" w:hAnsi="Times New Roman" w:cs="Times New Roman"/>
                <w:b/>
                <w:sz w:val="16"/>
                <w:szCs w:val="16"/>
              </w:rPr>
            </w:pPr>
            <w:r w:rsidRPr="00A8009C">
              <w:rPr>
                <w:rFonts w:ascii="Times New Roman" w:hAnsi="Times New Roman" w:cs="Times New Roman"/>
                <w:b/>
                <w:sz w:val="16"/>
                <w:szCs w:val="16"/>
              </w:rPr>
              <w:t>в том числе:</w:t>
            </w:r>
          </w:p>
        </w:tc>
        <w:tc>
          <w:tcPr>
            <w:tcW w:w="993" w:type="dxa"/>
            <w:vAlign w:val="center"/>
          </w:tcPr>
          <w:p w:rsidR="00F31E94" w:rsidRPr="00A8009C" w:rsidRDefault="00931243" w:rsidP="00BA50F4">
            <w:pPr>
              <w:pStyle w:val="ConsPlusNormal"/>
              <w:ind w:firstLine="0"/>
              <w:jc w:val="center"/>
              <w:rPr>
                <w:rFonts w:ascii="Times New Roman" w:hAnsi="Times New Roman" w:cs="Times New Roman"/>
                <w:b/>
                <w:sz w:val="16"/>
                <w:szCs w:val="16"/>
              </w:rPr>
            </w:pPr>
            <w:r>
              <w:rPr>
                <w:rFonts w:ascii="Times New Roman" w:hAnsi="Times New Roman" w:cs="Times New Roman"/>
                <w:b/>
                <w:sz w:val="16"/>
                <w:szCs w:val="16"/>
              </w:rPr>
              <w:t>16868</w:t>
            </w:r>
          </w:p>
        </w:tc>
        <w:tc>
          <w:tcPr>
            <w:tcW w:w="992" w:type="dxa"/>
            <w:vAlign w:val="center"/>
          </w:tcPr>
          <w:p w:rsidR="00F31E94" w:rsidRPr="00A8009C" w:rsidRDefault="00450100" w:rsidP="00BA50F4">
            <w:pPr>
              <w:jc w:val="center"/>
              <w:rPr>
                <w:b/>
                <w:sz w:val="16"/>
                <w:szCs w:val="16"/>
              </w:rPr>
            </w:pPr>
            <w:r>
              <w:rPr>
                <w:b/>
                <w:sz w:val="16"/>
                <w:szCs w:val="16"/>
              </w:rPr>
              <w:t>4955</w:t>
            </w:r>
          </w:p>
        </w:tc>
        <w:tc>
          <w:tcPr>
            <w:tcW w:w="992" w:type="dxa"/>
            <w:vAlign w:val="center"/>
          </w:tcPr>
          <w:p w:rsidR="00F31E94" w:rsidRPr="00A8009C" w:rsidRDefault="000B29B4" w:rsidP="00BA50F4">
            <w:pPr>
              <w:jc w:val="center"/>
              <w:rPr>
                <w:b/>
                <w:sz w:val="16"/>
                <w:szCs w:val="16"/>
              </w:rPr>
            </w:pPr>
            <w:r>
              <w:rPr>
                <w:b/>
                <w:sz w:val="16"/>
                <w:szCs w:val="16"/>
              </w:rPr>
              <w:t>6918</w:t>
            </w:r>
          </w:p>
        </w:tc>
        <w:tc>
          <w:tcPr>
            <w:tcW w:w="992" w:type="dxa"/>
            <w:vAlign w:val="center"/>
          </w:tcPr>
          <w:p w:rsidR="00F31E94" w:rsidRPr="00A8009C" w:rsidRDefault="007349E5" w:rsidP="00BA50F4">
            <w:pPr>
              <w:jc w:val="center"/>
              <w:rPr>
                <w:b/>
                <w:sz w:val="16"/>
                <w:szCs w:val="16"/>
              </w:rPr>
            </w:pPr>
            <w:r>
              <w:rPr>
                <w:b/>
                <w:sz w:val="16"/>
                <w:szCs w:val="16"/>
              </w:rPr>
              <w:t>4995</w:t>
            </w:r>
          </w:p>
        </w:tc>
        <w:tc>
          <w:tcPr>
            <w:tcW w:w="993" w:type="dxa"/>
            <w:vAlign w:val="center"/>
          </w:tcPr>
          <w:p w:rsidR="00F31E94" w:rsidRPr="00A8009C" w:rsidRDefault="00F31E94" w:rsidP="00BA50F4">
            <w:pPr>
              <w:jc w:val="center"/>
              <w:rPr>
                <w:b/>
                <w:sz w:val="16"/>
                <w:szCs w:val="16"/>
              </w:rPr>
            </w:pPr>
            <w:r w:rsidRPr="00A8009C">
              <w:rPr>
                <w:b/>
                <w:sz w:val="16"/>
                <w:szCs w:val="16"/>
              </w:rPr>
              <w:t>0</w:t>
            </w:r>
          </w:p>
        </w:tc>
        <w:tc>
          <w:tcPr>
            <w:tcW w:w="992" w:type="dxa"/>
            <w:vAlign w:val="center"/>
          </w:tcPr>
          <w:p w:rsidR="00F31E94" w:rsidRPr="00A8009C" w:rsidRDefault="00F31E94" w:rsidP="00BA50F4">
            <w:pPr>
              <w:pStyle w:val="ConsPlusNormal"/>
              <w:ind w:firstLine="0"/>
              <w:jc w:val="center"/>
              <w:rPr>
                <w:rFonts w:ascii="Times New Roman" w:hAnsi="Times New Roman" w:cs="Times New Roman"/>
                <w:b/>
                <w:sz w:val="16"/>
                <w:szCs w:val="16"/>
              </w:rPr>
            </w:pPr>
            <w:r w:rsidRPr="00A8009C">
              <w:rPr>
                <w:rFonts w:ascii="Times New Roman" w:hAnsi="Times New Roman" w:cs="Times New Roman"/>
                <w:b/>
                <w:sz w:val="16"/>
                <w:szCs w:val="16"/>
              </w:rPr>
              <w:t>0</w:t>
            </w:r>
          </w:p>
        </w:tc>
      </w:tr>
      <w:tr w:rsidR="00450100" w:rsidRPr="00217C50" w:rsidTr="00A8009C">
        <w:trPr>
          <w:trHeight w:val="205"/>
        </w:trPr>
        <w:tc>
          <w:tcPr>
            <w:tcW w:w="1985" w:type="dxa"/>
            <w:vMerge/>
            <w:vAlign w:val="center"/>
          </w:tcPr>
          <w:p w:rsidR="00450100" w:rsidRPr="00217C50" w:rsidRDefault="00450100" w:rsidP="00F31E94">
            <w:pPr>
              <w:jc w:val="center"/>
              <w:rPr>
                <w:sz w:val="16"/>
                <w:szCs w:val="16"/>
              </w:rPr>
            </w:pPr>
          </w:p>
        </w:tc>
        <w:tc>
          <w:tcPr>
            <w:tcW w:w="1842" w:type="dxa"/>
            <w:vMerge/>
            <w:vAlign w:val="center"/>
          </w:tcPr>
          <w:p w:rsidR="00450100" w:rsidRPr="00217C50" w:rsidRDefault="00450100" w:rsidP="00F31E94">
            <w:pPr>
              <w:jc w:val="center"/>
              <w:rPr>
                <w:sz w:val="16"/>
                <w:szCs w:val="16"/>
              </w:rPr>
            </w:pPr>
          </w:p>
        </w:tc>
        <w:tc>
          <w:tcPr>
            <w:tcW w:w="1900" w:type="dxa"/>
            <w:vMerge/>
            <w:vAlign w:val="center"/>
          </w:tcPr>
          <w:p w:rsidR="00450100" w:rsidRPr="00217C50" w:rsidRDefault="00450100" w:rsidP="00BA50F4">
            <w:pPr>
              <w:jc w:val="center"/>
              <w:rPr>
                <w:sz w:val="16"/>
                <w:szCs w:val="16"/>
              </w:rPr>
            </w:pPr>
          </w:p>
        </w:tc>
        <w:tc>
          <w:tcPr>
            <w:tcW w:w="3203" w:type="dxa"/>
            <w:vAlign w:val="center"/>
          </w:tcPr>
          <w:p w:rsidR="00450100" w:rsidRPr="00217C50" w:rsidRDefault="00450100" w:rsidP="00B94421">
            <w:pPr>
              <w:pStyle w:val="ConsPlusNormal"/>
              <w:ind w:firstLine="0"/>
              <w:rPr>
                <w:rFonts w:ascii="Times New Roman" w:hAnsi="Times New Roman" w:cs="Times New Roman"/>
                <w:sz w:val="16"/>
                <w:szCs w:val="16"/>
              </w:rPr>
            </w:pPr>
            <w:r w:rsidRPr="00217C50">
              <w:rPr>
                <w:rFonts w:ascii="Times New Roman" w:hAnsi="Times New Roman" w:cs="Times New Roman"/>
                <w:sz w:val="16"/>
                <w:szCs w:val="16"/>
              </w:rPr>
              <w:t>Средства бюджета Московской области</w:t>
            </w:r>
          </w:p>
        </w:tc>
        <w:tc>
          <w:tcPr>
            <w:tcW w:w="993" w:type="dxa"/>
            <w:vAlign w:val="center"/>
          </w:tcPr>
          <w:p w:rsidR="00450100" w:rsidRPr="00B95A77" w:rsidRDefault="00931243" w:rsidP="00450100">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16868</w:t>
            </w:r>
          </w:p>
        </w:tc>
        <w:tc>
          <w:tcPr>
            <w:tcW w:w="992" w:type="dxa"/>
            <w:vAlign w:val="center"/>
          </w:tcPr>
          <w:p w:rsidR="00450100" w:rsidRPr="00B95A77" w:rsidRDefault="00450100" w:rsidP="00450100">
            <w:pPr>
              <w:jc w:val="center"/>
              <w:rPr>
                <w:sz w:val="16"/>
                <w:szCs w:val="16"/>
              </w:rPr>
            </w:pPr>
            <w:r w:rsidRPr="00B95A77">
              <w:rPr>
                <w:sz w:val="16"/>
                <w:szCs w:val="16"/>
              </w:rPr>
              <w:t>4955</w:t>
            </w:r>
          </w:p>
        </w:tc>
        <w:tc>
          <w:tcPr>
            <w:tcW w:w="992" w:type="dxa"/>
            <w:vAlign w:val="center"/>
          </w:tcPr>
          <w:p w:rsidR="00450100" w:rsidRPr="00B95A77" w:rsidRDefault="000B29B4" w:rsidP="00450100">
            <w:pPr>
              <w:jc w:val="center"/>
              <w:rPr>
                <w:sz w:val="16"/>
                <w:szCs w:val="16"/>
              </w:rPr>
            </w:pPr>
            <w:r>
              <w:rPr>
                <w:sz w:val="16"/>
                <w:szCs w:val="16"/>
              </w:rPr>
              <w:t>6918</w:t>
            </w:r>
          </w:p>
        </w:tc>
        <w:tc>
          <w:tcPr>
            <w:tcW w:w="992" w:type="dxa"/>
            <w:vAlign w:val="center"/>
          </w:tcPr>
          <w:p w:rsidR="00450100" w:rsidRPr="00B95A77" w:rsidRDefault="007349E5" w:rsidP="00450100">
            <w:pPr>
              <w:jc w:val="center"/>
              <w:rPr>
                <w:sz w:val="16"/>
                <w:szCs w:val="16"/>
              </w:rPr>
            </w:pPr>
            <w:r>
              <w:rPr>
                <w:sz w:val="16"/>
                <w:szCs w:val="16"/>
              </w:rPr>
              <w:t>4995</w:t>
            </w:r>
          </w:p>
        </w:tc>
        <w:tc>
          <w:tcPr>
            <w:tcW w:w="993" w:type="dxa"/>
            <w:vAlign w:val="center"/>
          </w:tcPr>
          <w:p w:rsidR="00450100" w:rsidRPr="00217C50" w:rsidRDefault="00450100" w:rsidP="00BA50F4">
            <w:pPr>
              <w:jc w:val="center"/>
              <w:rPr>
                <w:sz w:val="16"/>
                <w:szCs w:val="16"/>
              </w:rPr>
            </w:pPr>
            <w:r w:rsidRPr="00217C50">
              <w:rPr>
                <w:sz w:val="16"/>
                <w:szCs w:val="16"/>
              </w:rPr>
              <w:t>0</w:t>
            </w:r>
          </w:p>
        </w:tc>
        <w:tc>
          <w:tcPr>
            <w:tcW w:w="992" w:type="dxa"/>
            <w:vAlign w:val="center"/>
          </w:tcPr>
          <w:p w:rsidR="00450100" w:rsidRPr="00217C50" w:rsidRDefault="00450100" w:rsidP="00BA50F4">
            <w:pPr>
              <w:pStyle w:val="ConsPlusNormal"/>
              <w:ind w:firstLine="0"/>
              <w:jc w:val="center"/>
              <w:rPr>
                <w:rFonts w:ascii="Times New Roman" w:hAnsi="Times New Roman" w:cs="Times New Roman"/>
                <w:sz w:val="16"/>
                <w:szCs w:val="16"/>
              </w:rPr>
            </w:pPr>
            <w:r w:rsidRPr="00217C50">
              <w:rPr>
                <w:rFonts w:ascii="Times New Roman" w:hAnsi="Times New Roman" w:cs="Times New Roman"/>
                <w:sz w:val="16"/>
                <w:szCs w:val="16"/>
              </w:rPr>
              <w:t>0</w:t>
            </w:r>
          </w:p>
        </w:tc>
      </w:tr>
      <w:tr w:rsidR="00F31E94" w:rsidRPr="00217C50" w:rsidTr="00A8009C">
        <w:tc>
          <w:tcPr>
            <w:tcW w:w="9923" w:type="dxa"/>
            <w:gridSpan w:val="5"/>
            <w:vAlign w:val="center"/>
          </w:tcPr>
          <w:p w:rsidR="00F31E94" w:rsidRPr="00217C50" w:rsidRDefault="00F31E94" w:rsidP="00BA50F4">
            <w:pPr>
              <w:widowControl w:val="0"/>
              <w:autoSpaceDE w:val="0"/>
              <w:autoSpaceDN w:val="0"/>
              <w:adjustRightInd w:val="0"/>
              <w:jc w:val="center"/>
              <w:rPr>
                <w:sz w:val="16"/>
                <w:szCs w:val="16"/>
              </w:rPr>
            </w:pPr>
            <w:r w:rsidRPr="00217C50">
              <w:rPr>
                <w:sz w:val="16"/>
                <w:szCs w:val="16"/>
              </w:rPr>
              <w:t>Планируемые результаты реализации подпрограммы</w:t>
            </w:r>
          </w:p>
        </w:tc>
        <w:tc>
          <w:tcPr>
            <w:tcW w:w="992" w:type="dxa"/>
          </w:tcPr>
          <w:p w:rsidR="00F31E94" w:rsidRPr="00217C50" w:rsidRDefault="00F31E94" w:rsidP="00BA50F4">
            <w:pPr>
              <w:widowControl w:val="0"/>
              <w:autoSpaceDE w:val="0"/>
              <w:autoSpaceDN w:val="0"/>
              <w:adjustRightInd w:val="0"/>
              <w:jc w:val="center"/>
              <w:rPr>
                <w:sz w:val="16"/>
                <w:szCs w:val="16"/>
              </w:rPr>
            </w:pPr>
            <w:r w:rsidRPr="00217C50">
              <w:rPr>
                <w:sz w:val="16"/>
                <w:szCs w:val="16"/>
              </w:rPr>
              <w:t>2018г.</w:t>
            </w:r>
          </w:p>
        </w:tc>
        <w:tc>
          <w:tcPr>
            <w:tcW w:w="992" w:type="dxa"/>
          </w:tcPr>
          <w:p w:rsidR="00F31E94" w:rsidRPr="00217C50" w:rsidRDefault="00F31E94" w:rsidP="00BA50F4">
            <w:pPr>
              <w:widowControl w:val="0"/>
              <w:autoSpaceDE w:val="0"/>
              <w:autoSpaceDN w:val="0"/>
              <w:adjustRightInd w:val="0"/>
              <w:jc w:val="center"/>
              <w:rPr>
                <w:sz w:val="16"/>
                <w:szCs w:val="16"/>
              </w:rPr>
            </w:pPr>
            <w:r w:rsidRPr="00217C50">
              <w:rPr>
                <w:sz w:val="16"/>
                <w:szCs w:val="16"/>
              </w:rPr>
              <w:t>2019г.</w:t>
            </w:r>
          </w:p>
        </w:tc>
        <w:tc>
          <w:tcPr>
            <w:tcW w:w="992" w:type="dxa"/>
          </w:tcPr>
          <w:p w:rsidR="00F31E94" w:rsidRPr="00217C50" w:rsidRDefault="00F31E94" w:rsidP="00BA50F4">
            <w:pPr>
              <w:widowControl w:val="0"/>
              <w:autoSpaceDE w:val="0"/>
              <w:autoSpaceDN w:val="0"/>
              <w:adjustRightInd w:val="0"/>
              <w:jc w:val="center"/>
              <w:rPr>
                <w:sz w:val="16"/>
                <w:szCs w:val="16"/>
              </w:rPr>
            </w:pPr>
            <w:r w:rsidRPr="00217C50">
              <w:rPr>
                <w:sz w:val="16"/>
                <w:szCs w:val="16"/>
              </w:rPr>
              <w:t>2020г.</w:t>
            </w:r>
          </w:p>
        </w:tc>
        <w:tc>
          <w:tcPr>
            <w:tcW w:w="993" w:type="dxa"/>
          </w:tcPr>
          <w:p w:rsidR="00F31E94" w:rsidRPr="00217C50" w:rsidRDefault="00F31E94" w:rsidP="00BA50F4">
            <w:pPr>
              <w:widowControl w:val="0"/>
              <w:autoSpaceDE w:val="0"/>
              <w:autoSpaceDN w:val="0"/>
              <w:adjustRightInd w:val="0"/>
              <w:jc w:val="center"/>
              <w:rPr>
                <w:sz w:val="16"/>
                <w:szCs w:val="16"/>
              </w:rPr>
            </w:pPr>
            <w:r w:rsidRPr="00217C50">
              <w:rPr>
                <w:sz w:val="16"/>
                <w:szCs w:val="16"/>
              </w:rPr>
              <w:t>2021г.</w:t>
            </w:r>
          </w:p>
        </w:tc>
        <w:tc>
          <w:tcPr>
            <w:tcW w:w="992" w:type="dxa"/>
          </w:tcPr>
          <w:p w:rsidR="00F31E94" w:rsidRPr="00217C50" w:rsidRDefault="00F31E94" w:rsidP="00BA50F4">
            <w:pPr>
              <w:widowControl w:val="0"/>
              <w:autoSpaceDE w:val="0"/>
              <w:autoSpaceDN w:val="0"/>
              <w:adjustRightInd w:val="0"/>
              <w:jc w:val="center"/>
              <w:rPr>
                <w:sz w:val="16"/>
                <w:szCs w:val="16"/>
              </w:rPr>
            </w:pPr>
            <w:r w:rsidRPr="00217C50">
              <w:rPr>
                <w:sz w:val="16"/>
                <w:szCs w:val="16"/>
              </w:rPr>
              <w:t>2022г.</w:t>
            </w:r>
          </w:p>
        </w:tc>
      </w:tr>
      <w:tr w:rsidR="00F31E94" w:rsidRPr="00217C50" w:rsidTr="00A8009C">
        <w:trPr>
          <w:trHeight w:val="477"/>
        </w:trPr>
        <w:tc>
          <w:tcPr>
            <w:tcW w:w="9923" w:type="dxa"/>
            <w:gridSpan w:val="5"/>
            <w:vAlign w:val="center"/>
          </w:tcPr>
          <w:p w:rsidR="00F31E94" w:rsidRPr="00217C50" w:rsidRDefault="00F31E94" w:rsidP="00B94421">
            <w:pPr>
              <w:rPr>
                <w:sz w:val="16"/>
                <w:szCs w:val="16"/>
              </w:rPr>
            </w:pPr>
            <w:r w:rsidRPr="00217C50">
              <w:rPr>
                <w:sz w:val="16"/>
                <w:szCs w:val="16"/>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 человек</w:t>
            </w:r>
          </w:p>
        </w:tc>
        <w:tc>
          <w:tcPr>
            <w:tcW w:w="992" w:type="dxa"/>
            <w:vAlign w:val="center"/>
          </w:tcPr>
          <w:p w:rsidR="00F31E94" w:rsidRPr="00217C50" w:rsidRDefault="00F31E94" w:rsidP="00BA50F4">
            <w:pPr>
              <w:jc w:val="center"/>
              <w:rPr>
                <w:sz w:val="16"/>
                <w:szCs w:val="16"/>
              </w:rPr>
            </w:pPr>
            <w:r w:rsidRPr="00217C50">
              <w:rPr>
                <w:sz w:val="16"/>
                <w:szCs w:val="16"/>
              </w:rPr>
              <w:t>3</w:t>
            </w:r>
          </w:p>
        </w:tc>
        <w:tc>
          <w:tcPr>
            <w:tcW w:w="992" w:type="dxa"/>
            <w:vAlign w:val="center"/>
          </w:tcPr>
          <w:p w:rsidR="00F31E94" w:rsidRPr="00217C50" w:rsidRDefault="009A37F7" w:rsidP="00BA50F4">
            <w:pPr>
              <w:jc w:val="center"/>
              <w:rPr>
                <w:sz w:val="16"/>
                <w:szCs w:val="16"/>
              </w:rPr>
            </w:pPr>
            <w:r>
              <w:rPr>
                <w:sz w:val="16"/>
                <w:szCs w:val="16"/>
              </w:rPr>
              <w:t>5</w:t>
            </w:r>
          </w:p>
        </w:tc>
        <w:tc>
          <w:tcPr>
            <w:tcW w:w="992" w:type="dxa"/>
            <w:vAlign w:val="center"/>
          </w:tcPr>
          <w:p w:rsidR="00F31E94" w:rsidRPr="00217C50" w:rsidRDefault="00F31E94" w:rsidP="00BA50F4">
            <w:pPr>
              <w:jc w:val="center"/>
              <w:rPr>
                <w:sz w:val="16"/>
                <w:szCs w:val="16"/>
              </w:rPr>
            </w:pPr>
            <w:r w:rsidRPr="00217C50">
              <w:rPr>
                <w:sz w:val="16"/>
                <w:szCs w:val="16"/>
              </w:rPr>
              <w:t>3</w:t>
            </w:r>
          </w:p>
        </w:tc>
        <w:tc>
          <w:tcPr>
            <w:tcW w:w="993" w:type="dxa"/>
            <w:vAlign w:val="center"/>
          </w:tcPr>
          <w:p w:rsidR="00F31E94" w:rsidRPr="00217C50" w:rsidRDefault="00F31E94" w:rsidP="00BA50F4">
            <w:pPr>
              <w:jc w:val="center"/>
              <w:rPr>
                <w:sz w:val="16"/>
                <w:szCs w:val="16"/>
              </w:rPr>
            </w:pPr>
            <w:r w:rsidRPr="00217C50">
              <w:rPr>
                <w:sz w:val="16"/>
                <w:szCs w:val="16"/>
              </w:rPr>
              <w:t>0</w:t>
            </w:r>
          </w:p>
        </w:tc>
        <w:tc>
          <w:tcPr>
            <w:tcW w:w="992" w:type="dxa"/>
            <w:vAlign w:val="center"/>
          </w:tcPr>
          <w:p w:rsidR="00F31E94" w:rsidRPr="00217C50" w:rsidRDefault="00F31E94" w:rsidP="00BA50F4">
            <w:pPr>
              <w:jc w:val="center"/>
              <w:rPr>
                <w:sz w:val="16"/>
                <w:szCs w:val="16"/>
              </w:rPr>
            </w:pPr>
            <w:r w:rsidRPr="00217C50">
              <w:rPr>
                <w:sz w:val="16"/>
                <w:szCs w:val="16"/>
              </w:rPr>
              <w:t>0</w:t>
            </w:r>
          </w:p>
        </w:tc>
      </w:tr>
      <w:tr w:rsidR="00F31E94" w:rsidRPr="00217C50" w:rsidTr="00A8009C">
        <w:tc>
          <w:tcPr>
            <w:tcW w:w="9923" w:type="dxa"/>
            <w:gridSpan w:val="5"/>
            <w:vAlign w:val="center"/>
          </w:tcPr>
          <w:p w:rsidR="00F31E94" w:rsidRPr="00217C50" w:rsidRDefault="00F31E94" w:rsidP="00B94421">
            <w:pPr>
              <w:rPr>
                <w:sz w:val="16"/>
                <w:szCs w:val="16"/>
              </w:rPr>
            </w:pPr>
            <w:r w:rsidRPr="00217C50">
              <w:rPr>
                <w:sz w:val="16"/>
                <w:szCs w:val="16"/>
              </w:rPr>
              <w:t>Численность детей-сирот и детей, оставшихся без попечения родителей, лиц из числа детей-сирот и детей, оставшихся без попечения родителей, у которых право на обеспечение жилыми помещениями возникло и не реализовано, по состоянию на конец соответствующего года, человек</w:t>
            </w:r>
          </w:p>
        </w:tc>
        <w:tc>
          <w:tcPr>
            <w:tcW w:w="992" w:type="dxa"/>
            <w:vAlign w:val="center"/>
          </w:tcPr>
          <w:p w:rsidR="00F31E94" w:rsidRPr="00217C50" w:rsidRDefault="00F31E94" w:rsidP="00BA50F4">
            <w:pPr>
              <w:jc w:val="center"/>
              <w:rPr>
                <w:sz w:val="16"/>
                <w:szCs w:val="16"/>
              </w:rPr>
            </w:pPr>
            <w:r w:rsidRPr="00217C50">
              <w:rPr>
                <w:sz w:val="16"/>
                <w:szCs w:val="16"/>
              </w:rPr>
              <w:t>0</w:t>
            </w:r>
          </w:p>
        </w:tc>
        <w:tc>
          <w:tcPr>
            <w:tcW w:w="992" w:type="dxa"/>
            <w:vAlign w:val="center"/>
          </w:tcPr>
          <w:p w:rsidR="00F31E94" w:rsidRPr="00217C50" w:rsidRDefault="00F31E94" w:rsidP="00BA50F4">
            <w:pPr>
              <w:jc w:val="center"/>
              <w:rPr>
                <w:sz w:val="16"/>
                <w:szCs w:val="16"/>
              </w:rPr>
            </w:pPr>
            <w:r w:rsidRPr="00217C50">
              <w:rPr>
                <w:sz w:val="16"/>
                <w:szCs w:val="16"/>
              </w:rPr>
              <w:t>0</w:t>
            </w:r>
          </w:p>
        </w:tc>
        <w:tc>
          <w:tcPr>
            <w:tcW w:w="992" w:type="dxa"/>
            <w:vAlign w:val="center"/>
          </w:tcPr>
          <w:p w:rsidR="00F31E94" w:rsidRPr="00217C50" w:rsidRDefault="00F31E94" w:rsidP="00BA50F4">
            <w:pPr>
              <w:jc w:val="center"/>
              <w:rPr>
                <w:sz w:val="16"/>
                <w:szCs w:val="16"/>
              </w:rPr>
            </w:pPr>
            <w:r w:rsidRPr="00217C50">
              <w:rPr>
                <w:sz w:val="16"/>
                <w:szCs w:val="16"/>
              </w:rPr>
              <w:t>0</w:t>
            </w:r>
          </w:p>
        </w:tc>
        <w:tc>
          <w:tcPr>
            <w:tcW w:w="993" w:type="dxa"/>
            <w:vAlign w:val="center"/>
          </w:tcPr>
          <w:p w:rsidR="00F31E94" w:rsidRPr="00217C50" w:rsidRDefault="00F31E94" w:rsidP="00BA50F4">
            <w:pPr>
              <w:jc w:val="center"/>
              <w:rPr>
                <w:sz w:val="16"/>
                <w:szCs w:val="16"/>
              </w:rPr>
            </w:pPr>
            <w:r w:rsidRPr="00217C50">
              <w:rPr>
                <w:sz w:val="16"/>
                <w:szCs w:val="16"/>
              </w:rPr>
              <w:t>0</w:t>
            </w:r>
          </w:p>
        </w:tc>
        <w:tc>
          <w:tcPr>
            <w:tcW w:w="992" w:type="dxa"/>
            <w:vAlign w:val="center"/>
          </w:tcPr>
          <w:p w:rsidR="00F31E94" w:rsidRPr="00217C50" w:rsidRDefault="00F31E94" w:rsidP="00BA50F4">
            <w:pPr>
              <w:jc w:val="center"/>
              <w:rPr>
                <w:sz w:val="16"/>
                <w:szCs w:val="16"/>
              </w:rPr>
            </w:pPr>
            <w:r w:rsidRPr="00217C50">
              <w:rPr>
                <w:sz w:val="16"/>
                <w:szCs w:val="16"/>
              </w:rPr>
              <w:t>0</w:t>
            </w:r>
          </w:p>
        </w:tc>
      </w:tr>
      <w:tr w:rsidR="00F31E94" w:rsidRPr="00217C50" w:rsidTr="00A8009C">
        <w:tc>
          <w:tcPr>
            <w:tcW w:w="9923" w:type="dxa"/>
            <w:gridSpan w:val="5"/>
            <w:vAlign w:val="center"/>
          </w:tcPr>
          <w:p w:rsidR="00F31E94" w:rsidRPr="00217C50" w:rsidRDefault="00F31E94" w:rsidP="00B94421">
            <w:pPr>
              <w:rPr>
                <w:sz w:val="16"/>
                <w:szCs w:val="16"/>
              </w:rPr>
            </w:pPr>
            <w:r w:rsidRPr="00217C50">
              <w:rPr>
                <w:sz w:val="16"/>
                <w:szCs w:val="16"/>
              </w:rPr>
              <w:t xml:space="preserve">Доля детей-сирот и детей, оставшихся без попечения родителей, лиц из числа детей 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w:t>
            </w:r>
            <w:r w:rsidRPr="00217C50">
              <w:rPr>
                <w:sz w:val="16"/>
                <w:szCs w:val="16"/>
              </w:rPr>
              <w:lastRenderedPageBreak/>
              <w:t>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лиц из их числа, которые подлежат обеспечению жилыми помещениями, в отчетном году, процент</w:t>
            </w:r>
          </w:p>
        </w:tc>
        <w:tc>
          <w:tcPr>
            <w:tcW w:w="992" w:type="dxa"/>
            <w:vAlign w:val="center"/>
          </w:tcPr>
          <w:p w:rsidR="00F31E94" w:rsidRPr="00217C50" w:rsidRDefault="00F31E94" w:rsidP="00BA50F4">
            <w:pPr>
              <w:jc w:val="center"/>
              <w:rPr>
                <w:sz w:val="16"/>
                <w:szCs w:val="16"/>
              </w:rPr>
            </w:pPr>
            <w:r w:rsidRPr="00217C50">
              <w:rPr>
                <w:sz w:val="16"/>
                <w:szCs w:val="16"/>
              </w:rPr>
              <w:lastRenderedPageBreak/>
              <w:t>100</w:t>
            </w:r>
          </w:p>
        </w:tc>
        <w:tc>
          <w:tcPr>
            <w:tcW w:w="992" w:type="dxa"/>
            <w:vAlign w:val="center"/>
          </w:tcPr>
          <w:p w:rsidR="00F31E94" w:rsidRPr="00217C50" w:rsidRDefault="00F31E94" w:rsidP="00BA50F4">
            <w:pPr>
              <w:jc w:val="center"/>
              <w:rPr>
                <w:sz w:val="16"/>
                <w:szCs w:val="16"/>
              </w:rPr>
            </w:pPr>
            <w:r w:rsidRPr="00217C50">
              <w:rPr>
                <w:sz w:val="16"/>
                <w:szCs w:val="16"/>
              </w:rPr>
              <w:t>100</w:t>
            </w:r>
          </w:p>
        </w:tc>
        <w:tc>
          <w:tcPr>
            <w:tcW w:w="992" w:type="dxa"/>
            <w:vAlign w:val="center"/>
          </w:tcPr>
          <w:p w:rsidR="00F31E94" w:rsidRPr="00217C50" w:rsidRDefault="00F31E94" w:rsidP="00BA50F4">
            <w:pPr>
              <w:jc w:val="center"/>
              <w:rPr>
                <w:sz w:val="16"/>
                <w:szCs w:val="16"/>
              </w:rPr>
            </w:pPr>
            <w:r w:rsidRPr="00217C50">
              <w:rPr>
                <w:sz w:val="16"/>
                <w:szCs w:val="16"/>
              </w:rPr>
              <w:t>100</w:t>
            </w:r>
          </w:p>
        </w:tc>
        <w:tc>
          <w:tcPr>
            <w:tcW w:w="993" w:type="dxa"/>
            <w:vAlign w:val="center"/>
          </w:tcPr>
          <w:p w:rsidR="00F31E94" w:rsidRPr="00217C50" w:rsidRDefault="00F31E94" w:rsidP="00BA50F4">
            <w:pPr>
              <w:jc w:val="center"/>
              <w:rPr>
                <w:sz w:val="16"/>
                <w:szCs w:val="16"/>
              </w:rPr>
            </w:pPr>
            <w:r w:rsidRPr="00217C50">
              <w:rPr>
                <w:sz w:val="16"/>
                <w:szCs w:val="16"/>
              </w:rPr>
              <w:t>0</w:t>
            </w:r>
          </w:p>
        </w:tc>
        <w:tc>
          <w:tcPr>
            <w:tcW w:w="992" w:type="dxa"/>
            <w:vAlign w:val="center"/>
          </w:tcPr>
          <w:p w:rsidR="00F31E94" w:rsidRPr="00217C50" w:rsidRDefault="00F31E94" w:rsidP="00BA50F4">
            <w:pPr>
              <w:jc w:val="center"/>
              <w:rPr>
                <w:sz w:val="16"/>
                <w:szCs w:val="16"/>
              </w:rPr>
            </w:pPr>
            <w:r w:rsidRPr="00217C50">
              <w:rPr>
                <w:sz w:val="16"/>
                <w:szCs w:val="16"/>
              </w:rPr>
              <w:t>0</w:t>
            </w:r>
          </w:p>
        </w:tc>
      </w:tr>
    </w:tbl>
    <w:p w:rsidR="004C6111" w:rsidRPr="00217C50" w:rsidRDefault="004C6111" w:rsidP="004C6111">
      <w:pPr>
        <w:widowControl w:val="0"/>
        <w:autoSpaceDE w:val="0"/>
        <w:autoSpaceDN w:val="0"/>
        <w:adjustRightInd w:val="0"/>
        <w:jc w:val="center"/>
        <w:outlineLvl w:val="1"/>
        <w:rPr>
          <w:sz w:val="16"/>
          <w:szCs w:val="16"/>
        </w:rPr>
        <w:sectPr w:rsidR="004C6111" w:rsidRPr="00217C50" w:rsidSect="00650173">
          <w:pgSz w:w="16838" w:h="11905" w:orient="landscape"/>
          <w:pgMar w:top="567" w:right="641" w:bottom="1440" w:left="1077" w:header="720" w:footer="720" w:gutter="0"/>
          <w:cols w:space="720"/>
          <w:noEndnote/>
        </w:sectPr>
      </w:pPr>
    </w:p>
    <w:p w:rsidR="004C6111" w:rsidRPr="00217C50" w:rsidRDefault="004C6111" w:rsidP="00A8009C">
      <w:pPr>
        <w:widowControl w:val="0"/>
        <w:autoSpaceDE w:val="0"/>
        <w:autoSpaceDN w:val="0"/>
        <w:adjustRightInd w:val="0"/>
        <w:spacing w:before="120" w:after="120"/>
        <w:jc w:val="center"/>
        <w:outlineLvl w:val="1"/>
        <w:rPr>
          <w:sz w:val="16"/>
          <w:szCs w:val="16"/>
        </w:rPr>
      </w:pPr>
      <w:r w:rsidRPr="00217C50">
        <w:rPr>
          <w:sz w:val="16"/>
          <w:szCs w:val="16"/>
        </w:rPr>
        <w:lastRenderedPageBreak/>
        <w:t xml:space="preserve">1.  Характеристика проблемы в сфере обеспечения жильём детей-сирот и детей, оставшихся без попечения родителей, а также лиц из их числа в Лотошинском муниципальном районе </w:t>
      </w:r>
    </w:p>
    <w:p w:rsidR="004C6111" w:rsidRPr="00217C50" w:rsidRDefault="00CB12CB" w:rsidP="004C6111">
      <w:pPr>
        <w:ind w:firstLine="567"/>
        <w:jc w:val="both"/>
        <w:rPr>
          <w:sz w:val="16"/>
          <w:szCs w:val="16"/>
        </w:rPr>
      </w:pPr>
      <w:r w:rsidRPr="00217C50">
        <w:rPr>
          <w:sz w:val="16"/>
          <w:szCs w:val="16"/>
        </w:rPr>
        <w:t>О</w:t>
      </w:r>
      <w:r w:rsidR="004C6111" w:rsidRPr="00217C50">
        <w:rPr>
          <w:sz w:val="16"/>
          <w:szCs w:val="16"/>
        </w:rPr>
        <w:t>дним из наиболее важных и сложных вопросов в области защиты прав и законных интересов детей-сирот и детей, оставшихся без попечения родителей, лиц из их числа в возрасте от 18 до 23 лет является обеспечение указанной категории лиц жилыми помещениями.</w:t>
      </w:r>
    </w:p>
    <w:p w:rsidR="004C6111" w:rsidRPr="00217C50" w:rsidRDefault="004C6111" w:rsidP="004C6111">
      <w:pPr>
        <w:widowControl w:val="0"/>
        <w:autoSpaceDE w:val="0"/>
        <w:autoSpaceDN w:val="0"/>
        <w:adjustRightInd w:val="0"/>
        <w:ind w:firstLine="540"/>
        <w:jc w:val="both"/>
        <w:rPr>
          <w:sz w:val="16"/>
          <w:szCs w:val="16"/>
        </w:rPr>
      </w:pPr>
      <w:r w:rsidRPr="00217C50">
        <w:rPr>
          <w:sz w:val="16"/>
          <w:szCs w:val="16"/>
        </w:rPr>
        <w:t xml:space="preserve">Предоставление жилых помещений осуществляется детям-сиротам,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в соответствии с </w:t>
      </w:r>
      <w:hyperlink r:id="rId19" w:history="1">
        <w:r w:rsidRPr="00217C50">
          <w:rPr>
            <w:sz w:val="16"/>
            <w:szCs w:val="16"/>
          </w:rPr>
          <w:t>постановлением</w:t>
        </w:r>
      </w:hyperlink>
      <w:r w:rsidRPr="00217C50">
        <w:rPr>
          <w:sz w:val="16"/>
          <w:szCs w:val="16"/>
        </w:rPr>
        <w:t xml:space="preserve"> Правительства Московской области от 13.02.2013 №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4C6111" w:rsidRPr="00217C50" w:rsidRDefault="004C6111" w:rsidP="004C6111">
      <w:pPr>
        <w:widowControl w:val="0"/>
        <w:autoSpaceDE w:val="0"/>
        <w:autoSpaceDN w:val="0"/>
        <w:adjustRightInd w:val="0"/>
        <w:ind w:firstLine="540"/>
        <w:jc w:val="both"/>
        <w:rPr>
          <w:sz w:val="16"/>
          <w:szCs w:val="16"/>
        </w:rPr>
      </w:pPr>
      <w:r w:rsidRPr="00217C50">
        <w:rPr>
          <w:sz w:val="16"/>
          <w:szCs w:val="16"/>
        </w:rPr>
        <w:t>Жилые помещения предоставляются детям-сиротам, включенным в утвержденный Министерством образования Московской области сводный список детей-сирот на очередной финансовый год по муниципальному образованию «Лотошинский муниципальный район» Московской области, по достижении ими возраста 18 лет, а также в случае приобретения ими полной дееспособности до достижения совершеннолетия по месту жительства в границах Лотошинского муниципального района Московской области. Детям-сиротам, достигшим возраста 18 лет, по заявлению в письменной форме жилые помещения предоставляются по окончании срока пребывания в учреждениях для детей-сирот и детей, оставшихся без попечения родителей, а также по завершении обучения в образовательных учреждениях профессионального образования, либо окончании прохождения военной службы по призыву, либо окончании отбывания наказания в исправительных учреждениях.</w:t>
      </w:r>
    </w:p>
    <w:p w:rsidR="004C6111" w:rsidRPr="00217C50" w:rsidRDefault="004C6111" w:rsidP="004C6111">
      <w:pPr>
        <w:widowControl w:val="0"/>
        <w:autoSpaceDE w:val="0"/>
        <w:autoSpaceDN w:val="0"/>
        <w:adjustRightInd w:val="0"/>
        <w:ind w:firstLine="540"/>
        <w:jc w:val="both"/>
        <w:rPr>
          <w:sz w:val="16"/>
          <w:szCs w:val="16"/>
        </w:rPr>
      </w:pPr>
      <w:r w:rsidRPr="00217C50">
        <w:rPr>
          <w:sz w:val="16"/>
          <w:szCs w:val="16"/>
        </w:rPr>
        <w:t>Жилые помещения предоставляются детям-сиротам однократно по договорам найма специализированных жилых помещений в виде квартир, благоустроенных применительно к условиям населенных пунктов Лотошинского муниципального района, по нормам предоставления площади жилого помещения не менее 27 и не более 33 квадратных метров на одного человека.</w:t>
      </w:r>
    </w:p>
    <w:p w:rsidR="004C6111" w:rsidRPr="00217C50" w:rsidRDefault="004C6111" w:rsidP="004C6111">
      <w:pPr>
        <w:widowControl w:val="0"/>
        <w:autoSpaceDE w:val="0"/>
        <w:autoSpaceDN w:val="0"/>
        <w:adjustRightInd w:val="0"/>
        <w:ind w:firstLine="540"/>
        <w:jc w:val="both"/>
        <w:rPr>
          <w:sz w:val="16"/>
          <w:szCs w:val="16"/>
        </w:rPr>
      </w:pPr>
      <w:r w:rsidRPr="00217C50">
        <w:rPr>
          <w:sz w:val="16"/>
          <w:szCs w:val="16"/>
        </w:rPr>
        <w:t>Подпрограмма носит длительный характер в силу достижения детьми-сиротами совершеннолетия в различный временной период, цели и задачи Подпрограммы не могут быть достигнуты в полном объеме в пределах срока действия Подпрограммы, так как требуют бюджетных расходов в течение нескольких лет, что в свою очередь обуславливает необходимость устойчивого функционирования системы обеспечения детей-сирот жилыми помещениями и определяет целесообразность использования программно-целевого метода для решения поставленных задач.</w:t>
      </w:r>
    </w:p>
    <w:p w:rsidR="004C6111" w:rsidRPr="00A8009C" w:rsidRDefault="004C6111" w:rsidP="00A8009C">
      <w:pPr>
        <w:widowControl w:val="0"/>
        <w:autoSpaceDE w:val="0"/>
        <w:autoSpaceDN w:val="0"/>
        <w:adjustRightInd w:val="0"/>
        <w:spacing w:before="120" w:after="120"/>
        <w:jc w:val="center"/>
        <w:rPr>
          <w:sz w:val="16"/>
          <w:szCs w:val="16"/>
        </w:rPr>
      </w:pPr>
      <w:r w:rsidRPr="00217C50">
        <w:rPr>
          <w:sz w:val="16"/>
          <w:szCs w:val="16"/>
        </w:rPr>
        <w:t>2. Сведения о  муниципальном заказчике, разработчике и  исполнителе Подпрограммы</w:t>
      </w:r>
      <w:r w:rsidR="00A8009C">
        <w:rPr>
          <w:sz w:val="16"/>
          <w:szCs w:val="16"/>
          <w:lang w:val="en-US"/>
        </w:rPr>
        <w:t>II</w:t>
      </w:r>
    </w:p>
    <w:p w:rsidR="004C6111" w:rsidRPr="00217C50" w:rsidRDefault="004C6111" w:rsidP="004C6111">
      <w:pPr>
        <w:widowControl w:val="0"/>
        <w:autoSpaceDE w:val="0"/>
        <w:autoSpaceDN w:val="0"/>
        <w:adjustRightInd w:val="0"/>
        <w:ind w:firstLine="540"/>
        <w:jc w:val="both"/>
        <w:rPr>
          <w:sz w:val="16"/>
          <w:szCs w:val="16"/>
        </w:rPr>
      </w:pPr>
      <w:r w:rsidRPr="00217C50">
        <w:rPr>
          <w:sz w:val="16"/>
          <w:szCs w:val="16"/>
        </w:rPr>
        <w:t xml:space="preserve">Муниципальным заказчиком Подпрограммы </w:t>
      </w:r>
      <w:r w:rsidR="00A8009C">
        <w:rPr>
          <w:sz w:val="16"/>
          <w:szCs w:val="16"/>
          <w:lang w:val="en-US"/>
        </w:rPr>
        <w:t>II</w:t>
      </w:r>
      <w:r w:rsidRPr="00217C50">
        <w:rPr>
          <w:sz w:val="16"/>
          <w:szCs w:val="16"/>
        </w:rPr>
        <w:t>является  администрация Лотошинского муниципального района.</w:t>
      </w:r>
    </w:p>
    <w:p w:rsidR="004C6111" w:rsidRPr="00217C50" w:rsidRDefault="004C6111" w:rsidP="004C6111">
      <w:pPr>
        <w:widowControl w:val="0"/>
        <w:autoSpaceDE w:val="0"/>
        <w:autoSpaceDN w:val="0"/>
        <w:adjustRightInd w:val="0"/>
        <w:ind w:firstLine="540"/>
        <w:jc w:val="both"/>
        <w:rPr>
          <w:sz w:val="16"/>
          <w:szCs w:val="16"/>
        </w:rPr>
      </w:pPr>
      <w:r w:rsidRPr="00217C50">
        <w:rPr>
          <w:sz w:val="16"/>
          <w:szCs w:val="16"/>
        </w:rPr>
        <w:t>Разработчиком Подпрограммы</w:t>
      </w:r>
      <w:r w:rsidR="00A8009C">
        <w:rPr>
          <w:sz w:val="16"/>
          <w:szCs w:val="16"/>
          <w:lang w:val="en-US"/>
        </w:rPr>
        <w:t>II</w:t>
      </w:r>
      <w:r w:rsidRPr="00217C50">
        <w:rPr>
          <w:sz w:val="16"/>
          <w:szCs w:val="16"/>
        </w:rPr>
        <w:t xml:space="preserve"> является сектор по жилью и субсидиям администрации Лотошинского муниципального района.</w:t>
      </w:r>
    </w:p>
    <w:p w:rsidR="004C6111" w:rsidRPr="00217C50" w:rsidRDefault="004C6111" w:rsidP="004C6111">
      <w:pPr>
        <w:widowControl w:val="0"/>
        <w:autoSpaceDE w:val="0"/>
        <w:autoSpaceDN w:val="0"/>
        <w:adjustRightInd w:val="0"/>
        <w:ind w:firstLine="540"/>
        <w:jc w:val="both"/>
        <w:rPr>
          <w:sz w:val="16"/>
          <w:szCs w:val="16"/>
        </w:rPr>
      </w:pPr>
      <w:r w:rsidRPr="00217C50">
        <w:rPr>
          <w:sz w:val="16"/>
          <w:szCs w:val="16"/>
        </w:rPr>
        <w:t>Исполнителями Подпрограммы</w:t>
      </w:r>
      <w:r w:rsidR="00A8009C">
        <w:rPr>
          <w:sz w:val="16"/>
          <w:szCs w:val="16"/>
          <w:lang w:val="en-US"/>
        </w:rPr>
        <w:t>II</w:t>
      </w:r>
      <w:r w:rsidRPr="00217C50">
        <w:rPr>
          <w:sz w:val="16"/>
          <w:szCs w:val="16"/>
        </w:rPr>
        <w:t xml:space="preserve"> являются Комитет по управлению имуществом администрации Лотошинского муниципального района, сектор по жилью и субсидиям администрации Лотошинского муниципаль</w:t>
      </w:r>
      <w:r w:rsidR="009835E3" w:rsidRPr="00217C50">
        <w:rPr>
          <w:sz w:val="16"/>
          <w:szCs w:val="16"/>
        </w:rPr>
        <w:t>ного района</w:t>
      </w:r>
      <w:r w:rsidRPr="00217C50">
        <w:rPr>
          <w:sz w:val="16"/>
          <w:szCs w:val="16"/>
        </w:rPr>
        <w:t xml:space="preserve">.   </w:t>
      </w:r>
    </w:p>
    <w:p w:rsidR="004C6111" w:rsidRPr="007F0FFC" w:rsidRDefault="004C6111" w:rsidP="00A8009C">
      <w:pPr>
        <w:widowControl w:val="0"/>
        <w:autoSpaceDE w:val="0"/>
        <w:autoSpaceDN w:val="0"/>
        <w:adjustRightInd w:val="0"/>
        <w:spacing w:before="120" w:after="120"/>
        <w:jc w:val="center"/>
        <w:outlineLvl w:val="1"/>
        <w:rPr>
          <w:sz w:val="16"/>
          <w:szCs w:val="16"/>
        </w:rPr>
      </w:pPr>
      <w:r w:rsidRPr="00217C50">
        <w:rPr>
          <w:sz w:val="16"/>
          <w:szCs w:val="16"/>
        </w:rPr>
        <w:t xml:space="preserve">3. Цели и задачи Подпрограммы </w:t>
      </w:r>
      <w:r w:rsidR="00A8009C">
        <w:rPr>
          <w:sz w:val="16"/>
          <w:szCs w:val="16"/>
          <w:lang w:val="en-US"/>
        </w:rPr>
        <w:t>II</w:t>
      </w:r>
    </w:p>
    <w:p w:rsidR="004C6111" w:rsidRPr="00217C50" w:rsidRDefault="004C6111" w:rsidP="00302627">
      <w:pPr>
        <w:widowControl w:val="0"/>
        <w:autoSpaceDE w:val="0"/>
        <w:autoSpaceDN w:val="0"/>
        <w:adjustRightInd w:val="0"/>
        <w:ind w:firstLine="540"/>
        <w:jc w:val="both"/>
        <w:rPr>
          <w:sz w:val="16"/>
          <w:szCs w:val="16"/>
        </w:rPr>
      </w:pPr>
      <w:r w:rsidRPr="00217C50">
        <w:rPr>
          <w:sz w:val="16"/>
          <w:szCs w:val="16"/>
        </w:rPr>
        <w:t>Основной целью Подпрограммы</w:t>
      </w:r>
      <w:r w:rsidR="00A8009C">
        <w:rPr>
          <w:sz w:val="16"/>
          <w:szCs w:val="16"/>
          <w:lang w:val="en-US"/>
        </w:rPr>
        <w:t>II</w:t>
      </w:r>
      <w:r w:rsidRPr="00217C50">
        <w:rPr>
          <w:sz w:val="16"/>
          <w:szCs w:val="16"/>
        </w:rPr>
        <w:t xml:space="preserve"> является обеспечение жилыми помещениями детей-сирот и детей, оставшихся без попечения родителей, а также лиц из их числа.</w:t>
      </w:r>
    </w:p>
    <w:p w:rsidR="004C6111" w:rsidRPr="00217C50" w:rsidRDefault="004C6111" w:rsidP="00302627">
      <w:pPr>
        <w:widowControl w:val="0"/>
        <w:autoSpaceDE w:val="0"/>
        <w:autoSpaceDN w:val="0"/>
        <w:adjustRightInd w:val="0"/>
        <w:ind w:firstLine="540"/>
        <w:jc w:val="both"/>
        <w:rPr>
          <w:sz w:val="16"/>
          <w:szCs w:val="16"/>
        </w:rPr>
      </w:pPr>
      <w:r w:rsidRPr="00217C50">
        <w:rPr>
          <w:sz w:val="16"/>
          <w:szCs w:val="16"/>
        </w:rPr>
        <w:t>Для достижения поставленной цели предполагается решить следующую задачу:</w:t>
      </w:r>
    </w:p>
    <w:p w:rsidR="004C6111" w:rsidRPr="00217C50" w:rsidRDefault="004C6111" w:rsidP="00302627">
      <w:pPr>
        <w:widowControl w:val="0"/>
        <w:autoSpaceDE w:val="0"/>
        <w:autoSpaceDN w:val="0"/>
        <w:adjustRightInd w:val="0"/>
        <w:ind w:firstLine="540"/>
        <w:jc w:val="both"/>
        <w:rPr>
          <w:sz w:val="16"/>
          <w:szCs w:val="16"/>
        </w:rPr>
      </w:pPr>
      <w:r w:rsidRPr="00217C50">
        <w:rPr>
          <w:sz w:val="16"/>
          <w:szCs w:val="16"/>
        </w:rPr>
        <w:t>предоставление жилых помещений детям-сиротам и детям, оставшимся без попечения родителей, а также лицам из их числа по договорам найма специализированных жилых помещений.</w:t>
      </w:r>
    </w:p>
    <w:p w:rsidR="004C6111" w:rsidRPr="00217C50" w:rsidRDefault="004C6111" w:rsidP="00302627">
      <w:pPr>
        <w:widowControl w:val="0"/>
        <w:autoSpaceDE w:val="0"/>
        <w:autoSpaceDN w:val="0"/>
        <w:adjustRightInd w:val="0"/>
        <w:ind w:firstLine="540"/>
        <w:jc w:val="both"/>
        <w:rPr>
          <w:sz w:val="16"/>
          <w:szCs w:val="16"/>
        </w:rPr>
      </w:pPr>
      <w:r w:rsidRPr="00217C50">
        <w:rPr>
          <w:sz w:val="16"/>
          <w:szCs w:val="16"/>
        </w:rPr>
        <w:t xml:space="preserve">Решение задач Подпрограммы в течение </w:t>
      </w:r>
      <w:r w:rsidR="0023555F" w:rsidRPr="00217C50">
        <w:rPr>
          <w:sz w:val="16"/>
          <w:szCs w:val="16"/>
        </w:rPr>
        <w:t>2018-2022</w:t>
      </w:r>
      <w:r w:rsidRPr="00217C50">
        <w:rPr>
          <w:sz w:val="16"/>
          <w:szCs w:val="16"/>
        </w:rPr>
        <w:t xml:space="preserve"> годов будет осуществляться путем выполнения мероприятий, предусмотренных в </w:t>
      </w:r>
      <w:hyperlink w:anchor="Par984" w:history="1">
        <w:r w:rsidRPr="00217C50">
          <w:rPr>
            <w:sz w:val="16"/>
            <w:szCs w:val="16"/>
          </w:rPr>
          <w:t>приложении № 1</w:t>
        </w:r>
      </w:hyperlink>
      <w:r w:rsidRPr="00217C50">
        <w:rPr>
          <w:sz w:val="16"/>
          <w:szCs w:val="16"/>
        </w:rPr>
        <w:t xml:space="preserve"> к Подпрограмме.</w:t>
      </w:r>
    </w:p>
    <w:p w:rsidR="004C6111" w:rsidRPr="00217C50" w:rsidRDefault="004C6111" w:rsidP="00A8009C">
      <w:pPr>
        <w:widowControl w:val="0"/>
        <w:autoSpaceDE w:val="0"/>
        <w:autoSpaceDN w:val="0"/>
        <w:adjustRightInd w:val="0"/>
        <w:spacing w:before="120" w:after="120"/>
        <w:jc w:val="center"/>
        <w:rPr>
          <w:sz w:val="16"/>
          <w:szCs w:val="16"/>
        </w:rPr>
      </w:pPr>
      <w:r w:rsidRPr="00217C50">
        <w:rPr>
          <w:sz w:val="16"/>
          <w:szCs w:val="16"/>
        </w:rPr>
        <w:t xml:space="preserve">4. Характеристика основных мероприятий Подпрограммы </w:t>
      </w:r>
      <w:r w:rsidR="00A8009C">
        <w:rPr>
          <w:sz w:val="16"/>
          <w:szCs w:val="16"/>
          <w:lang w:val="en-US"/>
        </w:rPr>
        <w:t>II</w:t>
      </w:r>
      <w:r w:rsidRPr="00217C50">
        <w:rPr>
          <w:sz w:val="16"/>
          <w:szCs w:val="16"/>
        </w:rPr>
        <w:t>и механизм их реализации</w:t>
      </w:r>
    </w:p>
    <w:p w:rsidR="004C6111" w:rsidRPr="00217C50" w:rsidRDefault="004C6111" w:rsidP="004C6111">
      <w:pPr>
        <w:widowControl w:val="0"/>
        <w:autoSpaceDE w:val="0"/>
        <w:autoSpaceDN w:val="0"/>
        <w:adjustRightInd w:val="0"/>
        <w:ind w:firstLine="540"/>
        <w:jc w:val="both"/>
        <w:rPr>
          <w:sz w:val="16"/>
          <w:szCs w:val="16"/>
        </w:rPr>
      </w:pPr>
      <w:r w:rsidRPr="00217C50">
        <w:rPr>
          <w:sz w:val="16"/>
          <w:szCs w:val="16"/>
        </w:rPr>
        <w:t xml:space="preserve"> Мероприятия подпрограммы «Обеспечение жильем детей-сирот и детей, оставшихся без попечения родителей, а также лиц из их </w:t>
      </w:r>
      <w:r w:rsidRPr="00217C50">
        <w:rPr>
          <w:color w:val="000000" w:themeColor="text1"/>
          <w:sz w:val="16"/>
          <w:szCs w:val="16"/>
        </w:rPr>
        <w:t>числа Лотошинского муниципального района»</w:t>
      </w:r>
      <w:r w:rsidRPr="00217C50">
        <w:rPr>
          <w:sz w:val="16"/>
          <w:szCs w:val="16"/>
        </w:rPr>
        <w:t xml:space="preserve"> направлены на решение вопросов по обеспечению жилыми помещениями детей-сирот и детей, оставшихся без попечения родителей, а также лиц из их числа в соответствии с </w:t>
      </w:r>
      <w:hyperlink r:id="rId20" w:history="1">
        <w:r w:rsidRPr="00217C50">
          <w:rPr>
            <w:sz w:val="16"/>
            <w:szCs w:val="16"/>
          </w:rPr>
          <w:t>законом</w:t>
        </w:r>
      </w:hyperlink>
      <w:r w:rsidRPr="00217C50">
        <w:rPr>
          <w:sz w:val="16"/>
          <w:szCs w:val="16"/>
        </w:rPr>
        <w:t xml:space="preserve"> Московской области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w:t>
      </w:r>
    </w:p>
    <w:p w:rsidR="004C6111" w:rsidRPr="00217C50" w:rsidRDefault="002421BB" w:rsidP="004C6111">
      <w:pPr>
        <w:widowControl w:val="0"/>
        <w:autoSpaceDE w:val="0"/>
        <w:autoSpaceDN w:val="0"/>
        <w:adjustRightInd w:val="0"/>
        <w:ind w:firstLine="540"/>
        <w:jc w:val="both"/>
        <w:rPr>
          <w:sz w:val="16"/>
          <w:szCs w:val="16"/>
        </w:rPr>
      </w:pPr>
      <w:hyperlink w:anchor="Par2151" w:history="1">
        <w:r w:rsidR="004C6111" w:rsidRPr="00217C50">
          <w:rPr>
            <w:sz w:val="16"/>
            <w:szCs w:val="16"/>
          </w:rPr>
          <w:t>Перечень</w:t>
        </w:r>
      </w:hyperlink>
      <w:r w:rsidR="004C6111" w:rsidRPr="00217C50">
        <w:rPr>
          <w:sz w:val="16"/>
          <w:szCs w:val="16"/>
        </w:rPr>
        <w:t xml:space="preserve"> мероприятий приведен в приложении № 1 к настоящей Подпрограмме</w:t>
      </w:r>
      <w:r w:rsidR="00A8009C">
        <w:rPr>
          <w:sz w:val="16"/>
          <w:szCs w:val="16"/>
          <w:lang w:val="en-US"/>
        </w:rPr>
        <w:t>II</w:t>
      </w:r>
      <w:r w:rsidR="004C6111" w:rsidRPr="00217C50">
        <w:rPr>
          <w:sz w:val="16"/>
          <w:szCs w:val="16"/>
        </w:rPr>
        <w:t>.</w:t>
      </w:r>
    </w:p>
    <w:p w:rsidR="004C6111" w:rsidRPr="00217C50" w:rsidRDefault="004C6111" w:rsidP="004C6111">
      <w:pPr>
        <w:widowControl w:val="0"/>
        <w:autoSpaceDE w:val="0"/>
        <w:autoSpaceDN w:val="0"/>
        <w:adjustRightInd w:val="0"/>
        <w:ind w:firstLine="540"/>
        <w:jc w:val="both"/>
        <w:rPr>
          <w:sz w:val="16"/>
          <w:szCs w:val="16"/>
        </w:rPr>
      </w:pPr>
      <w:r w:rsidRPr="00217C50">
        <w:rPr>
          <w:sz w:val="16"/>
          <w:szCs w:val="16"/>
        </w:rPr>
        <w:t>Механизм реализации Подпрограммы</w:t>
      </w:r>
      <w:r w:rsidR="00A8009C">
        <w:rPr>
          <w:sz w:val="16"/>
          <w:szCs w:val="16"/>
          <w:lang w:val="en-US"/>
        </w:rPr>
        <w:t>II</w:t>
      </w:r>
      <w:r w:rsidRPr="00217C50">
        <w:rPr>
          <w:sz w:val="16"/>
          <w:szCs w:val="16"/>
        </w:rPr>
        <w:t xml:space="preserve"> предполагает обеспечение предоставления за счет субвенций бюджету Лотошинского муниципального района из бюджета Московской области, в том числе за счет средств федерального бюджета,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4C6111" w:rsidRPr="00217C50" w:rsidRDefault="004C6111" w:rsidP="004C6111">
      <w:pPr>
        <w:widowControl w:val="0"/>
        <w:autoSpaceDE w:val="0"/>
        <w:autoSpaceDN w:val="0"/>
        <w:adjustRightInd w:val="0"/>
        <w:ind w:firstLine="540"/>
        <w:jc w:val="both"/>
        <w:rPr>
          <w:sz w:val="16"/>
          <w:szCs w:val="16"/>
        </w:rPr>
      </w:pPr>
      <w:r w:rsidRPr="00217C50">
        <w:rPr>
          <w:sz w:val="16"/>
          <w:szCs w:val="16"/>
        </w:rPr>
        <w:t xml:space="preserve">Показатели эффективности реализации Подпрограммы </w:t>
      </w:r>
      <w:r w:rsidR="00A8009C">
        <w:rPr>
          <w:sz w:val="16"/>
          <w:szCs w:val="16"/>
          <w:lang w:val="en-US"/>
        </w:rPr>
        <w:t>II</w:t>
      </w:r>
      <w:r w:rsidRPr="00217C50">
        <w:rPr>
          <w:sz w:val="16"/>
          <w:szCs w:val="16"/>
        </w:rPr>
        <w:t>подлежат уточнению после заключения соглашения между Министерством финансов Российской Федерации и высшим исполнительным органом государственной власти субъекта Российской Федерации о предоставлении субсидии.</w:t>
      </w:r>
    </w:p>
    <w:p w:rsidR="004C6111" w:rsidRPr="007F0FFC" w:rsidRDefault="004C6111" w:rsidP="004C6111">
      <w:pPr>
        <w:widowControl w:val="0"/>
        <w:autoSpaceDE w:val="0"/>
        <w:autoSpaceDN w:val="0"/>
        <w:adjustRightInd w:val="0"/>
        <w:ind w:firstLine="540"/>
        <w:jc w:val="both"/>
        <w:rPr>
          <w:color w:val="000000" w:themeColor="text1"/>
          <w:sz w:val="16"/>
          <w:szCs w:val="16"/>
        </w:rPr>
      </w:pPr>
      <w:r w:rsidRPr="00217C50">
        <w:rPr>
          <w:sz w:val="16"/>
          <w:szCs w:val="16"/>
        </w:rPr>
        <w:t xml:space="preserve">Приобретение жилых помещений для формирования специализированного муниципального жилищного фонда осуществляется с учетом положений, установленных </w:t>
      </w:r>
      <w:hyperlink r:id="rId21" w:history="1">
        <w:r w:rsidRPr="00217C50">
          <w:rPr>
            <w:sz w:val="16"/>
            <w:szCs w:val="16"/>
          </w:rPr>
          <w:t>постановлением</w:t>
        </w:r>
      </w:hyperlink>
      <w:r w:rsidRPr="00217C50">
        <w:rPr>
          <w:sz w:val="16"/>
          <w:szCs w:val="16"/>
        </w:rPr>
        <w:t xml:space="preserve"> Правительства Московской области от 27.12.2013 </w:t>
      </w:r>
      <w:r w:rsidRPr="00217C50">
        <w:rPr>
          <w:color w:val="000000" w:themeColor="text1"/>
          <w:sz w:val="16"/>
          <w:szCs w:val="16"/>
        </w:rPr>
        <w:t>№ 1184/57 «О порядке взаимодействия при осуществлении закупок для государственных нужд Московской области и муниципальных нужд».</w:t>
      </w:r>
    </w:p>
    <w:p w:rsidR="00934B41" w:rsidRPr="00D60148" w:rsidRDefault="00934B41" w:rsidP="00934B41">
      <w:pPr>
        <w:widowControl w:val="0"/>
        <w:autoSpaceDE w:val="0"/>
        <w:autoSpaceDN w:val="0"/>
        <w:adjustRightInd w:val="0"/>
        <w:spacing w:before="120" w:after="120"/>
        <w:jc w:val="center"/>
        <w:rPr>
          <w:sz w:val="16"/>
          <w:szCs w:val="16"/>
        </w:rPr>
      </w:pPr>
      <w:r w:rsidRPr="00934B41">
        <w:rPr>
          <w:sz w:val="16"/>
          <w:szCs w:val="16"/>
        </w:rPr>
        <w:t xml:space="preserve">5. Методика расчета значений показателей эффективности реализации </w:t>
      </w:r>
      <w:r w:rsidR="00D60148">
        <w:rPr>
          <w:sz w:val="16"/>
          <w:szCs w:val="16"/>
        </w:rPr>
        <w:t>Подп</w:t>
      </w:r>
      <w:r w:rsidRPr="00934B41">
        <w:rPr>
          <w:sz w:val="16"/>
          <w:szCs w:val="16"/>
        </w:rPr>
        <w:t>рограммы</w:t>
      </w:r>
      <w:r w:rsidR="00D60148">
        <w:rPr>
          <w:sz w:val="16"/>
          <w:szCs w:val="16"/>
          <w:lang w:val="en-US"/>
        </w:rPr>
        <w:t>II</w:t>
      </w:r>
    </w:p>
    <w:p w:rsidR="00934B41" w:rsidRPr="00934B41" w:rsidRDefault="00934B41" w:rsidP="00934B41">
      <w:pPr>
        <w:pStyle w:val="ConsPlusNormal"/>
        <w:ind w:firstLine="567"/>
        <w:jc w:val="both"/>
        <w:outlineLvl w:val="1"/>
        <w:rPr>
          <w:rFonts w:ascii="Times New Roman" w:hAnsi="Times New Roman" w:cs="Times New Roman"/>
          <w:sz w:val="16"/>
          <w:szCs w:val="16"/>
        </w:rPr>
      </w:pPr>
      <w:r w:rsidRPr="00934B41">
        <w:rPr>
          <w:rFonts w:ascii="Times New Roman" w:hAnsi="Times New Roman" w:cs="Times New Roman"/>
          <w:sz w:val="16"/>
          <w:szCs w:val="16"/>
        </w:rPr>
        <w:t xml:space="preserve">Оценка эффективности подпрограммы будет производиться путем сравнения текущих значений показателей с установленными подпрограммой значениями на </w:t>
      </w:r>
      <w:r w:rsidRPr="00934B41">
        <w:rPr>
          <w:rFonts w:ascii="Times New Roman" w:hAnsi="Times New Roman" w:cs="Times New Roman"/>
          <w:bCs/>
          <w:sz w:val="16"/>
          <w:szCs w:val="16"/>
        </w:rPr>
        <w:t xml:space="preserve">2018-2022 </w:t>
      </w:r>
      <w:r w:rsidRPr="00934B41">
        <w:rPr>
          <w:rFonts w:ascii="Times New Roman" w:hAnsi="Times New Roman" w:cs="Times New Roman"/>
          <w:sz w:val="16"/>
          <w:szCs w:val="16"/>
        </w:rPr>
        <w:t>годы.</w:t>
      </w:r>
    </w:p>
    <w:p w:rsidR="00934B41" w:rsidRPr="00934B41" w:rsidRDefault="00934B41" w:rsidP="00934B41">
      <w:pPr>
        <w:pStyle w:val="ConsPlusNormal"/>
        <w:ind w:firstLine="567"/>
        <w:jc w:val="both"/>
        <w:outlineLvl w:val="1"/>
        <w:rPr>
          <w:rFonts w:ascii="Times New Roman" w:hAnsi="Times New Roman" w:cs="Times New Roman"/>
          <w:sz w:val="16"/>
          <w:szCs w:val="16"/>
        </w:rPr>
      </w:pPr>
      <w:r w:rsidRPr="00934B41">
        <w:rPr>
          <w:rFonts w:ascii="Times New Roman" w:hAnsi="Times New Roman" w:cs="Times New Roman"/>
          <w:b/>
          <w:sz w:val="16"/>
          <w:szCs w:val="16"/>
        </w:rPr>
        <w:t>Показатель 1.</w:t>
      </w:r>
      <w:r w:rsidRPr="00934B41">
        <w:rPr>
          <w:rFonts w:ascii="Times New Roman" w:hAnsi="Times New Roman" w:cs="Times New Roman"/>
          <w:sz w:val="16"/>
          <w:szCs w:val="16"/>
        </w:rPr>
        <w:t xml:space="preserve"> Численность детей 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p w:rsidR="00934B41" w:rsidRPr="00934B41" w:rsidRDefault="00934B41" w:rsidP="00934B41">
      <w:pPr>
        <w:pStyle w:val="ConsPlusNormal"/>
        <w:ind w:firstLine="567"/>
        <w:jc w:val="both"/>
        <w:outlineLvl w:val="1"/>
        <w:rPr>
          <w:rFonts w:ascii="Times New Roman" w:hAnsi="Times New Roman" w:cs="Times New Roman"/>
          <w:sz w:val="16"/>
          <w:szCs w:val="16"/>
        </w:rPr>
      </w:pPr>
      <w:r w:rsidRPr="00934B41">
        <w:rPr>
          <w:rFonts w:ascii="Times New Roman" w:hAnsi="Times New Roman" w:cs="Times New Roman"/>
          <w:sz w:val="16"/>
          <w:szCs w:val="16"/>
        </w:rPr>
        <w:t xml:space="preserve">При расчете значения целевого показателя применяются данные о численности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(человек). </w:t>
      </w:r>
    </w:p>
    <w:p w:rsidR="00934B41" w:rsidRPr="00934B41" w:rsidRDefault="00934B41" w:rsidP="00934B41">
      <w:pPr>
        <w:pStyle w:val="ConsPlusNormal"/>
        <w:ind w:firstLine="567"/>
        <w:jc w:val="both"/>
        <w:outlineLvl w:val="1"/>
        <w:rPr>
          <w:rFonts w:ascii="Times New Roman" w:hAnsi="Times New Roman" w:cs="Times New Roman"/>
          <w:sz w:val="16"/>
          <w:szCs w:val="16"/>
        </w:rPr>
      </w:pPr>
      <w:r w:rsidRPr="00934B41">
        <w:rPr>
          <w:rFonts w:ascii="Times New Roman" w:hAnsi="Times New Roman" w:cs="Times New Roman"/>
          <w:b/>
          <w:sz w:val="16"/>
          <w:szCs w:val="16"/>
        </w:rPr>
        <w:t>Показатель 2.</w:t>
      </w:r>
      <w:r w:rsidRPr="00934B41">
        <w:rPr>
          <w:rFonts w:ascii="Times New Roman" w:hAnsi="Times New Roman" w:cs="Times New Roman"/>
          <w:sz w:val="16"/>
          <w:szCs w:val="16"/>
        </w:rPr>
        <w:t xml:space="preserve"> Численность детей-сирот и детей, оставшихся без попечения родителей, лиц из числа детей-сирот и детей, оставшихся без попечения родителей, у которых право на обеспечение жилыми помещениями возникло и не реализовано, по состоянию на конец соответствующего года.</w:t>
      </w:r>
    </w:p>
    <w:p w:rsidR="00934B41" w:rsidRPr="00934B41" w:rsidRDefault="00934B41" w:rsidP="00934B41">
      <w:pPr>
        <w:pStyle w:val="ConsPlusNormal"/>
        <w:ind w:firstLine="567"/>
        <w:jc w:val="both"/>
        <w:outlineLvl w:val="1"/>
        <w:rPr>
          <w:rFonts w:ascii="Times New Roman" w:hAnsi="Times New Roman" w:cs="Times New Roman"/>
          <w:sz w:val="16"/>
          <w:szCs w:val="16"/>
        </w:rPr>
      </w:pPr>
      <w:r w:rsidRPr="00934B41">
        <w:rPr>
          <w:rFonts w:ascii="Times New Roman" w:hAnsi="Times New Roman" w:cs="Times New Roman"/>
          <w:sz w:val="16"/>
          <w:szCs w:val="16"/>
        </w:rPr>
        <w:t>При расчете значения целевого показателя применяются данные о количестве детей-сирот и детей, оставшихся без попечения родителей, а также лиц из их числа, у которых право на получение жилого помещения возникло и не реализовано (человек).</w:t>
      </w:r>
    </w:p>
    <w:p w:rsidR="00934B41" w:rsidRPr="00934B41" w:rsidRDefault="00934B41" w:rsidP="00934B41">
      <w:pPr>
        <w:pStyle w:val="ConsPlusNormal"/>
        <w:ind w:firstLine="567"/>
        <w:jc w:val="both"/>
        <w:outlineLvl w:val="1"/>
        <w:rPr>
          <w:rFonts w:ascii="Times New Roman" w:hAnsi="Times New Roman" w:cs="Times New Roman"/>
          <w:sz w:val="16"/>
          <w:szCs w:val="16"/>
        </w:rPr>
      </w:pPr>
      <w:r w:rsidRPr="00934B41">
        <w:rPr>
          <w:rFonts w:ascii="Times New Roman" w:hAnsi="Times New Roman" w:cs="Times New Roman"/>
          <w:sz w:val="16"/>
          <w:szCs w:val="16"/>
        </w:rPr>
        <w:t>Данные сведения формируются путем анализа списка детей-сирот и детей, оставшихся без попечения родителей, а также лиц из их числа, которые подлежат обеспечению жилыми помещениями по Лотошинскому муниципальному району Московской области и отчетов муниципального образования «Лотошинский муниципальный район» Московской области о расходовании субвенций из бюджета Московской области бюджету муниципального образования «Лотошинский муниципальный район» Московской области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934B41" w:rsidRPr="00934B41" w:rsidRDefault="00934B41" w:rsidP="00934B41">
      <w:pPr>
        <w:pStyle w:val="ConsPlusNormal"/>
        <w:ind w:firstLine="567"/>
        <w:jc w:val="both"/>
        <w:outlineLvl w:val="1"/>
        <w:rPr>
          <w:rFonts w:ascii="Times New Roman" w:hAnsi="Times New Roman" w:cs="Times New Roman"/>
          <w:sz w:val="16"/>
          <w:szCs w:val="16"/>
        </w:rPr>
      </w:pPr>
      <w:r w:rsidRPr="00934B41">
        <w:rPr>
          <w:rFonts w:ascii="Times New Roman" w:hAnsi="Times New Roman" w:cs="Times New Roman"/>
          <w:b/>
          <w:sz w:val="16"/>
          <w:szCs w:val="16"/>
        </w:rPr>
        <w:lastRenderedPageBreak/>
        <w:t>Показатель 3.</w:t>
      </w:r>
      <w:r w:rsidRPr="00934B41">
        <w:rPr>
          <w:rFonts w:ascii="Times New Roman" w:hAnsi="Times New Roman" w:cs="Times New Roman"/>
          <w:sz w:val="16"/>
          <w:szCs w:val="16"/>
        </w:rPr>
        <w:t xml:space="preserve"> 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лиц из их числа, которые подлежат обеспечению жилыми помещениями, в отчетном году. </w:t>
      </w:r>
    </w:p>
    <w:p w:rsidR="00934B41" w:rsidRPr="00934B41" w:rsidRDefault="00934B41" w:rsidP="00934B41">
      <w:pPr>
        <w:pStyle w:val="ConsPlusNormal"/>
        <w:ind w:firstLine="567"/>
        <w:jc w:val="both"/>
        <w:outlineLvl w:val="1"/>
        <w:rPr>
          <w:rFonts w:ascii="Times New Roman" w:hAnsi="Times New Roman" w:cs="Times New Roman"/>
          <w:sz w:val="16"/>
          <w:szCs w:val="16"/>
        </w:rPr>
      </w:pPr>
      <w:r w:rsidRPr="00934B41">
        <w:rPr>
          <w:rFonts w:ascii="Times New Roman" w:hAnsi="Times New Roman" w:cs="Times New Roman"/>
          <w:sz w:val="16"/>
          <w:szCs w:val="16"/>
        </w:rPr>
        <w:t>При расчете целевого показателя применяются данные о детях-сиротах и детях, оставшихся без попечения родителей, лицах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 Источник данных - центральный исполнительный орган государственной власти Московской области, уполномоченный в сфере образования.</w:t>
      </w:r>
    </w:p>
    <w:p w:rsidR="00934B41" w:rsidRPr="00934B41" w:rsidRDefault="00934B41" w:rsidP="00934B41">
      <w:pPr>
        <w:pStyle w:val="ConsPlusNormal"/>
        <w:ind w:firstLine="567"/>
        <w:jc w:val="both"/>
        <w:outlineLvl w:val="1"/>
        <w:rPr>
          <w:rFonts w:ascii="Times New Roman" w:hAnsi="Times New Roman" w:cs="Times New Roman"/>
          <w:sz w:val="16"/>
          <w:szCs w:val="16"/>
        </w:rPr>
      </w:pPr>
      <w:r w:rsidRPr="00934B41">
        <w:rPr>
          <w:rFonts w:ascii="Times New Roman" w:hAnsi="Times New Roman" w:cs="Times New Roman"/>
          <w:sz w:val="16"/>
          <w:szCs w:val="16"/>
        </w:rPr>
        <w:t>Значение целевого показателя рассчитывается по формуле:</w:t>
      </w:r>
    </w:p>
    <w:p w:rsidR="00934B41" w:rsidRPr="00934B41" w:rsidRDefault="00934B41" w:rsidP="00934B41">
      <w:pPr>
        <w:pStyle w:val="ConsPlusNormal"/>
        <w:ind w:firstLine="567"/>
        <w:jc w:val="both"/>
        <w:outlineLvl w:val="1"/>
        <w:rPr>
          <w:rFonts w:ascii="Times New Roman" w:hAnsi="Times New Roman" w:cs="Times New Roman"/>
          <w:sz w:val="16"/>
          <w:szCs w:val="16"/>
        </w:rPr>
      </w:pPr>
      <w:r w:rsidRPr="00934B41">
        <w:rPr>
          <w:rFonts w:ascii="Times New Roman" w:hAnsi="Times New Roman" w:cs="Times New Roman"/>
          <w:sz w:val="16"/>
          <w:szCs w:val="16"/>
        </w:rPr>
        <w:t>Д = Чобесп / Чобщ x 100%,</w:t>
      </w:r>
    </w:p>
    <w:p w:rsidR="00934B41" w:rsidRPr="00934B41" w:rsidRDefault="00934B41" w:rsidP="00934B41">
      <w:pPr>
        <w:pStyle w:val="ConsPlusNormal"/>
        <w:ind w:firstLine="567"/>
        <w:jc w:val="both"/>
        <w:outlineLvl w:val="1"/>
        <w:rPr>
          <w:rFonts w:ascii="Times New Roman" w:hAnsi="Times New Roman" w:cs="Times New Roman"/>
          <w:sz w:val="16"/>
          <w:szCs w:val="16"/>
        </w:rPr>
      </w:pPr>
      <w:r w:rsidRPr="00934B41">
        <w:rPr>
          <w:rFonts w:ascii="Times New Roman" w:hAnsi="Times New Roman" w:cs="Times New Roman"/>
          <w:sz w:val="16"/>
          <w:szCs w:val="16"/>
        </w:rPr>
        <w:t>где:</w:t>
      </w:r>
    </w:p>
    <w:p w:rsidR="00934B41" w:rsidRPr="00934B41" w:rsidRDefault="00934B41" w:rsidP="00934B41">
      <w:pPr>
        <w:pStyle w:val="ConsPlusNormal"/>
        <w:ind w:firstLine="567"/>
        <w:jc w:val="both"/>
        <w:outlineLvl w:val="1"/>
        <w:rPr>
          <w:rFonts w:ascii="Times New Roman" w:hAnsi="Times New Roman" w:cs="Times New Roman"/>
          <w:sz w:val="16"/>
          <w:szCs w:val="16"/>
        </w:rPr>
      </w:pPr>
      <w:r w:rsidRPr="00934B41">
        <w:rPr>
          <w:rFonts w:ascii="Times New Roman" w:hAnsi="Times New Roman" w:cs="Times New Roman"/>
          <w:sz w:val="16"/>
          <w:szCs w:val="16"/>
        </w:rPr>
        <w:t>Д - 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 процент;</w:t>
      </w:r>
    </w:p>
    <w:p w:rsidR="00934B41" w:rsidRPr="00934B41" w:rsidRDefault="00934B41" w:rsidP="00934B41">
      <w:pPr>
        <w:pStyle w:val="ConsPlusNormal"/>
        <w:ind w:firstLine="567"/>
        <w:jc w:val="both"/>
        <w:outlineLvl w:val="1"/>
        <w:rPr>
          <w:rFonts w:ascii="Times New Roman" w:hAnsi="Times New Roman" w:cs="Times New Roman"/>
          <w:sz w:val="16"/>
          <w:szCs w:val="16"/>
        </w:rPr>
      </w:pPr>
      <w:r w:rsidRPr="00934B41">
        <w:rPr>
          <w:rFonts w:ascii="Times New Roman" w:hAnsi="Times New Roman" w:cs="Times New Roman"/>
          <w:sz w:val="16"/>
          <w:szCs w:val="16"/>
        </w:rPr>
        <w:t>Чобесп - численность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за отчетный год, человек;</w:t>
      </w:r>
    </w:p>
    <w:p w:rsidR="00934B41" w:rsidRPr="00934B41" w:rsidRDefault="00934B41" w:rsidP="00934B41">
      <w:pPr>
        <w:pStyle w:val="ConsPlusNormal"/>
        <w:ind w:firstLine="567"/>
        <w:jc w:val="both"/>
        <w:outlineLvl w:val="1"/>
        <w:rPr>
          <w:rFonts w:ascii="Times New Roman" w:hAnsi="Times New Roman" w:cs="Times New Roman"/>
          <w:sz w:val="16"/>
          <w:szCs w:val="16"/>
        </w:rPr>
      </w:pPr>
      <w:r w:rsidRPr="00934B41">
        <w:rPr>
          <w:rFonts w:ascii="Times New Roman" w:hAnsi="Times New Roman" w:cs="Times New Roman"/>
          <w:sz w:val="16"/>
          <w:szCs w:val="16"/>
        </w:rPr>
        <w:t>Чобщ - численность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 человек.</w:t>
      </w:r>
    </w:p>
    <w:p w:rsidR="004C6111" w:rsidRPr="007F0FFC" w:rsidRDefault="00934B41" w:rsidP="00A8009C">
      <w:pPr>
        <w:widowControl w:val="0"/>
        <w:autoSpaceDE w:val="0"/>
        <w:autoSpaceDN w:val="0"/>
        <w:adjustRightInd w:val="0"/>
        <w:spacing w:before="120" w:after="120"/>
        <w:jc w:val="center"/>
        <w:outlineLvl w:val="1"/>
        <w:rPr>
          <w:sz w:val="16"/>
          <w:szCs w:val="16"/>
        </w:rPr>
      </w:pPr>
      <w:r w:rsidRPr="007F0FFC">
        <w:rPr>
          <w:sz w:val="16"/>
          <w:szCs w:val="16"/>
        </w:rPr>
        <w:t>6</w:t>
      </w:r>
      <w:r w:rsidR="004C6111" w:rsidRPr="00217C50">
        <w:rPr>
          <w:sz w:val="16"/>
          <w:szCs w:val="16"/>
        </w:rPr>
        <w:t>. Ресурсное обеспечение Подпрограммы</w:t>
      </w:r>
      <w:r w:rsidR="00A8009C">
        <w:rPr>
          <w:sz w:val="16"/>
          <w:szCs w:val="16"/>
          <w:lang w:val="en-US"/>
        </w:rPr>
        <w:t>II</w:t>
      </w:r>
    </w:p>
    <w:p w:rsidR="004C6111" w:rsidRPr="00217C50" w:rsidRDefault="004C6111" w:rsidP="004C6111">
      <w:pPr>
        <w:widowControl w:val="0"/>
        <w:autoSpaceDE w:val="0"/>
        <w:autoSpaceDN w:val="0"/>
        <w:adjustRightInd w:val="0"/>
        <w:ind w:firstLine="540"/>
        <w:jc w:val="both"/>
        <w:rPr>
          <w:sz w:val="16"/>
          <w:szCs w:val="16"/>
        </w:rPr>
      </w:pPr>
      <w:r w:rsidRPr="00217C50">
        <w:rPr>
          <w:sz w:val="16"/>
          <w:szCs w:val="16"/>
        </w:rPr>
        <w:t>Реализацию подпрограммы предполагается осуществлять за счет средств бюджета Московской области, в том числе за счет средств, перечисляемых из федерального бюджета.</w:t>
      </w:r>
    </w:p>
    <w:p w:rsidR="004C6111" w:rsidRPr="00217C50" w:rsidRDefault="004C6111" w:rsidP="004C6111">
      <w:pPr>
        <w:widowControl w:val="0"/>
        <w:autoSpaceDE w:val="0"/>
        <w:autoSpaceDN w:val="0"/>
        <w:adjustRightInd w:val="0"/>
        <w:ind w:firstLine="540"/>
        <w:jc w:val="both"/>
        <w:rPr>
          <w:sz w:val="16"/>
          <w:szCs w:val="16"/>
        </w:rPr>
      </w:pPr>
      <w:r w:rsidRPr="00217C50">
        <w:rPr>
          <w:sz w:val="16"/>
          <w:szCs w:val="16"/>
        </w:rPr>
        <w:t>Главным распорядителем средств бюджета Московской области, в том числе сформированных за счет средств, поступивших из федерального бюджета, является Министерство образования Московской области.</w:t>
      </w:r>
    </w:p>
    <w:p w:rsidR="004C6111" w:rsidRPr="00217C50" w:rsidRDefault="004C6111" w:rsidP="004C6111">
      <w:pPr>
        <w:widowControl w:val="0"/>
        <w:autoSpaceDE w:val="0"/>
        <w:autoSpaceDN w:val="0"/>
        <w:adjustRightInd w:val="0"/>
        <w:ind w:firstLine="540"/>
        <w:jc w:val="both"/>
        <w:rPr>
          <w:sz w:val="16"/>
          <w:szCs w:val="16"/>
        </w:rPr>
      </w:pPr>
      <w:r w:rsidRPr="00217C50">
        <w:rPr>
          <w:sz w:val="16"/>
          <w:szCs w:val="16"/>
        </w:rPr>
        <w:t xml:space="preserve">Механизм реализации Подпрограммы </w:t>
      </w:r>
      <w:r w:rsidR="00A8009C">
        <w:rPr>
          <w:sz w:val="16"/>
          <w:szCs w:val="16"/>
          <w:lang w:val="en-US"/>
        </w:rPr>
        <w:t>II</w:t>
      </w:r>
      <w:r w:rsidRPr="00217C50">
        <w:rPr>
          <w:sz w:val="16"/>
          <w:szCs w:val="16"/>
        </w:rPr>
        <w:t xml:space="preserve">предполагает предоставление субвенций за счет средств Московской области бюджету Лотошинского муниципального района Московской области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(далее - Субвенции) в соответствии </w:t>
      </w:r>
      <w:r w:rsidRPr="00217C50">
        <w:rPr>
          <w:color w:val="000000" w:themeColor="text1"/>
          <w:sz w:val="16"/>
          <w:szCs w:val="16"/>
        </w:rPr>
        <w:t xml:space="preserve">с </w:t>
      </w:r>
      <w:hyperlink r:id="rId22" w:history="1">
        <w:r w:rsidRPr="00217C50">
          <w:rPr>
            <w:color w:val="000000" w:themeColor="text1"/>
            <w:sz w:val="16"/>
            <w:szCs w:val="16"/>
          </w:rPr>
          <w:t>законом</w:t>
        </w:r>
      </w:hyperlink>
      <w:r w:rsidRPr="00217C50">
        <w:rPr>
          <w:color w:val="000000" w:themeColor="text1"/>
          <w:sz w:val="16"/>
          <w:szCs w:val="16"/>
        </w:rPr>
        <w:t xml:space="preserve"> Московской области № 248</w:t>
      </w:r>
      <w:r w:rsidRPr="00217C50">
        <w:rPr>
          <w:sz w:val="16"/>
          <w:szCs w:val="16"/>
        </w:rPr>
        <w:t>/2007-ОЗ.</w:t>
      </w:r>
    </w:p>
    <w:p w:rsidR="004C6111" w:rsidRPr="00217C50" w:rsidRDefault="004C6111" w:rsidP="004C6111">
      <w:pPr>
        <w:widowControl w:val="0"/>
        <w:autoSpaceDE w:val="0"/>
        <w:autoSpaceDN w:val="0"/>
        <w:adjustRightInd w:val="0"/>
        <w:ind w:firstLine="540"/>
        <w:jc w:val="both"/>
        <w:rPr>
          <w:sz w:val="16"/>
          <w:szCs w:val="16"/>
        </w:rPr>
      </w:pPr>
      <w:r w:rsidRPr="00217C50">
        <w:rPr>
          <w:sz w:val="16"/>
          <w:szCs w:val="16"/>
        </w:rPr>
        <w:t xml:space="preserve">. </w:t>
      </w:r>
    </w:p>
    <w:p w:rsidR="00DD3634" w:rsidRPr="00217C50" w:rsidRDefault="004C6111" w:rsidP="00DD3634">
      <w:pPr>
        <w:widowControl w:val="0"/>
        <w:autoSpaceDE w:val="0"/>
        <w:autoSpaceDN w:val="0"/>
        <w:adjustRightInd w:val="0"/>
        <w:ind w:firstLine="540"/>
        <w:jc w:val="both"/>
        <w:rPr>
          <w:sz w:val="16"/>
          <w:szCs w:val="16"/>
        </w:rPr>
      </w:pPr>
      <w:r w:rsidRPr="00217C50">
        <w:rPr>
          <w:sz w:val="16"/>
          <w:szCs w:val="16"/>
        </w:rPr>
        <w:t>Расчет субвенции на обеспечение жилыми помещениями для муниципального образования «Лотошинский муниципальный район» Московской области осуществляется по формуле:</w:t>
      </w:r>
    </w:p>
    <w:p w:rsidR="00DD3634" w:rsidRPr="00217C50" w:rsidRDefault="004C6111" w:rsidP="00DD3634">
      <w:pPr>
        <w:widowControl w:val="0"/>
        <w:autoSpaceDE w:val="0"/>
        <w:autoSpaceDN w:val="0"/>
        <w:adjustRightInd w:val="0"/>
        <w:ind w:firstLine="540"/>
        <w:jc w:val="both"/>
        <w:rPr>
          <w:sz w:val="16"/>
          <w:szCs w:val="16"/>
        </w:rPr>
      </w:pPr>
      <w:r w:rsidRPr="00217C50">
        <w:rPr>
          <w:sz w:val="16"/>
          <w:szCs w:val="16"/>
          <w:lang w:val="en-US"/>
        </w:rPr>
        <w:t>Si</w:t>
      </w:r>
      <w:r w:rsidRPr="00217C50">
        <w:rPr>
          <w:sz w:val="16"/>
          <w:szCs w:val="16"/>
        </w:rPr>
        <w:t xml:space="preserve"> = </w:t>
      </w:r>
      <w:r w:rsidRPr="00217C50">
        <w:rPr>
          <w:sz w:val="16"/>
          <w:szCs w:val="16"/>
          <w:lang w:val="en-US"/>
        </w:rPr>
        <w:t>KixRcixN</w:t>
      </w:r>
      <w:r w:rsidRPr="00217C50">
        <w:rPr>
          <w:sz w:val="16"/>
          <w:szCs w:val="16"/>
        </w:rPr>
        <w:t>,     где:</w:t>
      </w:r>
    </w:p>
    <w:p w:rsidR="00DD3634" w:rsidRPr="00217C50" w:rsidRDefault="004C6111" w:rsidP="00DD3634">
      <w:pPr>
        <w:widowControl w:val="0"/>
        <w:autoSpaceDE w:val="0"/>
        <w:autoSpaceDN w:val="0"/>
        <w:adjustRightInd w:val="0"/>
        <w:ind w:firstLine="540"/>
        <w:jc w:val="both"/>
        <w:rPr>
          <w:sz w:val="16"/>
          <w:szCs w:val="16"/>
        </w:rPr>
      </w:pPr>
      <w:r w:rsidRPr="00217C50">
        <w:rPr>
          <w:sz w:val="16"/>
          <w:szCs w:val="16"/>
        </w:rPr>
        <w:t>Si - размер субвенции на обеспечение жилыми помещениями для  муниципального образования "Лотошинский муниципальный район"  Московской области за счет средств бюджета Московской области в очередном финансовом году;</w:t>
      </w:r>
    </w:p>
    <w:p w:rsidR="00DD3634" w:rsidRPr="00217C50" w:rsidRDefault="004C6111" w:rsidP="00DD3634">
      <w:pPr>
        <w:widowControl w:val="0"/>
        <w:autoSpaceDE w:val="0"/>
        <w:autoSpaceDN w:val="0"/>
        <w:adjustRightInd w:val="0"/>
        <w:ind w:firstLine="540"/>
        <w:jc w:val="both"/>
        <w:rPr>
          <w:sz w:val="16"/>
          <w:szCs w:val="16"/>
        </w:rPr>
      </w:pPr>
      <w:r w:rsidRPr="00217C50">
        <w:rPr>
          <w:sz w:val="16"/>
          <w:szCs w:val="16"/>
        </w:rPr>
        <w:t>Ki - прогнозируемое количество детей, указанных в части 2 статьи 8 закона Московской области № 248/2007-ОЗ, подлежащих обеспечению жилыми помещениями в  муниципальном образовании «Лотошинский муниципальный район» Московской области за счет средств бюджета Московской области в очередном финансовом году;</w:t>
      </w:r>
    </w:p>
    <w:p w:rsidR="00DD3634" w:rsidRPr="00217C50" w:rsidRDefault="004C6111" w:rsidP="00DD3634">
      <w:pPr>
        <w:widowControl w:val="0"/>
        <w:autoSpaceDE w:val="0"/>
        <w:autoSpaceDN w:val="0"/>
        <w:adjustRightInd w:val="0"/>
        <w:ind w:firstLine="540"/>
        <w:jc w:val="both"/>
        <w:rPr>
          <w:sz w:val="16"/>
          <w:szCs w:val="16"/>
        </w:rPr>
      </w:pPr>
      <w:r w:rsidRPr="00217C50">
        <w:rPr>
          <w:sz w:val="16"/>
          <w:szCs w:val="16"/>
        </w:rPr>
        <w:t xml:space="preserve">Rci - предельная стоимость 1 квадратного метра общей площади жилого помещения для муниципального образования «Лотошинский муниципальный район» Московской области, используемая в качестве предельной цены для приобретения жилого помещения за счет средств бюджета Московской области и определяемая в соответствии с </w:t>
      </w:r>
      <w:hyperlink r:id="rId23" w:history="1">
        <w:r w:rsidRPr="00217C50">
          <w:rPr>
            <w:rStyle w:val="a3"/>
            <w:color w:val="auto"/>
            <w:sz w:val="16"/>
            <w:szCs w:val="16"/>
            <w:u w:val="none"/>
          </w:rPr>
          <w:t>Порядком</w:t>
        </w:r>
      </w:hyperlink>
      <w:r w:rsidRPr="00217C50">
        <w:rPr>
          <w:sz w:val="16"/>
          <w:szCs w:val="16"/>
        </w:rPr>
        <w:t xml:space="preserve"> определения и применения предельной стоимости 1 квадратного метра общей площади жилья в Московской области при исполнении бюджета Московской области, утвержденным Правительством Московской области;</w:t>
      </w:r>
    </w:p>
    <w:p w:rsidR="004C6111" w:rsidRPr="00217C50" w:rsidRDefault="004C6111" w:rsidP="00DD3634">
      <w:pPr>
        <w:widowControl w:val="0"/>
        <w:autoSpaceDE w:val="0"/>
        <w:autoSpaceDN w:val="0"/>
        <w:adjustRightInd w:val="0"/>
        <w:ind w:firstLine="540"/>
        <w:jc w:val="both"/>
        <w:rPr>
          <w:sz w:val="16"/>
          <w:szCs w:val="16"/>
        </w:rPr>
      </w:pPr>
      <w:r w:rsidRPr="00217C50">
        <w:rPr>
          <w:sz w:val="16"/>
          <w:szCs w:val="16"/>
        </w:rPr>
        <w:t xml:space="preserve">N - общая площадь жилого помещения, составляющая для целей расчета планируемых размеров субвенции муниципальному образованию </w:t>
      </w:r>
      <w:r w:rsidRPr="00217C50">
        <w:rPr>
          <w:color w:val="000000" w:themeColor="text1"/>
          <w:sz w:val="16"/>
          <w:szCs w:val="16"/>
        </w:rPr>
        <w:t>«Лотошинский муниципальный район»</w:t>
      </w:r>
      <w:r w:rsidRPr="00217C50">
        <w:rPr>
          <w:sz w:val="16"/>
          <w:szCs w:val="16"/>
        </w:rPr>
        <w:t xml:space="preserve"> Московской области 33 квадратных метра.</w:t>
      </w:r>
    </w:p>
    <w:p w:rsidR="004C6111" w:rsidRPr="007F0FFC" w:rsidRDefault="004C6111" w:rsidP="004C6111">
      <w:pPr>
        <w:widowControl w:val="0"/>
        <w:autoSpaceDE w:val="0"/>
        <w:autoSpaceDN w:val="0"/>
        <w:adjustRightInd w:val="0"/>
        <w:ind w:firstLine="540"/>
        <w:jc w:val="both"/>
        <w:rPr>
          <w:sz w:val="16"/>
          <w:szCs w:val="16"/>
        </w:rPr>
      </w:pPr>
      <w:r w:rsidRPr="00217C50">
        <w:rPr>
          <w:sz w:val="16"/>
          <w:szCs w:val="16"/>
        </w:rPr>
        <w:t>Количество детей-сирот, подлежащих обеспечению жилыми помещениями, рассчитано исходя из списка, представленного отделом опеки и попечительства Министерства образования Московской области по Лотошинскому муниципальному району в октябре года, предшествующего планируемому, и подлежит ежегодному уточнению в I квартале очередного года на основании выписки из сводного списка детей-сирот, утвержденного Государственным заказчиком.</w:t>
      </w:r>
    </w:p>
    <w:p w:rsidR="00A8009C" w:rsidRPr="00A8009C" w:rsidRDefault="00A8009C" w:rsidP="00A8009C">
      <w:pPr>
        <w:pStyle w:val="a4"/>
        <w:autoSpaceDE w:val="0"/>
        <w:autoSpaceDN w:val="0"/>
        <w:adjustRightInd w:val="0"/>
        <w:spacing w:after="0" w:line="240" w:lineRule="auto"/>
        <w:ind w:left="0" w:firstLine="709"/>
        <w:jc w:val="both"/>
        <w:rPr>
          <w:rFonts w:ascii="Times New Roman" w:eastAsia="Times New Roman" w:hAnsi="Times New Roman"/>
          <w:sz w:val="16"/>
          <w:szCs w:val="16"/>
          <w:lang w:eastAsia="ru-RU"/>
        </w:rPr>
      </w:pPr>
      <w:r w:rsidRPr="00471C9A">
        <w:rPr>
          <w:rFonts w:ascii="Times New Roman" w:eastAsia="Times New Roman" w:hAnsi="Times New Roman"/>
          <w:sz w:val="16"/>
          <w:szCs w:val="16"/>
          <w:lang w:eastAsia="ru-RU"/>
        </w:rPr>
        <w:t>Информация об объемах финансовых средств, необходимых для реализации муниципальной программы, приведена в Приложении 1 к подпрограмм</w:t>
      </w:r>
      <w:r>
        <w:rPr>
          <w:rFonts w:ascii="Times New Roman" w:eastAsia="Times New Roman" w:hAnsi="Times New Roman"/>
          <w:sz w:val="16"/>
          <w:szCs w:val="16"/>
          <w:lang w:eastAsia="ru-RU"/>
        </w:rPr>
        <w:t>е</w:t>
      </w:r>
      <w:r>
        <w:rPr>
          <w:rFonts w:ascii="Times New Roman" w:eastAsia="Times New Roman" w:hAnsi="Times New Roman"/>
          <w:sz w:val="16"/>
          <w:szCs w:val="16"/>
          <w:lang w:val="en-US" w:eastAsia="ru-RU"/>
        </w:rPr>
        <w:t>II</w:t>
      </w:r>
      <w:r w:rsidRPr="00471C9A">
        <w:rPr>
          <w:rFonts w:ascii="Times New Roman" w:eastAsia="Times New Roman" w:hAnsi="Times New Roman"/>
          <w:sz w:val="16"/>
          <w:szCs w:val="16"/>
          <w:lang w:eastAsia="ru-RU"/>
        </w:rPr>
        <w:t>.</w:t>
      </w:r>
      <w:r w:rsidRPr="00CA3A43">
        <w:rPr>
          <w:rFonts w:ascii="Times New Roman" w:eastAsia="Times New Roman" w:hAnsi="Times New Roman"/>
          <w:sz w:val="16"/>
          <w:szCs w:val="16"/>
          <w:lang w:eastAsia="ru-RU"/>
        </w:rPr>
        <w:tab/>
      </w:r>
    </w:p>
    <w:p w:rsidR="004C6111" w:rsidRPr="00217C50" w:rsidRDefault="004C6111" w:rsidP="004C6111">
      <w:pPr>
        <w:widowControl w:val="0"/>
        <w:autoSpaceDE w:val="0"/>
        <w:autoSpaceDN w:val="0"/>
        <w:adjustRightInd w:val="0"/>
        <w:ind w:firstLine="540"/>
        <w:jc w:val="both"/>
        <w:rPr>
          <w:sz w:val="16"/>
          <w:szCs w:val="16"/>
        </w:rPr>
      </w:pPr>
      <w:r w:rsidRPr="00217C50">
        <w:rPr>
          <w:sz w:val="16"/>
          <w:szCs w:val="16"/>
        </w:rPr>
        <w:t>Объем финансирования мероприятий подпрограммы, осуществляемый за счет средств бюджета Московской области, подлежит ежегодному уточнению в соответствии с законом Московской области о бюджете Московской области на соответствующий финансовый год.</w:t>
      </w:r>
    </w:p>
    <w:p w:rsidR="004C6111" w:rsidRPr="00A8009C" w:rsidRDefault="00986B65" w:rsidP="00A8009C">
      <w:pPr>
        <w:widowControl w:val="0"/>
        <w:autoSpaceDE w:val="0"/>
        <w:autoSpaceDN w:val="0"/>
        <w:adjustRightInd w:val="0"/>
        <w:spacing w:before="120" w:after="120"/>
        <w:jc w:val="center"/>
        <w:rPr>
          <w:sz w:val="16"/>
          <w:szCs w:val="16"/>
        </w:rPr>
      </w:pPr>
      <w:r w:rsidRPr="00217C50">
        <w:rPr>
          <w:sz w:val="16"/>
          <w:szCs w:val="16"/>
        </w:rPr>
        <w:t>6</w:t>
      </w:r>
      <w:r w:rsidR="004C6111" w:rsidRPr="00217C50">
        <w:rPr>
          <w:sz w:val="16"/>
          <w:szCs w:val="16"/>
        </w:rPr>
        <w:t>. Порядок взаимодействия исполнителей мероприятий</w:t>
      </w:r>
      <w:r w:rsidR="007C45F4">
        <w:rPr>
          <w:sz w:val="16"/>
          <w:szCs w:val="16"/>
        </w:rPr>
        <w:t xml:space="preserve"> </w:t>
      </w:r>
      <w:r w:rsidR="004C6111" w:rsidRPr="00217C50">
        <w:rPr>
          <w:sz w:val="16"/>
          <w:szCs w:val="16"/>
        </w:rPr>
        <w:t>Подпрограммы</w:t>
      </w:r>
      <w:r w:rsidR="00A8009C">
        <w:rPr>
          <w:sz w:val="16"/>
          <w:szCs w:val="16"/>
          <w:lang w:val="en-US"/>
        </w:rPr>
        <w:t>II</w:t>
      </w:r>
      <w:r w:rsidR="004C6111" w:rsidRPr="00217C50">
        <w:rPr>
          <w:sz w:val="16"/>
          <w:szCs w:val="16"/>
        </w:rPr>
        <w:t>, ответственного за выполнение мероприятий Подпрограммы и муниципального заказчика Подпрограммы</w:t>
      </w:r>
      <w:r w:rsidR="00A8009C">
        <w:rPr>
          <w:sz w:val="16"/>
          <w:szCs w:val="16"/>
          <w:lang w:val="en-US"/>
        </w:rPr>
        <w:t>II</w:t>
      </w:r>
    </w:p>
    <w:p w:rsidR="004C6111" w:rsidRPr="00217C50" w:rsidRDefault="004C6111" w:rsidP="004C6111">
      <w:pPr>
        <w:widowControl w:val="0"/>
        <w:autoSpaceDE w:val="0"/>
        <w:autoSpaceDN w:val="0"/>
        <w:adjustRightInd w:val="0"/>
        <w:ind w:firstLine="540"/>
        <w:jc w:val="both"/>
        <w:rPr>
          <w:sz w:val="16"/>
          <w:szCs w:val="16"/>
        </w:rPr>
      </w:pPr>
      <w:r w:rsidRPr="00217C50">
        <w:rPr>
          <w:sz w:val="16"/>
          <w:szCs w:val="16"/>
        </w:rPr>
        <w:t>Муниципальный заказчик Подпрограммы</w:t>
      </w:r>
      <w:r w:rsidR="00A8009C">
        <w:rPr>
          <w:sz w:val="16"/>
          <w:szCs w:val="16"/>
          <w:lang w:val="en-US"/>
        </w:rPr>
        <w:t>II</w:t>
      </w:r>
      <w:r w:rsidRPr="00217C50">
        <w:rPr>
          <w:sz w:val="16"/>
          <w:szCs w:val="16"/>
        </w:rPr>
        <w:t xml:space="preserve"> организует текущее управление реализацией Подпрограммы и взаимодействие с ответственными за выполнение мероприятий Подпрограммы</w:t>
      </w:r>
      <w:r w:rsidR="00A8009C">
        <w:rPr>
          <w:sz w:val="16"/>
          <w:szCs w:val="16"/>
          <w:lang w:val="en-US"/>
        </w:rPr>
        <w:t>II</w:t>
      </w:r>
      <w:r w:rsidRPr="00217C50">
        <w:rPr>
          <w:sz w:val="16"/>
          <w:szCs w:val="16"/>
        </w:rPr>
        <w:t>.</w:t>
      </w:r>
    </w:p>
    <w:p w:rsidR="004C6111" w:rsidRPr="00217C50" w:rsidRDefault="004C6111" w:rsidP="004C6111">
      <w:pPr>
        <w:widowControl w:val="0"/>
        <w:autoSpaceDE w:val="0"/>
        <w:autoSpaceDN w:val="0"/>
        <w:adjustRightInd w:val="0"/>
        <w:ind w:firstLine="540"/>
        <w:jc w:val="both"/>
        <w:rPr>
          <w:sz w:val="16"/>
          <w:szCs w:val="16"/>
        </w:rPr>
      </w:pPr>
      <w:r w:rsidRPr="00217C50">
        <w:rPr>
          <w:sz w:val="16"/>
          <w:szCs w:val="16"/>
        </w:rPr>
        <w:t>Ответственные за выполнение мероприятий Подпрограммы</w:t>
      </w:r>
      <w:r w:rsidR="00A8009C">
        <w:rPr>
          <w:sz w:val="16"/>
          <w:szCs w:val="16"/>
          <w:lang w:val="en-US"/>
        </w:rPr>
        <w:t>II</w:t>
      </w:r>
      <w:r w:rsidRPr="00217C50">
        <w:rPr>
          <w:sz w:val="16"/>
          <w:szCs w:val="16"/>
        </w:rPr>
        <w:t>:</w:t>
      </w:r>
    </w:p>
    <w:p w:rsidR="004C6111" w:rsidRPr="00217C50" w:rsidRDefault="004C6111" w:rsidP="004C6111">
      <w:pPr>
        <w:widowControl w:val="0"/>
        <w:autoSpaceDE w:val="0"/>
        <w:autoSpaceDN w:val="0"/>
        <w:adjustRightInd w:val="0"/>
        <w:ind w:firstLine="540"/>
        <w:jc w:val="both"/>
        <w:rPr>
          <w:sz w:val="16"/>
          <w:szCs w:val="16"/>
        </w:rPr>
      </w:pPr>
      <w:r w:rsidRPr="00217C50">
        <w:rPr>
          <w:sz w:val="16"/>
          <w:szCs w:val="16"/>
        </w:rPr>
        <w:t>участвуют в обсуждении вопросов, связанных с реализацией и финансированием Подпрограммы</w:t>
      </w:r>
      <w:r w:rsidR="00A8009C">
        <w:rPr>
          <w:sz w:val="16"/>
          <w:szCs w:val="16"/>
          <w:lang w:val="en-US"/>
        </w:rPr>
        <w:t>II</w:t>
      </w:r>
      <w:r w:rsidRPr="00217C50">
        <w:rPr>
          <w:sz w:val="16"/>
          <w:szCs w:val="16"/>
        </w:rPr>
        <w:t>;</w:t>
      </w:r>
    </w:p>
    <w:p w:rsidR="004C6111" w:rsidRPr="00217C50" w:rsidRDefault="004C6111" w:rsidP="004C6111">
      <w:pPr>
        <w:widowControl w:val="0"/>
        <w:autoSpaceDE w:val="0"/>
        <w:autoSpaceDN w:val="0"/>
        <w:adjustRightInd w:val="0"/>
        <w:ind w:firstLine="540"/>
        <w:jc w:val="both"/>
        <w:rPr>
          <w:sz w:val="16"/>
          <w:szCs w:val="16"/>
        </w:rPr>
      </w:pPr>
      <w:r w:rsidRPr="00217C50">
        <w:rPr>
          <w:sz w:val="16"/>
          <w:szCs w:val="16"/>
        </w:rPr>
        <w:t>осуществляют организацию проведения конкурсных мероприятий (открытых конкурсов, аукционов) по приобретению жилых помещений для детей-сирот и детей, оставшихся без попечения родителей, лиц из числа детей-сирот и детей, оставшихся без попечения родителей, либо выделение из муниципального специализированного жилищного фонда жилых помещений;</w:t>
      </w:r>
    </w:p>
    <w:p w:rsidR="004C6111" w:rsidRPr="00217C50" w:rsidRDefault="004C6111" w:rsidP="004C6111">
      <w:pPr>
        <w:widowControl w:val="0"/>
        <w:autoSpaceDE w:val="0"/>
        <w:autoSpaceDN w:val="0"/>
        <w:adjustRightInd w:val="0"/>
        <w:ind w:firstLine="540"/>
        <w:jc w:val="both"/>
        <w:rPr>
          <w:sz w:val="16"/>
          <w:szCs w:val="16"/>
        </w:rPr>
      </w:pPr>
      <w:r w:rsidRPr="00217C50">
        <w:rPr>
          <w:sz w:val="16"/>
          <w:szCs w:val="16"/>
        </w:rPr>
        <w:t>обеспечивают контроль за выполнением мероприятий Подпрограммы;</w:t>
      </w:r>
    </w:p>
    <w:p w:rsidR="004C6111" w:rsidRPr="00217C50" w:rsidRDefault="004C6111" w:rsidP="004C6111">
      <w:pPr>
        <w:widowControl w:val="0"/>
        <w:autoSpaceDE w:val="0"/>
        <w:autoSpaceDN w:val="0"/>
        <w:adjustRightInd w:val="0"/>
        <w:ind w:firstLine="540"/>
        <w:jc w:val="both"/>
        <w:rPr>
          <w:sz w:val="16"/>
          <w:szCs w:val="16"/>
        </w:rPr>
      </w:pPr>
      <w:r w:rsidRPr="00217C50">
        <w:rPr>
          <w:sz w:val="16"/>
          <w:szCs w:val="16"/>
        </w:rPr>
        <w:t>готовят и представляют отчеты о реализации мероприятий Подпрограммы.</w:t>
      </w:r>
    </w:p>
    <w:p w:rsidR="004C6111" w:rsidRPr="00217C50" w:rsidRDefault="004C6111" w:rsidP="004C6111">
      <w:pPr>
        <w:widowControl w:val="0"/>
        <w:autoSpaceDE w:val="0"/>
        <w:autoSpaceDN w:val="0"/>
        <w:adjustRightInd w:val="0"/>
        <w:jc w:val="center"/>
        <w:outlineLvl w:val="1"/>
        <w:rPr>
          <w:color w:val="000000"/>
          <w:sz w:val="16"/>
          <w:szCs w:val="16"/>
        </w:rPr>
      </w:pPr>
    </w:p>
    <w:p w:rsidR="004C6111" w:rsidRPr="00A8009C" w:rsidRDefault="00986B65" w:rsidP="00A8009C">
      <w:pPr>
        <w:widowControl w:val="0"/>
        <w:autoSpaceDE w:val="0"/>
        <w:autoSpaceDN w:val="0"/>
        <w:adjustRightInd w:val="0"/>
        <w:jc w:val="center"/>
        <w:outlineLvl w:val="1"/>
        <w:rPr>
          <w:sz w:val="16"/>
          <w:szCs w:val="16"/>
        </w:rPr>
      </w:pPr>
      <w:r w:rsidRPr="00217C50">
        <w:rPr>
          <w:color w:val="000000"/>
          <w:sz w:val="16"/>
          <w:szCs w:val="16"/>
        </w:rPr>
        <w:t>7</w:t>
      </w:r>
      <w:r w:rsidR="004C6111" w:rsidRPr="00217C50">
        <w:rPr>
          <w:color w:val="000000"/>
          <w:sz w:val="16"/>
          <w:szCs w:val="16"/>
        </w:rPr>
        <w:t>. Со</w:t>
      </w:r>
      <w:r w:rsidR="004C6111" w:rsidRPr="00217C50">
        <w:rPr>
          <w:sz w:val="16"/>
          <w:szCs w:val="16"/>
        </w:rPr>
        <w:t>став, форма и сроки представления отчетности о ходе</w:t>
      </w:r>
      <w:r w:rsidR="007C45F4">
        <w:rPr>
          <w:sz w:val="16"/>
          <w:szCs w:val="16"/>
        </w:rPr>
        <w:t xml:space="preserve"> </w:t>
      </w:r>
      <w:r w:rsidR="004C6111" w:rsidRPr="00217C50">
        <w:rPr>
          <w:sz w:val="16"/>
          <w:szCs w:val="16"/>
        </w:rPr>
        <w:t>реализации мероприятий Подпрограммы</w:t>
      </w:r>
      <w:r w:rsidR="00A8009C">
        <w:rPr>
          <w:sz w:val="16"/>
          <w:szCs w:val="16"/>
          <w:lang w:val="en-US"/>
        </w:rPr>
        <w:t>II</w:t>
      </w:r>
    </w:p>
    <w:p w:rsidR="004C6111" w:rsidRPr="00217C50" w:rsidRDefault="004C6111" w:rsidP="004C6111">
      <w:pPr>
        <w:widowControl w:val="0"/>
        <w:autoSpaceDE w:val="0"/>
        <w:autoSpaceDN w:val="0"/>
        <w:adjustRightInd w:val="0"/>
        <w:jc w:val="center"/>
        <w:rPr>
          <w:sz w:val="16"/>
          <w:szCs w:val="16"/>
        </w:rPr>
      </w:pPr>
    </w:p>
    <w:p w:rsidR="004C6111" w:rsidRPr="00217C50" w:rsidRDefault="004C6111" w:rsidP="004C6111">
      <w:pPr>
        <w:widowControl w:val="0"/>
        <w:autoSpaceDE w:val="0"/>
        <w:autoSpaceDN w:val="0"/>
        <w:adjustRightInd w:val="0"/>
        <w:ind w:firstLine="540"/>
        <w:jc w:val="both"/>
        <w:rPr>
          <w:sz w:val="16"/>
          <w:szCs w:val="16"/>
        </w:rPr>
      </w:pPr>
      <w:r w:rsidRPr="00217C50">
        <w:rPr>
          <w:sz w:val="16"/>
          <w:szCs w:val="16"/>
        </w:rPr>
        <w:t xml:space="preserve">С целью контроля за реализацией Подпрограммы </w:t>
      </w:r>
      <w:r w:rsidR="00A8009C">
        <w:rPr>
          <w:sz w:val="16"/>
          <w:szCs w:val="16"/>
          <w:lang w:val="en-US"/>
        </w:rPr>
        <w:t>II</w:t>
      </w:r>
      <w:r w:rsidRPr="00217C50">
        <w:rPr>
          <w:sz w:val="16"/>
          <w:szCs w:val="16"/>
        </w:rPr>
        <w:t>муниципальный заказчик Подпрограммы</w:t>
      </w:r>
      <w:r w:rsidR="00A8009C">
        <w:rPr>
          <w:sz w:val="16"/>
          <w:szCs w:val="16"/>
          <w:lang w:val="en-US"/>
        </w:rPr>
        <w:t>II</w:t>
      </w:r>
      <w:r w:rsidRPr="00217C50">
        <w:rPr>
          <w:sz w:val="16"/>
          <w:szCs w:val="16"/>
        </w:rPr>
        <w:t xml:space="preserve"> представляет муниципальному заказчику муниципальной программы "Жилище" оперативный отчет в соответствии с </w:t>
      </w:r>
      <w:hyperlink r:id="rId24" w:history="1">
        <w:r w:rsidRPr="00217C50">
          <w:rPr>
            <w:sz w:val="16"/>
            <w:szCs w:val="16"/>
          </w:rPr>
          <w:t>Порядком</w:t>
        </w:r>
      </w:hyperlink>
      <w:r w:rsidRPr="00217C50">
        <w:rPr>
          <w:sz w:val="16"/>
          <w:szCs w:val="16"/>
        </w:rPr>
        <w:t xml:space="preserve"> разработки и реализации муниципальных программ Лотошинского муниципального района, утвержденным постановлением Главы Лотошинского муниципального района Московской области от </w:t>
      </w:r>
      <w:r w:rsidR="00DD3634" w:rsidRPr="00217C50">
        <w:rPr>
          <w:bCs/>
          <w:sz w:val="16"/>
          <w:szCs w:val="16"/>
        </w:rPr>
        <w:t>16.11.2015 №1260</w:t>
      </w:r>
      <w:r w:rsidRPr="00217C50">
        <w:rPr>
          <w:sz w:val="16"/>
          <w:szCs w:val="16"/>
        </w:rPr>
        <w:t xml:space="preserve"> «Об утверждении Порядка разработки и реализации муниципальных</w:t>
      </w:r>
      <w:r w:rsidR="007C45F4">
        <w:rPr>
          <w:sz w:val="16"/>
          <w:szCs w:val="16"/>
        </w:rPr>
        <w:t xml:space="preserve"> </w:t>
      </w:r>
      <w:r w:rsidRPr="00217C50">
        <w:rPr>
          <w:sz w:val="16"/>
          <w:szCs w:val="16"/>
        </w:rPr>
        <w:t>программ Лотошинского муниципального района».</w:t>
      </w:r>
    </w:p>
    <w:p w:rsidR="004C6111" w:rsidRPr="00217C50" w:rsidRDefault="004C6111" w:rsidP="001323DB">
      <w:pPr>
        <w:pStyle w:val="ConsPlusCell"/>
        <w:ind w:left="9912" w:firstLine="708"/>
        <w:rPr>
          <w:sz w:val="16"/>
          <w:szCs w:val="16"/>
        </w:rPr>
        <w:sectPr w:rsidR="004C6111" w:rsidRPr="00217C50" w:rsidSect="006A0778">
          <w:pgSz w:w="11905" w:h="16838"/>
          <w:pgMar w:top="1077" w:right="567" w:bottom="641" w:left="1440" w:header="720" w:footer="720" w:gutter="0"/>
          <w:cols w:space="720"/>
          <w:noEndnote/>
        </w:sectPr>
      </w:pPr>
    </w:p>
    <w:p w:rsidR="00187047" w:rsidRDefault="00187047" w:rsidP="00187047">
      <w:pPr>
        <w:pStyle w:val="ConsPlusCell"/>
        <w:tabs>
          <w:tab w:val="center" w:pos="7560"/>
          <w:tab w:val="left" w:pos="13938"/>
        </w:tabs>
        <w:ind w:left="11907"/>
        <w:rPr>
          <w:sz w:val="16"/>
          <w:szCs w:val="16"/>
        </w:rPr>
      </w:pPr>
      <w:r w:rsidRPr="00217C50">
        <w:rPr>
          <w:sz w:val="16"/>
          <w:szCs w:val="16"/>
        </w:rPr>
        <w:lastRenderedPageBreak/>
        <w:t xml:space="preserve">Приложение №1 </w:t>
      </w:r>
    </w:p>
    <w:p w:rsidR="00187047" w:rsidRPr="00217C50" w:rsidRDefault="00187047" w:rsidP="00187047">
      <w:pPr>
        <w:autoSpaceDE w:val="0"/>
        <w:autoSpaceDN w:val="0"/>
        <w:adjustRightInd w:val="0"/>
        <w:ind w:left="11907"/>
        <w:rPr>
          <w:b/>
          <w:sz w:val="16"/>
          <w:szCs w:val="16"/>
        </w:rPr>
      </w:pPr>
      <w:r>
        <w:rPr>
          <w:sz w:val="16"/>
          <w:szCs w:val="16"/>
        </w:rPr>
        <w:t xml:space="preserve">к </w:t>
      </w:r>
      <w:r w:rsidR="00B94421">
        <w:rPr>
          <w:sz w:val="16"/>
          <w:szCs w:val="16"/>
        </w:rPr>
        <w:t>П</w:t>
      </w:r>
      <w:r>
        <w:rPr>
          <w:sz w:val="16"/>
          <w:szCs w:val="16"/>
        </w:rPr>
        <w:t xml:space="preserve">одпрограмме </w:t>
      </w:r>
      <w:r>
        <w:rPr>
          <w:sz w:val="16"/>
          <w:szCs w:val="16"/>
          <w:lang w:val="en-US"/>
        </w:rPr>
        <w:t>II</w:t>
      </w:r>
      <w:r w:rsidRPr="00217C50">
        <w:rPr>
          <w:sz w:val="16"/>
          <w:szCs w:val="16"/>
        </w:rPr>
        <w:t>муниципальной</w:t>
      </w:r>
      <w:r>
        <w:rPr>
          <w:sz w:val="16"/>
          <w:szCs w:val="16"/>
        </w:rPr>
        <w:t xml:space="preserve"> п</w:t>
      </w:r>
      <w:r w:rsidRPr="00217C50">
        <w:rPr>
          <w:sz w:val="16"/>
          <w:szCs w:val="16"/>
        </w:rPr>
        <w:t>рограмм</w:t>
      </w:r>
      <w:r>
        <w:rPr>
          <w:sz w:val="16"/>
          <w:szCs w:val="16"/>
        </w:rPr>
        <w:t>ы</w:t>
      </w:r>
      <w:r w:rsidRPr="00217C50">
        <w:rPr>
          <w:sz w:val="16"/>
          <w:szCs w:val="16"/>
        </w:rPr>
        <w:t xml:space="preserve"> «Жилище» </w:t>
      </w:r>
      <w:r w:rsidRPr="00854C8E">
        <w:rPr>
          <w:bCs/>
          <w:sz w:val="16"/>
          <w:szCs w:val="16"/>
        </w:rPr>
        <w:t>от 21.06.2017 № 967</w:t>
      </w:r>
    </w:p>
    <w:p w:rsidR="004C6111" w:rsidRPr="00446E6B" w:rsidRDefault="004C6111" w:rsidP="004C6111">
      <w:pPr>
        <w:pStyle w:val="ConsPlusCell"/>
        <w:jc w:val="center"/>
        <w:rPr>
          <w:sz w:val="16"/>
          <w:szCs w:val="16"/>
        </w:rPr>
      </w:pPr>
      <w:r w:rsidRPr="00217C50">
        <w:rPr>
          <w:sz w:val="16"/>
          <w:szCs w:val="16"/>
        </w:rPr>
        <w:t xml:space="preserve">Перечень мероприятий муниципальной </w:t>
      </w:r>
      <w:r w:rsidR="00B94421">
        <w:rPr>
          <w:sz w:val="16"/>
          <w:szCs w:val="16"/>
        </w:rPr>
        <w:t>П</w:t>
      </w:r>
      <w:r w:rsidRPr="00217C50">
        <w:rPr>
          <w:sz w:val="16"/>
          <w:szCs w:val="16"/>
        </w:rPr>
        <w:t>одпрограммы</w:t>
      </w:r>
      <w:r w:rsidR="00B94421">
        <w:rPr>
          <w:sz w:val="16"/>
          <w:szCs w:val="16"/>
          <w:lang w:val="en-US"/>
        </w:rPr>
        <w:t>II</w:t>
      </w:r>
    </w:p>
    <w:p w:rsidR="004C6111" w:rsidRPr="00056F49" w:rsidRDefault="004C6111" w:rsidP="004C6111">
      <w:pPr>
        <w:widowControl w:val="0"/>
        <w:autoSpaceDE w:val="0"/>
        <w:autoSpaceDN w:val="0"/>
        <w:adjustRightInd w:val="0"/>
        <w:jc w:val="center"/>
        <w:rPr>
          <w:b/>
          <w:sz w:val="16"/>
          <w:szCs w:val="16"/>
        </w:rPr>
      </w:pPr>
      <w:r w:rsidRPr="00217C50">
        <w:rPr>
          <w:b/>
          <w:sz w:val="16"/>
          <w:szCs w:val="16"/>
        </w:rPr>
        <w:t>«Обеспечение жильём детей-сирот и детей, оставшихся без попечения родителей, а также лиц из их числа Лотошинского муниципального района»</w:t>
      </w:r>
    </w:p>
    <w:p w:rsidR="00187047" w:rsidRPr="00056F49" w:rsidRDefault="00187047" w:rsidP="004C6111">
      <w:pPr>
        <w:widowControl w:val="0"/>
        <w:autoSpaceDE w:val="0"/>
        <w:autoSpaceDN w:val="0"/>
        <w:adjustRightInd w:val="0"/>
        <w:jc w:val="center"/>
        <w:rPr>
          <w:b/>
          <w:sz w:val="16"/>
          <w:szCs w:val="16"/>
        </w:rPr>
      </w:pPr>
    </w:p>
    <w:tbl>
      <w:tblPr>
        <w:tblW w:w="16087" w:type="dxa"/>
        <w:tblInd w:w="-601" w:type="dxa"/>
        <w:tblLayout w:type="fixed"/>
        <w:tblLook w:val="00A0" w:firstRow="1" w:lastRow="0" w:firstColumn="1" w:lastColumn="0" w:noHBand="0" w:noVBand="0"/>
      </w:tblPr>
      <w:tblGrid>
        <w:gridCol w:w="567"/>
        <w:gridCol w:w="3686"/>
        <w:gridCol w:w="851"/>
        <w:gridCol w:w="1275"/>
        <w:gridCol w:w="1347"/>
        <w:gridCol w:w="921"/>
        <w:gridCol w:w="851"/>
        <w:gridCol w:w="850"/>
        <w:gridCol w:w="828"/>
        <w:gridCol w:w="732"/>
        <w:gridCol w:w="771"/>
        <w:gridCol w:w="1497"/>
        <w:gridCol w:w="1911"/>
      </w:tblGrid>
      <w:tr w:rsidR="00F84CA0" w:rsidRPr="00217C50" w:rsidTr="00965921">
        <w:trPr>
          <w:trHeight w:val="240"/>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F84CA0" w:rsidRPr="00217C50" w:rsidRDefault="00F84CA0" w:rsidP="00056F49">
            <w:pPr>
              <w:jc w:val="center"/>
              <w:rPr>
                <w:sz w:val="16"/>
                <w:szCs w:val="16"/>
              </w:rPr>
            </w:pPr>
            <w:r w:rsidRPr="00217C50">
              <w:rPr>
                <w:sz w:val="16"/>
                <w:szCs w:val="16"/>
              </w:rPr>
              <w:t>№ п/п</w:t>
            </w:r>
          </w:p>
        </w:tc>
        <w:tc>
          <w:tcPr>
            <w:tcW w:w="3686" w:type="dxa"/>
            <w:vMerge w:val="restart"/>
            <w:tcBorders>
              <w:top w:val="single" w:sz="4" w:space="0" w:color="auto"/>
              <w:left w:val="single" w:sz="4" w:space="0" w:color="auto"/>
              <w:bottom w:val="single" w:sz="4" w:space="0" w:color="auto"/>
              <w:right w:val="single" w:sz="4" w:space="0" w:color="auto"/>
            </w:tcBorders>
            <w:vAlign w:val="center"/>
          </w:tcPr>
          <w:p w:rsidR="00F84CA0" w:rsidRPr="00E93AE9" w:rsidRDefault="00F84CA0" w:rsidP="00E93AE9">
            <w:pPr>
              <w:jc w:val="center"/>
              <w:rPr>
                <w:sz w:val="16"/>
                <w:szCs w:val="16"/>
              </w:rPr>
            </w:pPr>
            <w:r w:rsidRPr="00217C50">
              <w:rPr>
                <w:sz w:val="16"/>
                <w:szCs w:val="16"/>
              </w:rPr>
              <w:t xml:space="preserve">Задачи / мероприятия по реализации Подпрограммы </w:t>
            </w:r>
            <w:r w:rsidR="00E93AE9">
              <w:rPr>
                <w:sz w:val="16"/>
                <w:szCs w:val="16"/>
                <w:lang w:val="en-US"/>
              </w:rPr>
              <w:t>II</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F84CA0" w:rsidRPr="00217C50" w:rsidRDefault="00E93AE9" w:rsidP="00056F49">
            <w:pPr>
              <w:jc w:val="center"/>
              <w:rPr>
                <w:sz w:val="16"/>
                <w:szCs w:val="16"/>
              </w:rPr>
            </w:pPr>
            <w:r>
              <w:rPr>
                <w:sz w:val="16"/>
                <w:szCs w:val="16"/>
              </w:rPr>
              <w:t>Срок исполнения мероп</w:t>
            </w:r>
            <w:r w:rsidR="00F84CA0" w:rsidRPr="00217C50">
              <w:rPr>
                <w:sz w:val="16"/>
                <w:szCs w:val="16"/>
              </w:rPr>
              <w:t>риятия</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F84CA0" w:rsidRPr="00217C50" w:rsidRDefault="00E93AE9" w:rsidP="00056F49">
            <w:pPr>
              <w:jc w:val="center"/>
              <w:rPr>
                <w:sz w:val="16"/>
                <w:szCs w:val="16"/>
              </w:rPr>
            </w:pPr>
            <w:r>
              <w:rPr>
                <w:sz w:val="16"/>
                <w:szCs w:val="16"/>
              </w:rPr>
              <w:t>Источники финансирова</w:t>
            </w:r>
            <w:r w:rsidR="00F84CA0" w:rsidRPr="00217C50">
              <w:rPr>
                <w:sz w:val="16"/>
                <w:szCs w:val="16"/>
              </w:rPr>
              <w:t>ния</w:t>
            </w:r>
          </w:p>
        </w:tc>
        <w:tc>
          <w:tcPr>
            <w:tcW w:w="1347" w:type="dxa"/>
            <w:vMerge w:val="restart"/>
            <w:tcBorders>
              <w:top w:val="single" w:sz="4" w:space="0" w:color="auto"/>
              <w:left w:val="single" w:sz="4" w:space="0" w:color="auto"/>
              <w:bottom w:val="single" w:sz="4" w:space="0" w:color="auto"/>
              <w:right w:val="single" w:sz="4" w:space="0" w:color="auto"/>
            </w:tcBorders>
            <w:vAlign w:val="center"/>
          </w:tcPr>
          <w:p w:rsidR="00F84CA0" w:rsidRPr="00217C50" w:rsidRDefault="00E93AE9" w:rsidP="00056F49">
            <w:pPr>
              <w:jc w:val="center"/>
              <w:rPr>
                <w:sz w:val="16"/>
                <w:szCs w:val="16"/>
              </w:rPr>
            </w:pPr>
            <w:r>
              <w:rPr>
                <w:sz w:val="16"/>
                <w:szCs w:val="16"/>
              </w:rPr>
              <w:t>Объем финансирова</w:t>
            </w:r>
            <w:r w:rsidR="00F84CA0" w:rsidRPr="00217C50">
              <w:rPr>
                <w:sz w:val="16"/>
                <w:szCs w:val="16"/>
              </w:rPr>
              <w:t>ния мероприятия в текущем финансовом году (тыс.руб.) (2016г.)</w:t>
            </w:r>
          </w:p>
        </w:tc>
        <w:tc>
          <w:tcPr>
            <w:tcW w:w="921" w:type="dxa"/>
            <w:vMerge w:val="restart"/>
            <w:tcBorders>
              <w:top w:val="single" w:sz="4" w:space="0" w:color="auto"/>
              <w:left w:val="single" w:sz="4" w:space="0" w:color="auto"/>
              <w:bottom w:val="single" w:sz="4" w:space="0" w:color="auto"/>
              <w:right w:val="single" w:sz="4" w:space="0" w:color="auto"/>
            </w:tcBorders>
            <w:vAlign w:val="center"/>
          </w:tcPr>
          <w:p w:rsidR="00F84CA0" w:rsidRPr="00217C50" w:rsidRDefault="00F84CA0" w:rsidP="00056F49">
            <w:pPr>
              <w:jc w:val="center"/>
              <w:rPr>
                <w:sz w:val="16"/>
                <w:szCs w:val="16"/>
              </w:rPr>
            </w:pPr>
            <w:r w:rsidRPr="00217C50">
              <w:rPr>
                <w:sz w:val="16"/>
                <w:szCs w:val="16"/>
              </w:rPr>
              <w:t>Всего, (тыс.</w:t>
            </w:r>
            <w:r w:rsidRPr="00217C50">
              <w:rPr>
                <w:sz w:val="16"/>
                <w:szCs w:val="16"/>
              </w:rPr>
              <w:br/>
              <w:t>руб.)</w:t>
            </w:r>
          </w:p>
        </w:tc>
        <w:tc>
          <w:tcPr>
            <w:tcW w:w="4032" w:type="dxa"/>
            <w:gridSpan w:val="5"/>
            <w:tcBorders>
              <w:top w:val="single" w:sz="4" w:space="0" w:color="auto"/>
              <w:left w:val="nil"/>
              <w:bottom w:val="single" w:sz="4" w:space="0" w:color="auto"/>
              <w:right w:val="single" w:sz="4" w:space="0" w:color="auto"/>
            </w:tcBorders>
            <w:vAlign w:val="center"/>
          </w:tcPr>
          <w:p w:rsidR="00F84CA0" w:rsidRPr="00217C50" w:rsidRDefault="00F84CA0" w:rsidP="00056F49">
            <w:pPr>
              <w:jc w:val="center"/>
              <w:rPr>
                <w:sz w:val="16"/>
                <w:szCs w:val="16"/>
              </w:rPr>
            </w:pPr>
            <w:r w:rsidRPr="00217C50">
              <w:rPr>
                <w:sz w:val="16"/>
                <w:szCs w:val="16"/>
              </w:rPr>
              <w:t>Объем финансирования по годам (тыс. руб.)</w:t>
            </w:r>
          </w:p>
        </w:tc>
        <w:tc>
          <w:tcPr>
            <w:tcW w:w="1497" w:type="dxa"/>
            <w:vMerge w:val="restart"/>
            <w:tcBorders>
              <w:top w:val="single" w:sz="4" w:space="0" w:color="auto"/>
              <w:left w:val="single" w:sz="4" w:space="0" w:color="auto"/>
              <w:bottom w:val="single" w:sz="4" w:space="0" w:color="auto"/>
              <w:right w:val="single" w:sz="4" w:space="0" w:color="auto"/>
            </w:tcBorders>
            <w:vAlign w:val="center"/>
          </w:tcPr>
          <w:p w:rsidR="00F84CA0" w:rsidRPr="00E93AE9" w:rsidRDefault="00E93AE9" w:rsidP="00E93AE9">
            <w:pPr>
              <w:jc w:val="center"/>
              <w:rPr>
                <w:sz w:val="16"/>
                <w:szCs w:val="16"/>
              </w:rPr>
            </w:pPr>
            <w:r>
              <w:rPr>
                <w:sz w:val="16"/>
                <w:szCs w:val="16"/>
              </w:rPr>
              <w:t>Ответствен</w:t>
            </w:r>
            <w:r w:rsidR="00F84CA0" w:rsidRPr="00217C50">
              <w:rPr>
                <w:sz w:val="16"/>
                <w:szCs w:val="16"/>
              </w:rPr>
              <w:t xml:space="preserve">ный за выполнение мероприятия Подпрограммы </w:t>
            </w:r>
            <w:r>
              <w:rPr>
                <w:sz w:val="16"/>
                <w:szCs w:val="16"/>
                <w:lang w:val="en-US"/>
              </w:rPr>
              <w:t>II</w:t>
            </w:r>
          </w:p>
        </w:tc>
        <w:tc>
          <w:tcPr>
            <w:tcW w:w="1911" w:type="dxa"/>
            <w:vMerge w:val="restart"/>
            <w:tcBorders>
              <w:top w:val="single" w:sz="4" w:space="0" w:color="auto"/>
              <w:left w:val="single" w:sz="4" w:space="0" w:color="auto"/>
              <w:bottom w:val="single" w:sz="4" w:space="0" w:color="auto"/>
              <w:right w:val="single" w:sz="4" w:space="0" w:color="auto"/>
            </w:tcBorders>
            <w:vAlign w:val="center"/>
          </w:tcPr>
          <w:p w:rsidR="00F84CA0" w:rsidRPr="00E93AE9" w:rsidRDefault="00F84CA0" w:rsidP="00E93AE9">
            <w:pPr>
              <w:jc w:val="center"/>
              <w:rPr>
                <w:sz w:val="16"/>
                <w:szCs w:val="16"/>
              </w:rPr>
            </w:pPr>
            <w:r w:rsidRPr="00217C50">
              <w:rPr>
                <w:sz w:val="16"/>
                <w:szCs w:val="16"/>
              </w:rPr>
              <w:t xml:space="preserve">Результаты выполнения мероприятий Подпрограммы </w:t>
            </w:r>
            <w:r w:rsidR="00E93AE9">
              <w:rPr>
                <w:sz w:val="16"/>
                <w:szCs w:val="16"/>
                <w:lang w:val="en-US"/>
              </w:rPr>
              <w:t>II</w:t>
            </w:r>
          </w:p>
        </w:tc>
      </w:tr>
      <w:tr w:rsidR="00F84CA0" w:rsidRPr="00217C50" w:rsidTr="00965921">
        <w:trPr>
          <w:trHeight w:val="625"/>
        </w:trPr>
        <w:tc>
          <w:tcPr>
            <w:tcW w:w="567" w:type="dxa"/>
            <w:vMerge/>
            <w:tcBorders>
              <w:top w:val="single" w:sz="4" w:space="0" w:color="auto"/>
              <w:left w:val="single" w:sz="4" w:space="0" w:color="auto"/>
              <w:bottom w:val="single" w:sz="4" w:space="0" w:color="auto"/>
              <w:right w:val="single" w:sz="4" w:space="0" w:color="auto"/>
            </w:tcBorders>
            <w:vAlign w:val="center"/>
          </w:tcPr>
          <w:p w:rsidR="00F84CA0" w:rsidRPr="00217C50" w:rsidRDefault="00F84CA0" w:rsidP="00152F00">
            <w:pPr>
              <w:rPr>
                <w:sz w:val="16"/>
                <w:szCs w:val="16"/>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F84CA0" w:rsidRPr="00217C50" w:rsidRDefault="00F84CA0" w:rsidP="00152F00">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F84CA0" w:rsidRPr="00217C50" w:rsidRDefault="00F84CA0" w:rsidP="00152F00">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F84CA0" w:rsidRPr="00217C50" w:rsidRDefault="00F84CA0" w:rsidP="00152F00">
            <w:pPr>
              <w:rPr>
                <w:sz w:val="16"/>
                <w:szCs w:val="16"/>
              </w:rPr>
            </w:pPr>
          </w:p>
        </w:tc>
        <w:tc>
          <w:tcPr>
            <w:tcW w:w="1347" w:type="dxa"/>
            <w:vMerge/>
            <w:tcBorders>
              <w:top w:val="single" w:sz="4" w:space="0" w:color="auto"/>
              <w:left w:val="single" w:sz="4" w:space="0" w:color="auto"/>
              <w:bottom w:val="single" w:sz="4" w:space="0" w:color="auto"/>
              <w:right w:val="single" w:sz="4" w:space="0" w:color="auto"/>
            </w:tcBorders>
            <w:vAlign w:val="center"/>
          </w:tcPr>
          <w:p w:rsidR="00F84CA0" w:rsidRPr="00217C50" w:rsidRDefault="00F84CA0" w:rsidP="00152F00">
            <w:pPr>
              <w:rPr>
                <w:sz w:val="16"/>
                <w:szCs w:val="16"/>
              </w:rPr>
            </w:pPr>
          </w:p>
        </w:tc>
        <w:tc>
          <w:tcPr>
            <w:tcW w:w="921" w:type="dxa"/>
            <w:vMerge/>
            <w:tcBorders>
              <w:top w:val="single" w:sz="4" w:space="0" w:color="auto"/>
              <w:left w:val="single" w:sz="4" w:space="0" w:color="auto"/>
              <w:bottom w:val="single" w:sz="4" w:space="0" w:color="auto"/>
              <w:right w:val="single" w:sz="4" w:space="0" w:color="auto"/>
            </w:tcBorders>
            <w:vAlign w:val="center"/>
          </w:tcPr>
          <w:p w:rsidR="00F84CA0" w:rsidRPr="00217C50" w:rsidRDefault="00F84CA0" w:rsidP="00152F00">
            <w:pPr>
              <w:rPr>
                <w:sz w:val="16"/>
                <w:szCs w:val="16"/>
              </w:rPr>
            </w:pPr>
          </w:p>
        </w:tc>
        <w:tc>
          <w:tcPr>
            <w:tcW w:w="851" w:type="dxa"/>
            <w:tcBorders>
              <w:top w:val="nil"/>
              <w:left w:val="nil"/>
              <w:bottom w:val="single" w:sz="4" w:space="0" w:color="auto"/>
              <w:right w:val="single" w:sz="4" w:space="0" w:color="auto"/>
            </w:tcBorders>
            <w:noWrap/>
            <w:vAlign w:val="center"/>
          </w:tcPr>
          <w:p w:rsidR="00F84CA0" w:rsidRPr="00217C50" w:rsidRDefault="00F84CA0" w:rsidP="00056F49">
            <w:pPr>
              <w:jc w:val="center"/>
              <w:rPr>
                <w:sz w:val="16"/>
                <w:szCs w:val="16"/>
              </w:rPr>
            </w:pPr>
            <w:r w:rsidRPr="00217C50">
              <w:rPr>
                <w:sz w:val="16"/>
                <w:szCs w:val="16"/>
              </w:rPr>
              <w:t>201</w:t>
            </w:r>
            <w:r w:rsidR="000C2E22">
              <w:rPr>
                <w:sz w:val="16"/>
                <w:szCs w:val="16"/>
              </w:rPr>
              <w:t>8</w:t>
            </w:r>
          </w:p>
        </w:tc>
        <w:tc>
          <w:tcPr>
            <w:tcW w:w="850" w:type="dxa"/>
            <w:tcBorders>
              <w:top w:val="nil"/>
              <w:left w:val="nil"/>
              <w:bottom w:val="single" w:sz="4" w:space="0" w:color="auto"/>
              <w:right w:val="single" w:sz="4" w:space="0" w:color="auto"/>
            </w:tcBorders>
            <w:noWrap/>
            <w:vAlign w:val="center"/>
          </w:tcPr>
          <w:p w:rsidR="00F84CA0" w:rsidRPr="00217C50" w:rsidRDefault="00F84CA0" w:rsidP="00056F49">
            <w:pPr>
              <w:jc w:val="center"/>
              <w:rPr>
                <w:sz w:val="16"/>
                <w:szCs w:val="16"/>
              </w:rPr>
            </w:pPr>
            <w:r w:rsidRPr="00217C50">
              <w:rPr>
                <w:sz w:val="16"/>
                <w:szCs w:val="16"/>
              </w:rPr>
              <w:t>201</w:t>
            </w:r>
            <w:r w:rsidR="000C2E22">
              <w:rPr>
                <w:sz w:val="16"/>
                <w:szCs w:val="16"/>
              </w:rPr>
              <w:t>9</w:t>
            </w:r>
          </w:p>
        </w:tc>
        <w:tc>
          <w:tcPr>
            <w:tcW w:w="828" w:type="dxa"/>
            <w:tcBorders>
              <w:top w:val="nil"/>
              <w:left w:val="nil"/>
              <w:bottom w:val="single" w:sz="4" w:space="0" w:color="auto"/>
              <w:right w:val="single" w:sz="4" w:space="0" w:color="auto"/>
            </w:tcBorders>
            <w:noWrap/>
            <w:vAlign w:val="center"/>
          </w:tcPr>
          <w:p w:rsidR="00F84CA0" w:rsidRPr="00217C50" w:rsidRDefault="00F84CA0" w:rsidP="00056F49">
            <w:pPr>
              <w:jc w:val="center"/>
              <w:rPr>
                <w:sz w:val="16"/>
                <w:szCs w:val="16"/>
              </w:rPr>
            </w:pPr>
            <w:r w:rsidRPr="00217C50">
              <w:rPr>
                <w:sz w:val="16"/>
                <w:szCs w:val="16"/>
              </w:rPr>
              <w:t>20</w:t>
            </w:r>
            <w:r w:rsidR="000C2E22">
              <w:rPr>
                <w:sz w:val="16"/>
                <w:szCs w:val="16"/>
              </w:rPr>
              <w:t>20</w:t>
            </w:r>
          </w:p>
        </w:tc>
        <w:tc>
          <w:tcPr>
            <w:tcW w:w="732" w:type="dxa"/>
            <w:tcBorders>
              <w:top w:val="nil"/>
              <w:left w:val="nil"/>
              <w:bottom w:val="single" w:sz="4" w:space="0" w:color="auto"/>
              <w:right w:val="single" w:sz="4" w:space="0" w:color="auto"/>
            </w:tcBorders>
            <w:noWrap/>
            <w:vAlign w:val="center"/>
          </w:tcPr>
          <w:p w:rsidR="00F84CA0" w:rsidRPr="00217C50" w:rsidRDefault="000C2E22" w:rsidP="00056F49">
            <w:pPr>
              <w:jc w:val="center"/>
              <w:rPr>
                <w:sz w:val="16"/>
                <w:szCs w:val="16"/>
              </w:rPr>
            </w:pPr>
            <w:r>
              <w:rPr>
                <w:sz w:val="16"/>
                <w:szCs w:val="16"/>
              </w:rPr>
              <w:t>2021</w:t>
            </w:r>
          </w:p>
        </w:tc>
        <w:tc>
          <w:tcPr>
            <w:tcW w:w="771" w:type="dxa"/>
            <w:tcBorders>
              <w:top w:val="nil"/>
              <w:left w:val="nil"/>
              <w:bottom w:val="single" w:sz="4" w:space="0" w:color="auto"/>
              <w:right w:val="single" w:sz="4" w:space="0" w:color="auto"/>
            </w:tcBorders>
            <w:noWrap/>
            <w:vAlign w:val="center"/>
          </w:tcPr>
          <w:p w:rsidR="00F84CA0" w:rsidRPr="00217C50" w:rsidRDefault="000C2E22" w:rsidP="00056F49">
            <w:pPr>
              <w:jc w:val="center"/>
              <w:rPr>
                <w:sz w:val="16"/>
                <w:szCs w:val="16"/>
              </w:rPr>
            </w:pPr>
            <w:r>
              <w:rPr>
                <w:sz w:val="16"/>
                <w:szCs w:val="16"/>
              </w:rPr>
              <w:t>2022</w:t>
            </w:r>
          </w:p>
        </w:tc>
        <w:tc>
          <w:tcPr>
            <w:tcW w:w="1497" w:type="dxa"/>
            <w:vMerge/>
            <w:tcBorders>
              <w:top w:val="single" w:sz="4" w:space="0" w:color="auto"/>
              <w:left w:val="single" w:sz="4" w:space="0" w:color="auto"/>
              <w:bottom w:val="single" w:sz="4" w:space="0" w:color="auto"/>
              <w:right w:val="single" w:sz="4" w:space="0" w:color="auto"/>
            </w:tcBorders>
            <w:vAlign w:val="center"/>
          </w:tcPr>
          <w:p w:rsidR="00F84CA0" w:rsidRPr="00217C50" w:rsidRDefault="00F84CA0" w:rsidP="00152F00">
            <w:pPr>
              <w:rPr>
                <w:sz w:val="16"/>
                <w:szCs w:val="16"/>
              </w:rPr>
            </w:pPr>
          </w:p>
        </w:tc>
        <w:tc>
          <w:tcPr>
            <w:tcW w:w="1911" w:type="dxa"/>
            <w:vMerge/>
            <w:tcBorders>
              <w:top w:val="single" w:sz="4" w:space="0" w:color="auto"/>
              <w:left w:val="single" w:sz="4" w:space="0" w:color="auto"/>
              <w:bottom w:val="single" w:sz="4" w:space="0" w:color="auto"/>
              <w:right w:val="single" w:sz="4" w:space="0" w:color="auto"/>
            </w:tcBorders>
            <w:vAlign w:val="center"/>
          </w:tcPr>
          <w:p w:rsidR="00F84CA0" w:rsidRPr="00217C50" w:rsidRDefault="00F84CA0" w:rsidP="00152F00">
            <w:pPr>
              <w:rPr>
                <w:sz w:val="16"/>
                <w:szCs w:val="16"/>
              </w:rPr>
            </w:pPr>
          </w:p>
        </w:tc>
      </w:tr>
      <w:tr w:rsidR="00F84CA0" w:rsidRPr="00217C50" w:rsidTr="00965921">
        <w:trPr>
          <w:trHeight w:val="255"/>
        </w:trPr>
        <w:tc>
          <w:tcPr>
            <w:tcW w:w="567" w:type="dxa"/>
            <w:tcBorders>
              <w:top w:val="single" w:sz="4" w:space="0" w:color="auto"/>
              <w:left w:val="single" w:sz="4" w:space="0" w:color="auto"/>
              <w:bottom w:val="single" w:sz="4" w:space="0" w:color="auto"/>
              <w:right w:val="single" w:sz="4" w:space="0" w:color="auto"/>
            </w:tcBorders>
            <w:noWrap/>
            <w:vAlign w:val="bottom"/>
          </w:tcPr>
          <w:p w:rsidR="00F84CA0" w:rsidRPr="00217C50" w:rsidRDefault="00F84CA0" w:rsidP="00152F00">
            <w:pPr>
              <w:jc w:val="center"/>
              <w:rPr>
                <w:sz w:val="16"/>
                <w:szCs w:val="16"/>
              </w:rPr>
            </w:pPr>
            <w:r w:rsidRPr="00217C50">
              <w:rPr>
                <w:sz w:val="16"/>
                <w:szCs w:val="16"/>
              </w:rPr>
              <w:t>1</w:t>
            </w:r>
          </w:p>
        </w:tc>
        <w:tc>
          <w:tcPr>
            <w:tcW w:w="3686" w:type="dxa"/>
            <w:tcBorders>
              <w:top w:val="single" w:sz="4" w:space="0" w:color="auto"/>
              <w:left w:val="single" w:sz="4" w:space="0" w:color="auto"/>
              <w:bottom w:val="single" w:sz="4" w:space="0" w:color="auto"/>
              <w:right w:val="single" w:sz="4" w:space="0" w:color="auto"/>
            </w:tcBorders>
            <w:noWrap/>
            <w:vAlign w:val="bottom"/>
          </w:tcPr>
          <w:p w:rsidR="00F84CA0" w:rsidRPr="00217C50" w:rsidRDefault="00F84CA0" w:rsidP="00152F00">
            <w:pPr>
              <w:jc w:val="center"/>
              <w:rPr>
                <w:sz w:val="16"/>
                <w:szCs w:val="16"/>
              </w:rPr>
            </w:pPr>
            <w:r w:rsidRPr="00217C50">
              <w:rPr>
                <w:sz w:val="16"/>
                <w:szCs w:val="16"/>
              </w:rPr>
              <w:t>2</w:t>
            </w:r>
          </w:p>
        </w:tc>
        <w:tc>
          <w:tcPr>
            <w:tcW w:w="851" w:type="dxa"/>
            <w:tcBorders>
              <w:top w:val="single" w:sz="4" w:space="0" w:color="auto"/>
              <w:left w:val="single" w:sz="4" w:space="0" w:color="auto"/>
              <w:bottom w:val="single" w:sz="4" w:space="0" w:color="auto"/>
              <w:right w:val="single" w:sz="4" w:space="0" w:color="auto"/>
            </w:tcBorders>
            <w:noWrap/>
            <w:vAlign w:val="center"/>
          </w:tcPr>
          <w:p w:rsidR="00F84CA0" w:rsidRPr="00217C50" w:rsidRDefault="00F84CA0" w:rsidP="00152F00">
            <w:pPr>
              <w:jc w:val="center"/>
              <w:rPr>
                <w:sz w:val="16"/>
                <w:szCs w:val="16"/>
              </w:rPr>
            </w:pPr>
            <w:r w:rsidRPr="00217C50">
              <w:rPr>
                <w:sz w:val="16"/>
                <w:szCs w:val="16"/>
              </w:rPr>
              <w:t>3</w:t>
            </w:r>
          </w:p>
        </w:tc>
        <w:tc>
          <w:tcPr>
            <w:tcW w:w="1275" w:type="dxa"/>
            <w:tcBorders>
              <w:top w:val="nil"/>
              <w:left w:val="single" w:sz="4" w:space="0" w:color="auto"/>
              <w:bottom w:val="single" w:sz="4" w:space="0" w:color="auto"/>
              <w:right w:val="single" w:sz="4" w:space="0" w:color="auto"/>
            </w:tcBorders>
            <w:noWrap/>
            <w:vAlign w:val="bottom"/>
          </w:tcPr>
          <w:p w:rsidR="00F84CA0" w:rsidRPr="00217C50" w:rsidRDefault="00F84CA0" w:rsidP="00152F00">
            <w:pPr>
              <w:jc w:val="center"/>
              <w:rPr>
                <w:sz w:val="16"/>
                <w:szCs w:val="16"/>
              </w:rPr>
            </w:pPr>
            <w:r w:rsidRPr="00217C50">
              <w:rPr>
                <w:sz w:val="16"/>
                <w:szCs w:val="16"/>
              </w:rPr>
              <w:t>4</w:t>
            </w:r>
          </w:p>
        </w:tc>
        <w:tc>
          <w:tcPr>
            <w:tcW w:w="1347" w:type="dxa"/>
            <w:tcBorders>
              <w:top w:val="nil"/>
              <w:left w:val="nil"/>
              <w:bottom w:val="single" w:sz="4" w:space="0" w:color="auto"/>
              <w:right w:val="single" w:sz="4" w:space="0" w:color="auto"/>
            </w:tcBorders>
            <w:noWrap/>
            <w:vAlign w:val="center"/>
          </w:tcPr>
          <w:p w:rsidR="00F84CA0" w:rsidRPr="00217C50" w:rsidRDefault="00F84CA0" w:rsidP="00152F00">
            <w:pPr>
              <w:jc w:val="center"/>
              <w:rPr>
                <w:sz w:val="16"/>
                <w:szCs w:val="16"/>
              </w:rPr>
            </w:pPr>
            <w:r w:rsidRPr="00217C50">
              <w:rPr>
                <w:sz w:val="16"/>
                <w:szCs w:val="16"/>
              </w:rPr>
              <w:t>5</w:t>
            </w:r>
          </w:p>
        </w:tc>
        <w:tc>
          <w:tcPr>
            <w:tcW w:w="921" w:type="dxa"/>
            <w:tcBorders>
              <w:top w:val="nil"/>
              <w:left w:val="nil"/>
              <w:bottom w:val="single" w:sz="4" w:space="0" w:color="auto"/>
              <w:right w:val="single" w:sz="4" w:space="0" w:color="auto"/>
            </w:tcBorders>
            <w:noWrap/>
            <w:vAlign w:val="bottom"/>
          </w:tcPr>
          <w:p w:rsidR="00F84CA0" w:rsidRPr="00217C50" w:rsidRDefault="00F84CA0" w:rsidP="00152F00">
            <w:pPr>
              <w:jc w:val="center"/>
              <w:rPr>
                <w:sz w:val="16"/>
                <w:szCs w:val="16"/>
              </w:rPr>
            </w:pPr>
            <w:r w:rsidRPr="00217C50">
              <w:rPr>
                <w:sz w:val="16"/>
                <w:szCs w:val="16"/>
              </w:rPr>
              <w:t>6</w:t>
            </w:r>
          </w:p>
        </w:tc>
        <w:tc>
          <w:tcPr>
            <w:tcW w:w="851" w:type="dxa"/>
            <w:tcBorders>
              <w:top w:val="nil"/>
              <w:left w:val="nil"/>
              <w:bottom w:val="single" w:sz="4" w:space="0" w:color="auto"/>
              <w:right w:val="single" w:sz="4" w:space="0" w:color="auto"/>
            </w:tcBorders>
            <w:noWrap/>
            <w:vAlign w:val="bottom"/>
          </w:tcPr>
          <w:p w:rsidR="00F84CA0" w:rsidRPr="00217C50" w:rsidRDefault="00F84CA0" w:rsidP="00152F00">
            <w:pPr>
              <w:jc w:val="center"/>
              <w:rPr>
                <w:sz w:val="16"/>
                <w:szCs w:val="16"/>
              </w:rPr>
            </w:pPr>
            <w:r w:rsidRPr="00217C50">
              <w:rPr>
                <w:sz w:val="16"/>
                <w:szCs w:val="16"/>
              </w:rPr>
              <w:t>7</w:t>
            </w:r>
          </w:p>
        </w:tc>
        <w:tc>
          <w:tcPr>
            <w:tcW w:w="850" w:type="dxa"/>
            <w:tcBorders>
              <w:top w:val="nil"/>
              <w:left w:val="nil"/>
              <w:bottom w:val="single" w:sz="4" w:space="0" w:color="auto"/>
              <w:right w:val="single" w:sz="4" w:space="0" w:color="auto"/>
            </w:tcBorders>
            <w:noWrap/>
            <w:vAlign w:val="bottom"/>
          </w:tcPr>
          <w:p w:rsidR="00F84CA0" w:rsidRPr="00217C50" w:rsidRDefault="00F84CA0" w:rsidP="00152F00">
            <w:pPr>
              <w:jc w:val="center"/>
              <w:rPr>
                <w:sz w:val="16"/>
                <w:szCs w:val="16"/>
              </w:rPr>
            </w:pPr>
            <w:r w:rsidRPr="00217C50">
              <w:rPr>
                <w:sz w:val="16"/>
                <w:szCs w:val="16"/>
              </w:rPr>
              <w:t>8</w:t>
            </w:r>
          </w:p>
        </w:tc>
        <w:tc>
          <w:tcPr>
            <w:tcW w:w="828" w:type="dxa"/>
            <w:tcBorders>
              <w:top w:val="nil"/>
              <w:left w:val="nil"/>
              <w:bottom w:val="single" w:sz="4" w:space="0" w:color="auto"/>
              <w:right w:val="single" w:sz="4" w:space="0" w:color="auto"/>
            </w:tcBorders>
            <w:noWrap/>
            <w:vAlign w:val="bottom"/>
          </w:tcPr>
          <w:p w:rsidR="00F84CA0" w:rsidRPr="00217C50" w:rsidRDefault="00F84CA0" w:rsidP="00152F00">
            <w:pPr>
              <w:jc w:val="center"/>
              <w:rPr>
                <w:sz w:val="16"/>
                <w:szCs w:val="16"/>
              </w:rPr>
            </w:pPr>
            <w:r w:rsidRPr="00217C50">
              <w:rPr>
                <w:sz w:val="16"/>
                <w:szCs w:val="16"/>
              </w:rPr>
              <w:t>9</w:t>
            </w:r>
          </w:p>
        </w:tc>
        <w:tc>
          <w:tcPr>
            <w:tcW w:w="732" w:type="dxa"/>
            <w:tcBorders>
              <w:top w:val="nil"/>
              <w:left w:val="nil"/>
              <w:bottom w:val="single" w:sz="4" w:space="0" w:color="auto"/>
              <w:right w:val="single" w:sz="4" w:space="0" w:color="auto"/>
            </w:tcBorders>
            <w:noWrap/>
            <w:vAlign w:val="bottom"/>
          </w:tcPr>
          <w:p w:rsidR="00F84CA0" w:rsidRPr="00217C50" w:rsidRDefault="00F84CA0" w:rsidP="00152F00">
            <w:pPr>
              <w:jc w:val="center"/>
              <w:rPr>
                <w:sz w:val="16"/>
                <w:szCs w:val="16"/>
              </w:rPr>
            </w:pPr>
            <w:r w:rsidRPr="00217C50">
              <w:rPr>
                <w:sz w:val="16"/>
                <w:szCs w:val="16"/>
              </w:rPr>
              <w:t>10</w:t>
            </w:r>
          </w:p>
        </w:tc>
        <w:tc>
          <w:tcPr>
            <w:tcW w:w="771" w:type="dxa"/>
            <w:tcBorders>
              <w:top w:val="nil"/>
              <w:left w:val="nil"/>
              <w:bottom w:val="single" w:sz="4" w:space="0" w:color="auto"/>
              <w:right w:val="single" w:sz="4" w:space="0" w:color="auto"/>
            </w:tcBorders>
            <w:noWrap/>
            <w:vAlign w:val="bottom"/>
          </w:tcPr>
          <w:p w:rsidR="00F84CA0" w:rsidRPr="00217C50" w:rsidRDefault="00F84CA0" w:rsidP="00152F00">
            <w:pPr>
              <w:jc w:val="center"/>
              <w:rPr>
                <w:sz w:val="16"/>
                <w:szCs w:val="16"/>
              </w:rPr>
            </w:pPr>
            <w:r w:rsidRPr="00217C50">
              <w:rPr>
                <w:sz w:val="16"/>
                <w:szCs w:val="16"/>
              </w:rPr>
              <w:t>11</w:t>
            </w:r>
          </w:p>
        </w:tc>
        <w:tc>
          <w:tcPr>
            <w:tcW w:w="1497" w:type="dxa"/>
            <w:tcBorders>
              <w:top w:val="nil"/>
              <w:left w:val="nil"/>
              <w:bottom w:val="single" w:sz="4" w:space="0" w:color="auto"/>
              <w:right w:val="single" w:sz="4" w:space="0" w:color="auto"/>
            </w:tcBorders>
            <w:noWrap/>
            <w:vAlign w:val="bottom"/>
          </w:tcPr>
          <w:p w:rsidR="00F84CA0" w:rsidRPr="00217C50" w:rsidRDefault="00F84CA0" w:rsidP="00152F00">
            <w:pPr>
              <w:jc w:val="center"/>
              <w:rPr>
                <w:sz w:val="16"/>
                <w:szCs w:val="16"/>
              </w:rPr>
            </w:pPr>
            <w:r w:rsidRPr="00217C50">
              <w:rPr>
                <w:sz w:val="16"/>
                <w:szCs w:val="16"/>
              </w:rPr>
              <w:t>12</w:t>
            </w:r>
          </w:p>
        </w:tc>
        <w:tc>
          <w:tcPr>
            <w:tcW w:w="1911" w:type="dxa"/>
            <w:tcBorders>
              <w:top w:val="nil"/>
              <w:left w:val="nil"/>
              <w:bottom w:val="single" w:sz="4" w:space="0" w:color="auto"/>
              <w:right w:val="single" w:sz="4" w:space="0" w:color="auto"/>
            </w:tcBorders>
            <w:noWrap/>
            <w:vAlign w:val="bottom"/>
          </w:tcPr>
          <w:p w:rsidR="00F84CA0" w:rsidRPr="00217C50" w:rsidRDefault="00F84CA0" w:rsidP="00152F00">
            <w:pPr>
              <w:jc w:val="center"/>
              <w:rPr>
                <w:sz w:val="16"/>
                <w:szCs w:val="16"/>
              </w:rPr>
            </w:pPr>
            <w:r w:rsidRPr="00217C50">
              <w:rPr>
                <w:sz w:val="16"/>
                <w:szCs w:val="16"/>
              </w:rPr>
              <w:t>13</w:t>
            </w:r>
          </w:p>
        </w:tc>
      </w:tr>
      <w:tr w:rsidR="00B95A77" w:rsidRPr="00217C50" w:rsidTr="00725516">
        <w:trPr>
          <w:trHeight w:val="439"/>
        </w:trPr>
        <w:tc>
          <w:tcPr>
            <w:tcW w:w="567" w:type="dxa"/>
            <w:vMerge w:val="restart"/>
            <w:tcBorders>
              <w:top w:val="single" w:sz="4" w:space="0" w:color="auto"/>
              <w:left w:val="single" w:sz="4" w:space="0" w:color="auto"/>
              <w:right w:val="single" w:sz="4" w:space="0" w:color="auto"/>
            </w:tcBorders>
            <w:vAlign w:val="center"/>
          </w:tcPr>
          <w:p w:rsidR="00B95A77" w:rsidRPr="00217C50" w:rsidRDefault="00B95A77" w:rsidP="00725516">
            <w:pPr>
              <w:jc w:val="center"/>
              <w:rPr>
                <w:sz w:val="16"/>
                <w:szCs w:val="16"/>
              </w:rPr>
            </w:pPr>
            <w:r w:rsidRPr="00217C50">
              <w:rPr>
                <w:sz w:val="16"/>
                <w:szCs w:val="16"/>
              </w:rPr>
              <w:t>1.</w:t>
            </w:r>
          </w:p>
        </w:tc>
        <w:tc>
          <w:tcPr>
            <w:tcW w:w="3686" w:type="dxa"/>
            <w:vMerge w:val="restart"/>
            <w:tcBorders>
              <w:top w:val="single" w:sz="4" w:space="0" w:color="auto"/>
              <w:left w:val="single" w:sz="4" w:space="0" w:color="auto"/>
              <w:right w:val="single" w:sz="4" w:space="0" w:color="auto"/>
            </w:tcBorders>
          </w:tcPr>
          <w:p w:rsidR="00B95A77" w:rsidRPr="00217C50" w:rsidRDefault="00B95A77" w:rsidP="00152F00">
            <w:pPr>
              <w:rPr>
                <w:sz w:val="16"/>
                <w:szCs w:val="16"/>
              </w:rPr>
            </w:pPr>
            <w:r w:rsidRPr="00217C50">
              <w:rPr>
                <w:sz w:val="16"/>
                <w:szCs w:val="16"/>
              </w:rPr>
              <w:t>Задача. Предоставление жилых помещений детям-сиротам и детям, оставшихся без попечения родителей, лицам из их числа по договорам найма специализированных жилых помещений</w:t>
            </w:r>
          </w:p>
        </w:tc>
        <w:tc>
          <w:tcPr>
            <w:tcW w:w="851" w:type="dxa"/>
            <w:vMerge w:val="restart"/>
            <w:tcBorders>
              <w:top w:val="single" w:sz="4" w:space="0" w:color="auto"/>
              <w:left w:val="single" w:sz="4" w:space="0" w:color="auto"/>
              <w:right w:val="single" w:sz="4" w:space="0" w:color="auto"/>
            </w:tcBorders>
            <w:vAlign w:val="center"/>
          </w:tcPr>
          <w:p w:rsidR="00B95A77" w:rsidRPr="00217C50" w:rsidRDefault="00B95A77" w:rsidP="00152F00">
            <w:pPr>
              <w:jc w:val="center"/>
              <w:rPr>
                <w:sz w:val="16"/>
                <w:szCs w:val="16"/>
              </w:rPr>
            </w:pPr>
            <w:r w:rsidRPr="00217C50">
              <w:rPr>
                <w:sz w:val="16"/>
                <w:szCs w:val="16"/>
              </w:rPr>
              <w:t>2018-2022г.г</w:t>
            </w:r>
          </w:p>
        </w:tc>
        <w:tc>
          <w:tcPr>
            <w:tcW w:w="1275" w:type="dxa"/>
            <w:tcBorders>
              <w:top w:val="nil"/>
              <w:left w:val="nil"/>
              <w:bottom w:val="single" w:sz="4" w:space="0" w:color="auto"/>
              <w:right w:val="single" w:sz="4" w:space="0" w:color="auto"/>
            </w:tcBorders>
            <w:vAlign w:val="center"/>
          </w:tcPr>
          <w:p w:rsidR="00B95A77" w:rsidRPr="00217C50" w:rsidRDefault="00B95A77" w:rsidP="00E93AE9">
            <w:pPr>
              <w:rPr>
                <w:sz w:val="16"/>
                <w:szCs w:val="16"/>
              </w:rPr>
            </w:pPr>
            <w:r w:rsidRPr="00217C50">
              <w:rPr>
                <w:sz w:val="16"/>
                <w:szCs w:val="16"/>
              </w:rPr>
              <w:t>Итого</w:t>
            </w:r>
          </w:p>
        </w:tc>
        <w:tc>
          <w:tcPr>
            <w:tcW w:w="1347" w:type="dxa"/>
            <w:tcBorders>
              <w:top w:val="single" w:sz="4" w:space="0" w:color="auto"/>
              <w:left w:val="single" w:sz="4" w:space="0" w:color="auto"/>
              <w:bottom w:val="single" w:sz="4" w:space="0" w:color="auto"/>
              <w:right w:val="single" w:sz="4" w:space="0" w:color="auto"/>
            </w:tcBorders>
            <w:vAlign w:val="center"/>
          </w:tcPr>
          <w:p w:rsidR="00B95A77" w:rsidRPr="00217C50" w:rsidRDefault="00B95A77" w:rsidP="00056F49">
            <w:pPr>
              <w:spacing w:line="276" w:lineRule="auto"/>
              <w:jc w:val="center"/>
              <w:rPr>
                <w:rFonts w:eastAsiaTheme="minorEastAsia"/>
                <w:color w:val="000000" w:themeColor="text1"/>
                <w:sz w:val="16"/>
                <w:szCs w:val="16"/>
              </w:rPr>
            </w:pPr>
            <w:r w:rsidRPr="00217C50">
              <w:rPr>
                <w:rFonts w:eastAsiaTheme="minorEastAsia"/>
                <w:color w:val="000000" w:themeColor="text1"/>
                <w:sz w:val="16"/>
                <w:szCs w:val="16"/>
              </w:rPr>
              <w:t>11</w:t>
            </w:r>
            <w:r>
              <w:rPr>
                <w:rFonts w:eastAsiaTheme="minorEastAsia"/>
                <w:color w:val="000000" w:themeColor="text1"/>
                <w:sz w:val="16"/>
                <w:szCs w:val="16"/>
              </w:rPr>
              <w:t> </w:t>
            </w:r>
            <w:r w:rsidRPr="00217C50">
              <w:rPr>
                <w:rFonts w:eastAsiaTheme="minorEastAsia"/>
                <w:color w:val="000000" w:themeColor="text1"/>
                <w:sz w:val="16"/>
                <w:szCs w:val="16"/>
              </w:rPr>
              <w:t>660</w:t>
            </w:r>
            <w:r>
              <w:rPr>
                <w:rFonts w:eastAsiaTheme="minorEastAsia"/>
                <w:color w:val="000000" w:themeColor="text1"/>
                <w:sz w:val="16"/>
                <w:szCs w:val="16"/>
              </w:rPr>
              <w:t>,0</w:t>
            </w:r>
          </w:p>
        </w:tc>
        <w:tc>
          <w:tcPr>
            <w:tcW w:w="921" w:type="dxa"/>
            <w:tcBorders>
              <w:top w:val="single" w:sz="4" w:space="0" w:color="auto"/>
              <w:left w:val="single" w:sz="4" w:space="0" w:color="auto"/>
              <w:bottom w:val="single" w:sz="4" w:space="0" w:color="auto"/>
              <w:right w:val="single" w:sz="4" w:space="0" w:color="auto"/>
            </w:tcBorders>
            <w:vAlign w:val="center"/>
          </w:tcPr>
          <w:p w:rsidR="00B95A77" w:rsidRPr="00B95A77" w:rsidRDefault="005D720A" w:rsidP="005F73D1">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16868</w:t>
            </w:r>
          </w:p>
        </w:tc>
        <w:tc>
          <w:tcPr>
            <w:tcW w:w="851" w:type="dxa"/>
            <w:tcBorders>
              <w:top w:val="single" w:sz="4" w:space="0" w:color="auto"/>
              <w:left w:val="single" w:sz="4" w:space="0" w:color="auto"/>
              <w:bottom w:val="single" w:sz="4" w:space="0" w:color="auto"/>
              <w:right w:val="single" w:sz="4" w:space="0" w:color="auto"/>
            </w:tcBorders>
            <w:vAlign w:val="center"/>
          </w:tcPr>
          <w:p w:rsidR="00B95A77" w:rsidRPr="00B95A77" w:rsidRDefault="00B95A77" w:rsidP="005F73D1">
            <w:pPr>
              <w:jc w:val="center"/>
              <w:rPr>
                <w:sz w:val="16"/>
                <w:szCs w:val="16"/>
              </w:rPr>
            </w:pPr>
            <w:r w:rsidRPr="00B95A77">
              <w:rPr>
                <w:sz w:val="16"/>
                <w:szCs w:val="16"/>
              </w:rPr>
              <w:t>4955,0</w:t>
            </w:r>
          </w:p>
        </w:tc>
        <w:tc>
          <w:tcPr>
            <w:tcW w:w="850" w:type="dxa"/>
            <w:tcBorders>
              <w:top w:val="single" w:sz="4" w:space="0" w:color="auto"/>
              <w:left w:val="single" w:sz="4" w:space="0" w:color="auto"/>
              <w:bottom w:val="single" w:sz="4" w:space="0" w:color="auto"/>
              <w:right w:val="single" w:sz="4" w:space="0" w:color="auto"/>
            </w:tcBorders>
            <w:vAlign w:val="center"/>
          </w:tcPr>
          <w:p w:rsidR="00B95A77" w:rsidRPr="00B95A77" w:rsidRDefault="005D720A" w:rsidP="005F73D1">
            <w:pPr>
              <w:jc w:val="center"/>
              <w:rPr>
                <w:sz w:val="16"/>
                <w:szCs w:val="16"/>
              </w:rPr>
            </w:pPr>
            <w:r>
              <w:rPr>
                <w:sz w:val="16"/>
                <w:szCs w:val="16"/>
              </w:rPr>
              <w:t>6918</w:t>
            </w:r>
          </w:p>
        </w:tc>
        <w:tc>
          <w:tcPr>
            <w:tcW w:w="828" w:type="dxa"/>
            <w:tcBorders>
              <w:top w:val="single" w:sz="4" w:space="0" w:color="auto"/>
              <w:left w:val="single" w:sz="4" w:space="0" w:color="auto"/>
              <w:bottom w:val="single" w:sz="4" w:space="0" w:color="auto"/>
              <w:right w:val="single" w:sz="4" w:space="0" w:color="auto"/>
            </w:tcBorders>
            <w:vAlign w:val="center"/>
          </w:tcPr>
          <w:p w:rsidR="00B95A77" w:rsidRPr="00B95A77" w:rsidRDefault="001C78F3" w:rsidP="005F73D1">
            <w:pPr>
              <w:jc w:val="center"/>
              <w:rPr>
                <w:sz w:val="16"/>
                <w:szCs w:val="16"/>
              </w:rPr>
            </w:pPr>
            <w:r>
              <w:rPr>
                <w:sz w:val="16"/>
                <w:szCs w:val="16"/>
              </w:rPr>
              <w:t>4995</w:t>
            </w:r>
          </w:p>
        </w:tc>
        <w:tc>
          <w:tcPr>
            <w:tcW w:w="732" w:type="dxa"/>
            <w:tcBorders>
              <w:top w:val="single" w:sz="4" w:space="0" w:color="auto"/>
              <w:left w:val="single" w:sz="4" w:space="0" w:color="auto"/>
              <w:bottom w:val="single" w:sz="4" w:space="0" w:color="auto"/>
              <w:right w:val="single" w:sz="4" w:space="0" w:color="auto"/>
            </w:tcBorders>
            <w:vAlign w:val="center"/>
          </w:tcPr>
          <w:p w:rsidR="00B95A77" w:rsidRPr="00217C50" w:rsidRDefault="00B95A77" w:rsidP="005F73D1">
            <w:pPr>
              <w:jc w:val="center"/>
              <w:rPr>
                <w:sz w:val="16"/>
                <w:szCs w:val="16"/>
              </w:rPr>
            </w:pPr>
            <w:r w:rsidRPr="00217C50">
              <w:rPr>
                <w:sz w:val="16"/>
                <w:szCs w:val="16"/>
              </w:rPr>
              <w:t>0</w:t>
            </w:r>
          </w:p>
        </w:tc>
        <w:tc>
          <w:tcPr>
            <w:tcW w:w="771" w:type="dxa"/>
            <w:tcBorders>
              <w:top w:val="single" w:sz="4" w:space="0" w:color="auto"/>
              <w:left w:val="single" w:sz="4" w:space="0" w:color="auto"/>
              <w:bottom w:val="single" w:sz="4" w:space="0" w:color="auto"/>
              <w:right w:val="single" w:sz="4" w:space="0" w:color="auto"/>
            </w:tcBorders>
            <w:vAlign w:val="center"/>
          </w:tcPr>
          <w:p w:rsidR="00B95A77" w:rsidRPr="00217C50" w:rsidRDefault="00B95A77" w:rsidP="005F73D1">
            <w:pPr>
              <w:pStyle w:val="ConsPlusNormal"/>
              <w:ind w:firstLine="0"/>
              <w:jc w:val="center"/>
              <w:rPr>
                <w:rFonts w:ascii="Times New Roman" w:hAnsi="Times New Roman" w:cs="Times New Roman"/>
                <w:sz w:val="16"/>
                <w:szCs w:val="16"/>
              </w:rPr>
            </w:pPr>
            <w:r w:rsidRPr="00217C50">
              <w:rPr>
                <w:rFonts w:ascii="Times New Roman" w:hAnsi="Times New Roman" w:cs="Times New Roman"/>
                <w:sz w:val="16"/>
                <w:szCs w:val="16"/>
              </w:rPr>
              <w:t>0</w:t>
            </w:r>
          </w:p>
        </w:tc>
        <w:tc>
          <w:tcPr>
            <w:tcW w:w="1497" w:type="dxa"/>
            <w:vMerge w:val="restart"/>
            <w:tcBorders>
              <w:top w:val="nil"/>
              <w:left w:val="single" w:sz="4" w:space="0" w:color="auto"/>
              <w:right w:val="single" w:sz="4" w:space="0" w:color="auto"/>
            </w:tcBorders>
            <w:vAlign w:val="center"/>
          </w:tcPr>
          <w:p w:rsidR="00B95A77" w:rsidRPr="00217C50" w:rsidRDefault="00B95A77" w:rsidP="004163A1">
            <w:pPr>
              <w:jc w:val="center"/>
              <w:rPr>
                <w:sz w:val="16"/>
                <w:szCs w:val="16"/>
              </w:rPr>
            </w:pPr>
            <w:r w:rsidRPr="00217C50">
              <w:rPr>
                <w:sz w:val="16"/>
                <w:szCs w:val="16"/>
              </w:rPr>
              <w:t>Сектор по жилью и субсидиям, комитет по управлению имуществом</w:t>
            </w:r>
          </w:p>
        </w:tc>
        <w:tc>
          <w:tcPr>
            <w:tcW w:w="1911" w:type="dxa"/>
            <w:vMerge w:val="restart"/>
            <w:tcBorders>
              <w:top w:val="nil"/>
              <w:left w:val="single" w:sz="4" w:space="0" w:color="auto"/>
              <w:right w:val="single" w:sz="4" w:space="0" w:color="auto"/>
            </w:tcBorders>
            <w:vAlign w:val="center"/>
          </w:tcPr>
          <w:p w:rsidR="00B95A77" w:rsidRPr="00217C50" w:rsidRDefault="00B95A77" w:rsidP="00965921">
            <w:pPr>
              <w:jc w:val="center"/>
              <w:rPr>
                <w:sz w:val="16"/>
                <w:szCs w:val="16"/>
              </w:rPr>
            </w:pPr>
            <w:r w:rsidRPr="00217C50">
              <w:rPr>
                <w:sz w:val="16"/>
                <w:szCs w:val="16"/>
              </w:rPr>
              <w:t>Формирование учетных дел детей-сирот и детей, оставшихся без попечения родителей, лиц из их числа, включенных в список на обеспечение жильем</w:t>
            </w:r>
          </w:p>
        </w:tc>
      </w:tr>
      <w:tr w:rsidR="005D720A" w:rsidRPr="00217C50" w:rsidTr="005D720A">
        <w:trPr>
          <w:trHeight w:val="614"/>
        </w:trPr>
        <w:tc>
          <w:tcPr>
            <w:tcW w:w="567" w:type="dxa"/>
            <w:vMerge/>
            <w:tcBorders>
              <w:left w:val="single" w:sz="4" w:space="0" w:color="auto"/>
              <w:right w:val="single" w:sz="4" w:space="0" w:color="auto"/>
            </w:tcBorders>
            <w:vAlign w:val="center"/>
          </w:tcPr>
          <w:p w:rsidR="005D720A" w:rsidRPr="00217C50" w:rsidRDefault="005D720A" w:rsidP="00725516">
            <w:pPr>
              <w:jc w:val="center"/>
              <w:rPr>
                <w:sz w:val="16"/>
                <w:szCs w:val="16"/>
              </w:rPr>
            </w:pPr>
          </w:p>
        </w:tc>
        <w:tc>
          <w:tcPr>
            <w:tcW w:w="3686" w:type="dxa"/>
            <w:vMerge/>
            <w:tcBorders>
              <w:left w:val="single" w:sz="4" w:space="0" w:color="auto"/>
              <w:right w:val="single" w:sz="4" w:space="0" w:color="auto"/>
            </w:tcBorders>
          </w:tcPr>
          <w:p w:rsidR="005D720A" w:rsidRPr="00217C50" w:rsidRDefault="005D720A" w:rsidP="00152F00">
            <w:pPr>
              <w:rPr>
                <w:sz w:val="16"/>
                <w:szCs w:val="16"/>
              </w:rPr>
            </w:pPr>
          </w:p>
        </w:tc>
        <w:tc>
          <w:tcPr>
            <w:tcW w:w="851" w:type="dxa"/>
            <w:vMerge/>
            <w:tcBorders>
              <w:left w:val="single" w:sz="4" w:space="0" w:color="auto"/>
              <w:right w:val="single" w:sz="4" w:space="0" w:color="auto"/>
            </w:tcBorders>
            <w:vAlign w:val="center"/>
          </w:tcPr>
          <w:p w:rsidR="005D720A" w:rsidRPr="00217C50" w:rsidRDefault="005D720A" w:rsidP="00152F00">
            <w:pPr>
              <w:jc w:val="center"/>
              <w:rPr>
                <w:sz w:val="16"/>
                <w:szCs w:val="16"/>
              </w:rPr>
            </w:pPr>
          </w:p>
        </w:tc>
        <w:tc>
          <w:tcPr>
            <w:tcW w:w="1275" w:type="dxa"/>
            <w:tcBorders>
              <w:top w:val="single" w:sz="4" w:space="0" w:color="auto"/>
              <w:left w:val="nil"/>
              <w:bottom w:val="single" w:sz="4" w:space="0" w:color="auto"/>
              <w:right w:val="single" w:sz="4" w:space="0" w:color="auto"/>
            </w:tcBorders>
            <w:vAlign w:val="center"/>
          </w:tcPr>
          <w:p w:rsidR="005D720A" w:rsidRPr="00217C50" w:rsidRDefault="005D720A" w:rsidP="00965921">
            <w:pPr>
              <w:rPr>
                <w:sz w:val="16"/>
                <w:szCs w:val="16"/>
              </w:rPr>
            </w:pPr>
            <w:r>
              <w:rPr>
                <w:sz w:val="16"/>
                <w:szCs w:val="16"/>
              </w:rPr>
              <w:t>Бюджет</w:t>
            </w:r>
            <w:r w:rsidRPr="00217C50">
              <w:rPr>
                <w:sz w:val="16"/>
                <w:szCs w:val="16"/>
              </w:rPr>
              <w:t xml:space="preserve"> Московской области</w:t>
            </w:r>
          </w:p>
        </w:tc>
        <w:tc>
          <w:tcPr>
            <w:tcW w:w="1347" w:type="dxa"/>
            <w:tcBorders>
              <w:top w:val="single" w:sz="4" w:space="0" w:color="auto"/>
              <w:left w:val="single" w:sz="4" w:space="0" w:color="auto"/>
              <w:bottom w:val="single" w:sz="4" w:space="0" w:color="auto"/>
              <w:right w:val="single" w:sz="4" w:space="0" w:color="auto"/>
            </w:tcBorders>
            <w:vAlign w:val="center"/>
          </w:tcPr>
          <w:p w:rsidR="005D720A" w:rsidRPr="00217C50" w:rsidRDefault="005D720A" w:rsidP="003659B2">
            <w:pPr>
              <w:spacing w:line="276" w:lineRule="auto"/>
              <w:jc w:val="center"/>
              <w:rPr>
                <w:rFonts w:eastAsiaTheme="minorEastAsia"/>
                <w:color w:val="000000" w:themeColor="text1"/>
                <w:sz w:val="16"/>
                <w:szCs w:val="16"/>
              </w:rPr>
            </w:pPr>
            <w:r w:rsidRPr="00217C50">
              <w:rPr>
                <w:rFonts w:eastAsiaTheme="minorEastAsia"/>
                <w:color w:val="000000" w:themeColor="text1"/>
                <w:sz w:val="16"/>
                <w:szCs w:val="16"/>
              </w:rPr>
              <w:t>11</w:t>
            </w:r>
            <w:r>
              <w:rPr>
                <w:rFonts w:eastAsiaTheme="minorEastAsia"/>
                <w:color w:val="000000" w:themeColor="text1"/>
                <w:sz w:val="16"/>
                <w:szCs w:val="16"/>
              </w:rPr>
              <w:t> </w:t>
            </w:r>
            <w:r w:rsidRPr="00217C50">
              <w:rPr>
                <w:rFonts w:eastAsiaTheme="minorEastAsia"/>
                <w:color w:val="000000" w:themeColor="text1"/>
                <w:sz w:val="16"/>
                <w:szCs w:val="16"/>
              </w:rPr>
              <w:t>660</w:t>
            </w:r>
            <w:r>
              <w:rPr>
                <w:rFonts w:eastAsiaTheme="minorEastAsia"/>
                <w:color w:val="000000" w:themeColor="text1"/>
                <w:sz w:val="16"/>
                <w:szCs w:val="16"/>
              </w:rPr>
              <w:t>,0</w:t>
            </w:r>
          </w:p>
        </w:tc>
        <w:tc>
          <w:tcPr>
            <w:tcW w:w="921" w:type="dxa"/>
            <w:tcBorders>
              <w:top w:val="single" w:sz="4" w:space="0" w:color="auto"/>
              <w:left w:val="single" w:sz="4" w:space="0" w:color="auto"/>
              <w:bottom w:val="single" w:sz="4" w:space="0" w:color="auto"/>
              <w:right w:val="single" w:sz="4" w:space="0" w:color="auto"/>
            </w:tcBorders>
            <w:vAlign w:val="center"/>
          </w:tcPr>
          <w:p w:rsidR="005D720A" w:rsidRDefault="005D720A" w:rsidP="005D720A">
            <w:pPr>
              <w:jc w:val="center"/>
            </w:pPr>
            <w:r w:rsidRPr="00D9711D">
              <w:rPr>
                <w:sz w:val="16"/>
                <w:szCs w:val="16"/>
              </w:rPr>
              <w:t>16868</w:t>
            </w:r>
          </w:p>
        </w:tc>
        <w:tc>
          <w:tcPr>
            <w:tcW w:w="851" w:type="dxa"/>
            <w:tcBorders>
              <w:top w:val="single" w:sz="4" w:space="0" w:color="auto"/>
              <w:left w:val="single" w:sz="4" w:space="0" w:color="auto"/>
              <w:bottom w:val="single" w:sz="4" w:space="0" w:color="auto"/>
              <w:right w:val="single" w:sz="4" w:space="0" w:color="auto"/>
            </w:tcBorders>
            <w:vAlign w:val="center"/>
          </w:tcPr>
          <w:p w:rsidR="005D720A" w:rsidRPr="00B95A77" w:rsidRDefault="005D720A" w:rsidP="00F22496">
            <w:pPr>
              <w:jc w:val="center"/>
              <w:rPr>
                <w:sz w:val="16"/>
                <w:szCs w:val="16"/>
              </w:rPr>
            </w:pPr>
            <w:r w:rsidRPr="00B95A77">
              <w:rPr>
                <w:sz w:val="16"/>
                <w:szCs w:val="16"/>
              </w:rPr>
              <w:t>4955,0</w:t>
            </w:r>
          </w:p>
        </w:tc>
        <w:tc>
          <w:tcPr>
            <w:tcW w:w="850" w:type="dxa"/>
            <w:tcBorders>
              <w:top w:val="single" w:sz="4" w:space="0" w:color="auto"/>
              <w:left w:val="single" w:sz="4" w:space="0" w:color="auto"/>
              <w:bottom w:val="single" w:sz="4" w:space="0" w:color="auto"/>
              <w:right w:val="single" w:sz="4" w:space="0" w:color="auto"/>
            </w:tcBorders>
            <w:vAlign w:val="center"/>
          </w:tcPr>
          <w:p w:rsidR="005D720A" w:rsidRPr="00B95A77" w:rsidRDefault="005D720A" w:rsidP="00F22496">
            <w:pPr>
              <w:jc w:val="center"/>
              <w:rPr>
                <w:sz w:val="16"/>
                <w:szCs w:val="16"/>
              </w:rPr>
            </w:pPr>
            <w:r>
              <w:rPr>
                <w:sz w:val="16"/>
                <w:szCs w:val="16"/>
              </w:rPr>
              <w:t>6918</w:t>
            </w:r>
          </w:p>
        </w:tc>
        <w:tc>
          <w:tcPr>
            <w:tcW w:w="828" w:type="dxa"/>
            <w:tcBorders>
              <w:top w:val="single" w:sz="4" w:space="0" w:color="auto"/>
              <w:left w:val="single" w:sz="4" w:space="0" w:color="auto"/>
              <w:bottom w:val="single" w:sz="4" w:space="0" w:color="auto"/>
              <w:right w:val="single" w:sz="4" w:space="0" w:color="auto"/>
            </w:tcBorders>
            <w:vAlign w:val="center"/>
          </w:tcPr>
          <w:p w:rsidR="005D720A" w:rsidRPr="00B95A77" w:rsidRDefault="005D720A" w:rsidP="00F22496">
            <w:pPr>
              <w:jc w:val="center"/>
              <w:rPr>
                <w:sz w:val="16"/>
                <w:szCs w:val="16"/>
              </w:rPr>
            </w:pPr>
            <w:r>
              <w:rPr>
                <w:sz w:val="16"/>
                <w:szCs w:val="16"/>
              </w:rPr>
              <w:t>4995</w:t>
            </w:r>
          </w:p>
        </w:tc>
        <w:tc>
          <w:tcPr>
            <w:tcW w:w="732" w:type="dxa"/>
            <w:tcBorders>
              <w:top w:val="single" w:sz="4" w:space="0" w:color="auto"/>
              <w:left w:val="single" w:sz="4" w:space="0" w:color="auto"/>
              <w:bottom w:val="single" w:sz="4" w:space="0" w:color="auto"/>
              <w:right w:val="single" w:sz="4" w:space="0" w:color="auto"/>
            </w:tcBorders>
            <w:vAlign w:val="center"/>
          </w:tcPr>
          <w:p w:rsidR="005D720A" w:rsidRPr="00217C50" w:rsidRDefault="005D720A" w:rsidP="009958F3">
            <w:pPr>
              <w:jc w:val="center"/>
              <w:rPr>
                <w:sz w:val="16"/>
                <w:szCs w:val="16"/>
              </w:rPr>
            </w:pPr>
            <w:r w:rsidRPr="00217C50">
              <w:rPr>
                <w:sz w:val="16"/>
                <w:szCs w:val="16"/>
              </w:rPr>
              <w:t>0</w:t>
            </w:r>
          </w:p>
        </w:tc>
        <w:tc>
          <w:tcPr>
            <w:tcW w:w="771" w:type="dxa"/>
            <w:tcBorders>
              <w:top w:val="single" w:sz="4" w:space="0" w:color="auto"/>
              <w:left w:val="single" w:sz="4" w:space="0" w:color="auto"/>
              <w:bottom w:val="single" w:sz="4" w:space="0" w:color="auto"/>
              <w:right w:val="single" w:sz="4" w:space="0" w:color="auto"/>
            </w:tcBorders>
            <w:vAlign w:val="center"/>
          </w:tcPr>
          <w:p w:rsidR="005D720A" w:rsidRPr="00217C50" w:rsidRDefault="005D720A" w:rsidP="009958F3">
            <w:pPr>
              <w:pStyle w:val="ConsPlusNormal"/>
              <w:ind w:firstLine="0"/>
              <w:jc w:val="center"/>
              <w:rPr>
                <w:rFonts w:ascii="Times New Roman" w:hAnsi="Times New Roman" w:cs="Times New Roman"/>
                <w:sz w:val="16"/>
                <w:szCs w:val="16"/>
              </w:rPr>
            </w:pPr>
            <w:r w:rsidRPr="00217C50">
              <w:rPr>
                <w:rFonts w:ascii="Times New Roman" w:hAnsi="Times New Roman" w:cs="Times New Roman"/>
                <w:sz w:val="16"/>
                <w:szCs w:val="16"/>
              </w:rPr>
              <w:t>0</w:t>
            </w:r>
          </w:p>
        </w:tc>
        <w:tc>
          <w:tcPr>
            <w:tcW w:w="1497" w:type="dxa"/>
            <w:vMerge/>
            <w:tcBorders>
              <w:left w:val="single" w:sz="4" w:space="0" w:color="auto"/>
              <w:right w:val="single" w:sz="4" w:space="0" w:color="auto"/>
            </w:tcBorders>
          </w:tcPr>
          <w:p w:rsidR="005D720A" w:rsidRPr="00217C50" w:rsidRDefault="005D720A" w:rsidP="00152F00">
            <w:pPr>
              <w:rPr>
                <w:sz w:val="16"/>
                <w:szCs w:val="16"/>
              </w:rPr>
            </w:pPr>
          </w:p>
        </w:tc>
        <w:tc>
          <w:tcPr>
            <w:tcW w:w="1911" w:type="dxa"/>
            <w:vMerge/>
            <w:tcBorders>
              <w:left w:val="single" w:sz="4" w:space="0" w:color="auto"/>
              <w:right w:val="single" w:sz="4" w:space="0" w:color="auto"/>
            </w:tcBorders>
          </w:tcPr>
          <w:p w:rsidR="005D720A" w:rsidRPr="00217C50" w:rsidRDefault="005D720A" w:rsidP="00152F00">
            <w:pPr>
              <w:rPr>
                <w:sz w:val="16"/>
                <w:szCs w:val="16"/>
              </w:rPr>
            </w:pPr>
          </w:p>
        </w:tc>
      </w:tr>
      <w:tr w:rsidR="005D720A" w:rsidRPr="00217C50" w:rsidTr="005D720A">
        <w:trPr>
          <w:trHeight w:val="357"/>
        </w:trPr>
        <w:tc>
          <w:tcPr>
            <w:tcW w:w="567" w:type="dxa"/>
            <w:vMerge w:val="restart"/>
            <w:tcBorders>
              <w:top w:val="single" w:sz="4" w:space="0" w:color="auto"/>
              <w:left w:val="single" w:sz="4" w:space="0" w:color="auto"/>
              <w:right w:val="single" w:sz="4" w:space="0" w:color="auto"/>
            </w:tcBorders>
            <w:vAlign w:val="center"/>
          </w:tcPr>
          <w:p w:rsidR="005D720A" w:rsidRPr="00217C50" w:rsidRDefault="005D720A" w:rsidP="00725516">
            <w:pPr>
              <w:jc w:val="center"/>
              <w:rPr>
                <w:sz w:val="16"/>
                <w:szCs w:val="16"/>
              </w:rPr>
            </w:pPr>
            <w:r w:rsidRPr="00217C50">
              <w:rPr>
                <w:sz w:val="16"/>
                <w:szCs w:val="16"/>
              </w:rPr>
              <w:t>1.1.</w:t>
            </w:r>
          </w:p>
        </w:tc>
        <w:tc>
          <w:tcPr>
            <w:tcW w:w="3686" w:type="dxa"/>
            <w:vMerge w:val="restart"/>
            <w:tcBorders>
              <w:top w:val="single" w:sz="4" w:space="0" w:color="auto"/>
              <w:left w:val="single" w:sz="4" w:space="0" w:color="auto"/>
              <w:right w:val="single" w:sz="4" w:space="0" w:color="auto"/>
            </w:tcBorders>
          </w:tcPr>
          <w:p w:rsidR="005D720A" w:rsidRPr="00217C50" w:rsidRDefault="005D720A" w:rsidP="00152F00">
            <w:pPr>
              <w:rPr>
                <w:sz w:val="16"/>
                <w:szCs w:val="16"/>
              </w:rPr>
            </w:pPr>
            <w:r w:rsidRPr="00217C50">
              <w:rPr>
                <w:sz w:val="16"/>
                <w:szCs w:val="16"/>
              </w:rPr>
              <w:t>Основное мероприятие. Оказание государственной поддержки в решении жилищной проблемы детей-сирот и детей, оставшихся без попечения родителей, а также лиц из их числа</w:t>
            </w:r>
          </w:p>
        </w:tc>
        <w:tc>
          <w:tcPr>
            <w:tcW w:w="851" w:type="dxa"/>
            <w:vMerge w:val="restart"/>
            <w:tcBorders>
              <w:top w:val="single" w:sz="4" w:space="0" w:color="auto"/>
              <w:left w:val="single" w:sz="4" w:space="0" w:color="auto"/>
              <w:right w:val="single" w:sz="4" w:space="0" w:color="auto"/>
            </w:tcBorders>
            <w:vAlign w:val="center"/>
          </w:tcPr>
          <w:p w:rsidR="005D720A" w:rsidRPr="00217C50" w:rsidRDefault="005D720A" w:rsidP="00152F00">
            <w:pPr>
              <w:jc w:val="center"/>
              <w:rPr>
                <w:sz w:val="16"/>
                <w:szCs w:val="16"/>
              </w:rPr>
            </w:pPr>
            <w:r w:rsidRPr="00217C50">
              <w:rPr>
                <w:sz w:val="16"/>
                <w:szCs w:val="16"/>
              </w:rPr>
              <w:t>2018-2022г.г</w:t>
            </w:r>
          </w:p>
        </w:tc>
        <w:tc>
          <w:tcPr>
            <w:tcW w:w="1275" w:type="dxa"/>
            <w:tcBorders>
              <w:top w:val="nil"/>
              <w:left w:val="nil"/>
              <w:bottom w:val="single" w:sz="4" w:space="0" w:color="auto"/>
              <w:right w:val="single" w:sz="4" w:space="0" w:color="auto"/>
            </w:tcBorders>
            <w:vAlign w:val="center"/>
          </w:tcPr>
          <w:p w:rsidR="005D720A" w:rsidRPr="00217C50" w:rsidRDefault="005D720A" w:rsidP="00965921">
            <w:pPr>
              <w:rPr>
                <w:sz w:val="16"/>
                <w:szCs w:val="16"/>
              </w:rPr>
            </w:pPr>
            <w:r w:rsidRPr="00217C50">
              <w:rPr>
                <w:sz w:val="16"/>
                <w:szCs w:val="16"/>
              </w:rPr>
              <w:t>Итого</w:t>
            </w:r>
          </w:p>
        </w:tc>
        <w:tc>
          <w:tcPr>
            <w:tcW w:w="1347" w:type="dxa"/>
            <w:tcBorders>
              <w:top w:val="single" w:sz="4" w:space="0" w:color="auto"/>
              <w:left w:val="single" w:sz="4" w:space="0" w:color="auto"/>
              <w:bottom w:val="single" w:sz="4" w:space="0" w:color="auto"/>
              <w:right w:val="single" w:sz="4" w:space="0" w:color="auto"/>
            </w:tcBorders>
            <w:vAlign w:val="center"/>
          </w:tcPr>
          <w:p w:rsidR="005D720A" w:rsidRPr="00217C50" w:rsidRDefault="005D720A" w:rsidP="003659B2">
            <w:pPr>
              <w:spacing w:line="276" w:lineRule="auto"/>
              <w:jc w:val="center"/>
              <w:rPr>
                <w:rFonts w:eastAsiaTheme="minorEastAsia"/>
                <w:color w:val="000000" w:themeColor="text1"/>
                <w:sz w:val="16"/>
                <w:szCs w:val="16"/>
              </w:rPr>
            </w:pPr>
            <w:r w:rsidRPr="00217C50">
              <w:rPr>
                <w:rFonts w:eastAsiaTheme="minorEastAsia"/>
                <w:color w:val="000000" w:themeColor="text1"/>
                <w:sz w:val="16"/>
                <w:szCs w:val="16"/>
              </w:rPr>
              <w:t>11</w:t>
            </w:r>
            <w:r>
              <w:rPr>
                <w:rFonts w:eastAsiaTheme="minorEastAsia"/>
                <w:color w:val="000000" w:themeColor="text1"/>
                <w:sz w:val="16"/>
                <w:szCs w:val="16"/>
              </w:rPr>
              <w:t> </w:t>
            </w:r>
            <w:r w:rsidRPr="00217C50">
              <w:rPr>
                <w:rFonts w:eastAsiaTheme="minorEastAsia"/>
                <w:color w:val="000000" w:themeColor="text1"/>
                <w:sz w:val="16"/>
                <w:szCs w:val="16"/>
              </w:rPr>
              <w:t>660</w:t>
            </w:r>
            <w:r>
              <w:rPr>
                <w:rFonts w:eastAsiaTheme="minorEastAsia"/>
                <w:color w:val="000000" w:themeColor="text1"/>
                <w:sz w:val="16"/>
                <w:szCs w:val="16"/>
              </w:rPr>
              <w:t>,0</w:t>
            </w:r>
          </w:p>
        </w:tc>
        <w:tc>
          <w:tcPr>
            <w:tcW w:w="921" w:type="dxa"/>
            <w:tcBorders>
              <w:top w:val="single" w:sz="4" w:space="0" w:color="auto"/>
              <w:left w:val="single" w:sz="4" w:space="0" w:color="auto"/>
              <w:bottom w:val="single" w:sz="4" w:space="0" w:color="auto"/>
              <w:right w:val="single" w:sz="4" w:space="0" w:color="auto"/>
            </w:tcBorders>
            <w:vAlign w:val="center"/>
          </w:tcPr>
          <w:p w:rsidR="005D720A" w:rsidRDefault="005D720A" w:rsidP="005D720A">
            <w:pPr>
              <w:jc w:val="center"/>
            </w:pPr>
            <w:r w:rsidRPr="00D9711D">
              <w:rPr>
                <w:sz w:val="16"/>
                <w:szCs w:val="16"/>
              </w:rPr>
              <w:t>16868</w:t>
            </w:r>
          </w:p>
        </w:tc>
        <w:tc>
          <w:tcPr>
            <w:tcW w:w="851" w:type="dxa"/>
            <w:tcBorders>
              <w:top w:val="single" w:sz="4" w:space="0" w:color="auto"/>
              <w:left w:val="single" w:sz="4" w:space="0" w:color="auto"/>
              <w:bottom w:val="single" w:sz="4" w:space="0" w:color="auto"/>
              <w:right w:val="single" w:sz="4" w:space="0" w:color="auto"/>
            </w:tcBorders>
            <w:vAlign w:val="center"/>
          </w:tcPr>
          <w:p w:rsidR="005D720A" w:rsidRPr="00B95A77" w:rsidRDefault="005D720A" w:rsidP="00F22496">
            <w:pPr>
              <w:jc w:val="center"/>
              <w:rPr>
                <w:sz w:val="16"/>
                <w:szCs w:val="16"/>
              </w:rPr>
            </w:pPr>
            <w:r w:rsidRPr="00B95A77">
              <w:rPr>
                <w:sz w:val="16"/>
                <w:szCs w:val="16"/>
              </w:rPr>
              <w:t>4955,0</w:t>
            </w:r>
          </w:p>
        </w:tc>
        <w:tc>
          <w:tcPr>
            <w:tcW w:w="850" w:type="dxa"/>
            <w:tcBorders>
              <w:top w:val="single" w:sz="4" w:space="0" w:color="auto"/>
              <w:left w:val="single" w:sz="4" w:space="0" w:color="auto"/>
              <w:bottom w:val="single" w:sz="4" w:space="0" w:color="auto"/>
              <w:right w:val="single" w:sz="4" w:space="0" w:color="auto"/>
            </w:tcBorders>
            <w:vAlign w:val="center"/>
          </w:tcPr>
          <w:p w:rsidR="005D720A" w:rsidRPr="00B95A77" w:rsidRDefault="005D720A" w:rsidP="00567014">
            <w:pPr>
              <w:jc w:val="center"/>
              <w:rPr>
                <w:sz w:val="16"/>
                <w:szCs w:val="16"/>
              </w:rPr>
            </w:pPr>
            <w:r>
              <w:rPr>
                <w:sz w:val="16"/>
                <w:szCs w:val="16"/>
              </w:rPr>
              <w:t>6918</w:t>
            </w:r>
          </w:p>
        </w:tc>
        <w:tc>
          <w:tcPr>
            <w:tcW w:w="828" w:type="dxa"/>
            <w:tcBorders>
              <w:top w:val="single" w:sz="4" w:space="0" w:color="auto"/>
              <w:left w:val="single" w:sz="4" w:space="0" w:color="auto"/>
              <w:bottom w:val="single" w:sz="4" w:space="0" w:color="auto"/>
              <w:right w:val="single" w:sz="4" w:space="0" w:color="auto"/>
            </w:tcBorders>
            <w:vAlign w:val="center"/>
          </w:tcPr>
          <w:p w:rsidR="005D720A" w:rsidRPr="00B95A77" w:rsidRDefault="005D720A" w:rsidP="00F22496">
            <w:pPr>
              <w:jc w:val="center"/>
              <w:rPr>
                <w:sz w:val="16"/>
                <w:szCs w:val="16"/>
              </w:rPr>
            </w:pPr>
            <w:r>
              <w:rPr>
                <w:sz w:val="16"/>
                <w:szCs w:val="16"/>
              </w:rPr>
              <w:t>4995</w:t>
            </w:r>
          </w:p>
        </w:tc>
        <w:tc>
          <w:tcPr>
            <w:tcW w:w="732" w:type="dxa"/>
            <w:tcBorders>
              <w:top w:val="single" w:sz="4" w:space="0" w:color="auto"/>
              <w:left w:val="single" w:sz="4" w:space="0" w:color="auto"/>
              <w:bottom w:val="single" w:sz="4" w:space="0" w:color="auto"/>
              <w:right w:val="single" w:sz="4" w:space="0" w:color="auto"/>
            </w:tcBorders>
            <w:vAlign w:val="center"/>
          </w:tcPr>
          <w:p w:rsidR="005D720A" w:rsidRPr="00217C50" w:rsidRDefault="005D720A" w:rsidP="009958F3">
            <w:pPr>
              <w:jc w:val="center"/>
              <w:rPr>
                <w:sz w:val="16"/>
                <w:szCs w:val="16"/>
              </w:rPr>
            </w:pPr>
            <w:r w:rsidRPr="00217C50">
              <w:rPr>
                <w:sz w:val="16"/>
                <w:szCs w:val="16"/>
              </w:rPr>
              <w:t>0</w:t>
            </w:r>
          </w:p>
        </w:tc>
        <w:tc>
          <w:tcPr>
            <w:tcW w:w="771" w:type="dxa"/>
            <w:tcBorders>
              <w:top w:val="single" w:sz="4" w:space="0" w:color="auto"/>
              <w:left w:val="single" w:sz="4" w:space="0" w:color="auto"/>
              <w:bottom w:val="single" w:sz="4" w:space="0" w:color="auto"/>
              <w:right w:val="single" w:sz="4" w:space="0" w:color="auto"/>
            </w:tcBorders>
            <w:vAlign w:val="center"/>
          </w:tcPr>
          <w:p w:rsidR="005D720A" w:rsidRPr="00217C50" w:rsidRDefault="005D720A" w:rsidP="009958F3">
            <w:pPr>
              <w:pStyle w:val="ConsPlusNormal"/>
              <w:ind w:firstLine="0"/>
              <w:jc w:val="center"/>
              <w:rPr>
                <w:rFonts w:ascii="Times New Roman" w:hAnsi="Times New Roman" w:cs="Times New Roman"/>
                <w:sz w:val="16"/>
                <w:szCs w:val="16"/>
              </w:rPr>
            </w:pPr>
            <w:r w:rsidRPr="00217C50">
              <w:rPr>
                <w:rFonts w:ascii="Times New Roman" w:hAnsi="Times New Roman" w:cs="Times New Roman"/>
                <w:sz w:val="16"/>
                <w:szCs w:val="16"/>
              </w:rPr>
              <w:t>0</w:t>
            </w:r>
          </w:p>
        </w:tc>
        <w:tc>
          <w:tcPr>
            <w:tcW w:w="1497" w:type="dxa"/>
            <w:vMerge w:val="restart"/>
            <w:tcBorders>
              <w:top w:val="nil"/>
              <w:left w:val="single" w:sz="4" w:space="0" w:color="auto"/>
              <w:right w:val="single" w:sz="4" w:space="0" w:color="auto"/>
            </w:tcBorders>
          </w:tcPr>
          <w:p w:rsidR="005D720A" w:rsidRPr="00217C50" w:rsidRDefault="005D720A" w:rsidP="00152F00">
            <w:pPr>
              <w:rPr>
                <w:sz w:val="16"/>
                <w:szCs w:val="16"/>
              </w:rPr>
            </w:pPr>
            <w:r w:rsidRPr="00217C50">
              <w:rPr>
                <w:sz w:val="16"/>
                <w:szCs w:val="16"/>
              </w:rPr>
              <w:t>Сектор по жилью и субсидиям, комитет по управлению имуществом</w:t>
            </w:r>
          </w:p>
        </w:tc>
        <w:tc>
          <w:tcPr>
            <w:tcW w:w="1911" w:type="dxa"/>
            <w:vMerge/>
            <w:tcBorders>
              <w:left w:val="single" w:sz="4" w:space="0" w:color="auto"/>
              <w:right w:val="single" w:sz="4" w:space="0" w:color="auto"/>
            </w:tcBorders>
          </w:tcPr>
          <w:p w:rsidR="005D720A" w:rsidRPr="00217C50" w:rsidRDefault="005D720A" w:rsidP="00152F00">
            <w:pPr>
              <w:rPr>
                <w:sz w:val="16"/>
                <w:szCs w:val="16"/>
              </w:rPr>
            </w:pPr>
          </w:p>
        </w:tc>
      </w:tr>
      <w:tr w:rsidR="005D720A" w:rsidRPr="00217C50" w:rsidTr="005D720A">
        <w:trPr>
          <w:trHeight w:val="679"/>
        </w:trPr>
        <w:tc>
          <w:tcPr>
            <w:tcW w:w="567" w:type="dxa"/>
            <w:vMerge/>
            <w:tcBorders>
              <w:left w:val="single" w:sz="4" w:space="0" w:color="auto"/>
              <w:right w:val="single" w:sz="4" w:space="0" w:color="auto"/>
            </w:tcBorders>
            <w:vAlign w:val="center"/>
          </w:tcPr>
          <w:p w:rsidR="005D720A" w:rsidRPr="00217C50" w:rsidRDefault="005D720A" w:rsidP="00725516">
            <w:pPr>
              <w:jc w:val="center"/>
              <w:rPr>
                <w:sz w:val="16"/>
                <w:szCs w:val="16"/>
              </w:rPr>
            </w:pPr>
          </w:p>
        </w:tc>
        <w:tc>
          <w:tcPr>
            <w:tcW w:w="3686" w:type="dxa"/>
            <w:vMerge/>
            <w:tcBorders>
              <w:left w:val="single" w:sz="4" w:space="0" w:color="auto"/>
              <w:right w:val="single" w:sz="4" w:space="0" w:color="auto"/>
            </w:tcBorders>
          </w:tcPr>
          <w:p w:rsidR="005D720A" w:rsidRPr="00217C50" w:rsidRDefault="005D720A" w:rsidP="00152F00">
            <w:pPr>
              <w:rPr>
                <w:sz w:val="16"/>
                <w:szCs w:val="16"/>
              </w:rPr>
            </w:pPr>
          </w:p>
        </w:tc>
        <w:tc>
          <w:tcPr>
            <w:tcW w:w="851" w:type="dxa"/>
            <w:vMerge/>
            <w:tcBorders>
              <w:left w:val="single" w:sz="4" w:space="0" w:color="auto"/>
              <w:right w:val="single" w:sz="4" w:space="0" w:color="auto"/>
            </w:tcBorders>
            <w:vAlign w:val="center"/>
          </w:tcPr>
          <w:p w:rsidR="005D720A" w:rsidRPr="00217C50" w:rsidRDefault="005D720A" w:rsidP="00152F00">
            <w:pPr>
              <w:jc w:val="center"/>
              <w:rPr>
                <w:sz w:val="16"/>
                <w:szCs w:val="16"/>
              </w:rPr>
            </w:pPr>
          </w:p>
        </w:tc>
        <w:tc>
          <w:tcPr>
            <w:tcW w:w="1275" w:type="dxa"/>
            <w:tcBorders>
              <w:top w:val="single" w:sz="4" w:space="0" w:color="auto"/>
              <w:left w:val="nil"/>
              <w:bottom w:val="single" w:sz="4" w:space="0" w:color="auto"/>
              <w:right w:val="single" w:sz="4" w:space="0" w:color="auto"/>
            </w:tcBorders>
            <w:vAlign w:val="center"/>
          </w:tcPr>
          <w:p w:rsidR="005D720A" w:rsidRPr="00217C50" w:rsidRDefault="005D720A" w:rsidP="00965921">
            <w:pPr>
              <w:rPr>
                <w:sz w:val="16"/>
                <w:szCs w:val="16"/>
              </w:rPr>
            </w:pPr>
            <w:r>
              <w:rPr>
                <w:sz w:val="16"/>
                <w:szCs w:val="16"/>
              </w:rPr>
              <w:t>Бюджет</w:t>
            </w:r>
            <w:r w:rsidRPr="00217C50">
              <w:rPr>
                <w:sz w:val="16"/>
                <w:szCs w:val="16"/>
              </w:rPr>
              <w:t xml:space="preserve"> Московской области</w:t>
            </w:r>
          </w:p>
        </w:tc>
        <w:tc>
          <w:tcPr>
            <w:tcW w:w="1347" w:type="dxa"/>
            <w:tcBorders>
              <w:top w:val="single" w:sz="4" w:space="0" w:color="auto"/>
              <w:left w:val="single" w:sz="4" w:space="0" w:color="auto"/>
              <w:bottom w:val="single" w:sz="4" w:space="0" w:color="auto"/>
              <w:right w:val="single" w:sz="4" w:space="0" w:color="auto"/>
            </w:tcBorders>
            <w:vAlign w:val="center"/>
          </w:tcPr>
          <w:p w:rsidR="005D720A" w:rsidRPr="00217C50" w:rsidRDefault="005D720A" w:rsidP="003659B2">
            <w:pPr>
              <w:spacing w:line="276" w:lineRule="auto"/>
              <w:jc w:val="center"/>
              <w:rPr>
                <w:rFonts w:eastAsiaTheme="minorEastAsia"/>
                <w:color w:val="000000" w:themeColor="text1"/>
                <w:sz w:val="16"/>
                <w:szCs w:val="16"/>
              </w:rPr>
            </w:pPr>
            <w:r w:rsidRPr="00217C50">
              <w:rPr>
                <w:rFonts w:eastAsiaTheme="minorEastAsia"/>
                <w:color w:val="000000" w:themeColor="text1"/>
                <w:sz w:val="16"/>
                <w:szCs w:val="16"/>
              </w:rPr>
              <w:t>11</w:t>
            </w:r>
            <w:r>
              <w:rPr>
                <w:rFonts w:eastAsiaTheme="minorEastAsia"/>
                <w:color w:val="000000" w:themeColor="text1"/>
                <w:sz w:val="16"/>
                <w:szCs w:val="16"/>
              </w:rPr>
              <w:t> </w:t>
            </w:r>
            <w:r w:rsidRPr="00217C50">
              <w:rPr>
                <w:rFonts w:eastAsiaTheme="minorEastAsia"/>
                <w:color w:val="000000" w:themeColor="text1"/>
                <w:sz w:val="16"/>
                <w:szCs w:val="16"/>
              </w:rPr>
              <w:t>660</w:t>
            </w:r>
            <w:r>
              <w:rPr>
                <w:rFonts w:eastAsiaTheme="minorEastAsia"/>
                <w:color w:val="000000" w:themeColor="text1"/>
                <w:sz w:val="16"/>
                <w:szCs w:val="16"/>
              </w:rPr>
              <w:t>,0</w:t>
            </w:r>
          </w:p>
        </w:tc>
        <w:tc>
          <w:tcPr>
            <w:tcW w:w="921" w:type="dxa"/>
            <w:tcBorders>
              <w:top w:val="single" w:sz="4" w:space="0" w:color="auto"/>
              <w:left w:val="single" w:sz="4" w:space="0" w:color="auto"/>
              <w:bottom w:val="single" w:sz="4" w:space="0" w:color="auto"/>
              <w:right w:val="single" w:sz="4" w:space="0" w:color="auto"/>
            </w:tcBorders>
            <w:vAlign w:val="center"/>
          </w:tcPr>
          <w:p w:rsidR="005D720A" w:rsidRDefault="005D720A" w:rsidP="005D720A">
            <w:pPr>
              <w:jc w:val="center"/>
            </w:pPr>
            <w:r w:rsidRPr="00D9711D">
              <w:rPr>
                <w:sz w:val="16"/>
                <w:szCs w:val="16"/>
              </w:rPr>
              <w:t>16868</w:t>
            </w:r>
          </w:p>
        </w:tc>
        <w:tc>
          <w:tcPr>
            <w:tcW w:w="851" w:type="dxa"/>
            <w:tcBorders>
              <w:top w:val="single" w:sz="4" w:space="0" w:color="auto"/>
              <w:left w:val="single" w:sz="4" w:space="0" w:color="auto"/>
              <w:bottom w:val="single" w:sz="4" w:space="0" w:color="auto"/>
              <w:right w:val="single" w:sz="4" w:space="0" w:color="auto"/>
            </w:tcBorders>
            <w:vAlign w:val="center"/>
          </w:tcPr>
          <w:p w:rsidR="005D720A" w:rsidRPr="00B95A77" w:rsidRDefault="005D720A" w:rsidP="00F22496">
            <w:pPr>
              <w:jc w:val="center"/>
              <w:rPr>
                <w:sz w:val="16"/>
                <w:szCs w:val="16"/>
              </w:rPr>
            </w:pPr>
            <w:r w:rsidRPr="00B95A77">
              <w:rPr>
                <w:sz w:val="16"/>
                <w:szCs w:val="16"/>
              </w:rPr>
              <w:t>4955,0</w:t>
            </w:r>
          </w:p>
        </w:tc>
        <w:tc>
          <w:tcPr>
            <w:tcW w:w="850" w:type="dxa"/>
            <w:tcBorders>
              <w:top w:val="single" w:sz="4" w:space="0" w:color="auto"/>
              <w:left w:val="single" w:sz="4" w:space="0" w:color="auto"/>
              <w:bottom w:val="single" w:sz="4" w:space="0" w:color="auto"/>
              <w:right w:val="single" w:sz="4" w:space="0" w:color="auto"/>
            </w:tcBorders>
            <w:vAlign w:val="center"/>
          </w:tcPr>
          <w:p w:rsidR="005D720A" w:rsidRPr="00B95A77" w:rsidRDefault="005D720A" w:rsidP="00567014">
            <w:pPr>
              <w:jc w:val="center"/>
              <w:rPr>
                <w:sz w:val="16"/>
                <w:szCs w:val="16"/>
              </w:rPr>
            </w:pPr>
            <w:r>
              <w:rPr>
                <w:sz w:val="16"/>
                <w:szCs w:val="16"/>
              </w:rPr>
              <w:t>6918</w:t>
            </w:r>
          </w:p>
        </w:tc>
        <w:tc>
          <w:tcPr>
            <w:tcW w:w="828" w:type="dxa"/>
            <w:tcBorders>
              <w:top w:val="single" w:sz="4" w:space="0" w:color="auto"/>
              <w:left w:val="single" w:sz="4" w:space="0" w:color="auto"/>
              <w:bottom w:val="single" w:sz="4" w:space="0" w:color="auto"/>
              <w:right w:val="single" w:sz="4" w:space="0" w:color="auto"/>
            </w:tcBorders>
            <w:vAlign w:val="center"/>
          </w:tcPr>
          <w:p w:rsidR="005D720A" w:rsidRPr="00B95A77" w:rsidRDefault="005D720A" w:rsidP="00F22496">
            <w:pPr>
              <w:jc w:val="center"/>
              <w:rPr>
                <w:sz w:val="16"/>
                <w:szCs w:val="16"/>
              </w:rPr>
            </w:pPr>
            <w:r>
              <w:rPr>
                <w:sz w:val="16"/>
                <w:szCs w:val="16"/>
              </w:rPr>
              <w:t>4995</w:t>
            </w:r>
          </w:p>
        </w:tc>
        <w:tc>
          <w:tcPr>
            <w:tcW w:w="732" w:type="dxa"/>
            <w:tcBorders>
              <w:top w:val="single" w:sz="4" w:space="0" w:color="auto"/>
              <w:left w:val="single" w:sz="4" w:space="0" w:color="auto"/>
              <w:bottom w:val="single" w:sz="4" w:space="0" w:color="auto"/>
              <w:right w:val="single" w:sz="4" w:space="0" w:color="auto"/>
            </w:tcBorders>
            <w:vAlign w:val="center"/>
          </w:tcPr>
          <w:p w:rsidR="005D720A" w:rsidRPr="00217C50" w:rsidRDefault="005D720A" w:rsidP="009958F3">
            <w:pPr>
              <w:jc w:val="center"/>
              <w:rPr>
                <w:sz w:val="16"/>
                <w:szCs w:val="16"/>
              </w:rPr>
            </w:pPr>
            <w:r w:rsidRPr="00217C50">
              <w:rPr>
                <w:sz w:val="16"/>
                <w:szCs w:val="16"/>
              </w:rPr>
              <w:t>0</w:t>
            </w:r>
          </w:p>
        </w:tc>
        <w:tc>
          <w:tcPr>
            <w:tcW w:w="771" w:type="dxa"/>
            <w:tcBorders>
              <w:top w:val="single" w:sz="4" w:space="0" w:color="auto"/>
              <w:left w:val="single" w:sz="4" w:space="0" w:color="auto"/>
              <w:bottom w:val="single" w:sz="4" w:space="0" w:color="auto"/>
              <w:right w:val="single" w:sz="4" w:space="0" w:color="auto"/>
            </w:tcBorders>
            <w:vAlign w:val="center"/>
          </w:tcPr>
          <w:p w:rsidR="005D720A" w:rsidRPr="00217C50" w:rsidRDefault="005D720A" w:rsidP="009958F3">
            <w:pPr>
              <w:pStyle w:val="ConsPlusNormal"/>
              <w:ind w:firstLine="0"/>
              <w:jc w:val="center"/>
              <w:rPr>
                <w:rFonts w:ascii="Times New Roman" w:hAnsi="Times New Roman" w:cs="Times New Roman"/>
                <w:sz w:val="16"/>
                <w:szCs w:val="16"/>
              </w:rPr>
            </w:pPr>
            <w:r w:rsidRPr="00217C50">
              <w:rPr>
                <w:rFonts w:ascii="Times New Roman" w:hAnsi="Times New Roman" w:cs="Times New Roman"/>
                <w:sz w:val="16"/>
                <w:szCs w:val="16"/>
              </w:rPr>
              <w:t>0</w:t>
            </w:r>
          </w:p>
        </w:tc>
        <w:tc>
          <w:tcPr>
            <w:tcW w:w="1497" w:type="dxa"/>
            <w:vMerge/>
            <w:tcBorders>
              <w:left w:val="single" w:sz="4" w:space="0" w:color="auto"/>
              <w:right w:val="single" w:sz="4" w:space="0" w:color="auto"/>
            </w:tcBorders>
          </w:tcPr>
          <w:p w:rsidR="005D720A" w:rsidRPr="00217C50" w:rsidRDefault="005D720A" w:rsidP="00152F00">
            <w:pPr>
              <w:rPr>
                <w:sz w:val="16"/>
                <w:szCs w:val="16"/>
              </w:rPr>
            </w:pPr>
          </w:p>
        </w:tc>
        <w:tc>
          <w:tcPr>
            <w:tcW w:w="1911" w:type="dxa"/>
            <w:vMerge/>
            <w:tcBorders>
              <w:left w:val="single" w:sz="4" w:space="0" w:color="auto"/>
              <w:right w:val="single" w:sz="4" w:space="0" w:color="auto"/>
            </w:tcBorders>
          </w:tcPr>
          <w:p w:rsidR="005D720A" w:rsidRPr="00217C50" w:rsidRDefault="005D720A" w:rsidP="00152F00">
            <w:pPr>
              <w:rPr>
                <w:sz w:val="16"/>
                <w:szCs w:val="16"/>
              </w:rPr>
            </w:pPr>
          </w:p>
        </w:tc>
      </w:tr>
      <w:tr w:rsidR="00965921" w:rsidRPr="00217C50" w:rsidTr="00725516">
        <w:trPr>
          <w:trHeight w:val="251"/>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965921" w:rsidRPr="00217C50" w:rsidRDefault="00965921" w:rsidP="00725516">
            <w:pPr>
              <w:ind w:right="-210" w:hanging="47"/>
              <w:jc w:val="center"/>
              <w:rPr>
                <w:sz w:val="16"/>
                <w:szCs w:val="16"/>
              </w:rPr>
            </w:pPr>
            <w:r w:rsidRPr="00217C50">
              <w:rPr>
                <w:sz w:val="16"/>
                <w:szCs w:val="16"/>
              </w:rPr>
              <w:t>1.1.1.</w:t>
            </w:r>
          </w:p>
        </w:tc>
        <w:tc>
          <w:tcPr>
            <w:tcW w:w="3686" w:type="dxa"/>
            <w:vMerge w:val="restart"/>
            <w:tcBorders>
              <w:top w:val="single" w:sz="4" w:space="0" w:color="auto"/>
              <w:left w:val="single" w:sz="4" w:space="0" w:color="auto"/>
              <w:bottom w:val="single" w:sz="4" w:space="0" w:color="auto"/>
              <w:right w:val="single" w:sz="4" w:space="0" w:color="auto"/>
            </w:tcBorders>
          </w:tcPr>
          <w:p w:rsidR="00965921" w:rsidRPr="00217C50" w:rsidRDefault="00965921" w:rsidP="00152F00">
            <w:pPr>
              <w:rPr>
                <w:sz w:val="16"/>
                <w:szCs w:val="16"/>
              </w:rPr>
            </w:pPr>
            <w:r w:rsidRPr="00217C50">
              <w:rPr>
                <w:sz w:val="16"/>
                <w:szCs w:val="16"/>
              </w:rPr>
              <w:t>Мероприятие 1. Формирование учетных дел детей-сирот и детей, оставшихся без попечения родителей, лиц из их числа, включенных в список на обеспечение жильем в текущем году, утвержденный Министерством образования Московской области</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965921" w:rsidRPr="00217C50" w:rsidRDefault="00965921" w:rsidP="00152F00">
            <w:pPr>
              <w:jc w:val="center"/>
              <w:rPr>
                <w:sz w:val="16"/>
                <w:szCs w:val="16"/>
              </w:rPr>
            </w:pPr>
            <w:r w:rsidRPr="00217C50">
              <w:rPr>
                <w:sz w:val="16"/>
                <w:szCs w:val="16"/>
              </w:rPr>
              <w:t>2018-2022г.г</w:t>
            </w:r>
          </w:p>
        </w:tc>
        <w:tc>
          <w:tcPr>
            <w:tcW w:w="1275" w:type="dxa"/>
            <w:tcBorders>
              <w:top w:val="nil"/>
              <w:left w:val="nil"/>
              <w:bottom w:val="single" w:sz="4" w:space="0" w:color="auto"/>
              <w:right w:val="single" w:sz="4" w:space="0" w:color="auto"/>
            </w:tcBorders>
          </w:tcPr>
          <w:p w:rsidR="00965921" w:rsidRPr="00217C50" w:rsidRDefault="00965921" w:rsidP="00152F00">
            <w:pPr>
              <w:rPr>
                <w:sz w:val="16"/>
                <w:szCs w:val="16"/>
              </w:rPr>
            </w:pPr>
            <w:r w:rsidRPr="00217C50">
              <w:rPr>
                <w:sz w:val="16"/>
                <w:szCs w:val="16"/>
              </w:rPr>
              <w:t>Итого</w:t>
            </w:r>
          </w:p>
        </w:tc>
        <w:tc>
          <w:tcPr>
            <w:tcW w:w="1347" w:type="dxa"/>
            <w:vMerge w:val="restart"/>
            <w:tcBorders>
              <w:top w:val="single" w:sz="4" w:space="0" w:color="auto"/>
              <w:left w:val="single" w:sz="4" w:space="0" w:color="auto"/>
              <w:bottom w:val="single" w:sz="4" w:space="0" w:color="000000"/>
              <w:right w:val="nil"/>
            </w:tcBorders>
            <w:vAlign w:val="center"/>
          </w:tcPr>
          <w:p w:rsidR="00965921" w:rsidRPr="00217C50" w:rsidRDefault="00965921" w:rsidP="00152F00">
            <w:pPr>
              <w:jc w:val="center"/>
              <w:rPr>
                <w:sz w:val="16"/>
                <w:szCs w:val="16"/>
              </w:rPr>
            </w:pPr>
          </w:p>
        </w:tc>
        <w:tc>
          <w:tcPr>
            <w:tcW w:w="921" w:type="dxa"/>
            <w:tcBorders>
              <w:top w:val="single" w:sz="4" w:space="0" w:color="auto"/>
              <w:left w:val="single" w:sz="4" w:space="0" w:color="auto"/>
              <w:bottom w:val="nil"/>
              <w:right w:val="nil"/>
            </w:tcBorders>
            <w:vAlign w:val="center"/>
          </w:tcPr>
          <w:p w:rsidR="00965921" w:rsidRPr="00217C50" w:rsidRDefault="00965921" w:rsidP="00152F00">
            <w:pPr>
              <w:rPr>
                <w:sz w:val="16"/>
                <w:szCs w:val="16"/>
              </w:rPr>
            </w:pPr>
            <w:r w:rsidRPr="00217C50">
              <w:rPr>
                <w:sz w:val="16"/>
                <w:szCs w:val="16"/>
              </w:rPr>
              <w:t> </w:t>
            </w:r>
          </w:p>
        </w:tc>
        <w:tc>
          <w:tcPr>
            <w:tcW w:w="851" w:type="dxa"/>
            <w:tcBorders>
              <w:top w:val="single" w:sz="4" w:space="0" w:color="auto"/>
              <w:left w:val="nil"/>
              <w:bottom w:val="nil"/>
              <w:right w:val="nil"/>
            </w:tcBorders>
            <w:vAlign w:val="center"/>
          </w:tcPr>
          <w:p w:rsidR="00965921" w:rsidRPr="00217C50" w:rsidRDefault="00965921" w:rsidP="00152F00">
            <w:pPr>
              <w:rPr>
                <w:sz w:val="16"/>
                <w:szCs w:val="16"/>
              </w:rPr>
            </w:pPr>
            <w:r w:rsidRPr="00217C50">
              <w:rPr>
                <w:sz w:val="16"/>
                <w:szCs w:val="16"/>
              </w:rPr>
              <w:t> </w:t>
            </w:r>
          </w:p>
        </w:tc>
        <w:tc>
          <w:tcPr>
            <w:tcW w:w="850" w:type="dxa"/>
            <w:tcBorders>
              <w:top w:val="single" w:sz="4" w:space="0" w:color="auto"/>
              <w:left w:val="nil"/>
              <w:bottom w:val="nil"/>
              <w:right w:val="nil"/>
            </w:tcBorders>
            <w:vAlign w:val="center"/>
          </w:tcPr>
          <w:p w:rsidR="00965921" w:rsidRPr="00217C50" w:rsidRDefault="00965921" w:rsidP="00152F00">
            <w:pPr>
              <w:rPr>
                <w:sz w:val="16"/>
                <w:szCs w:val="16"/>
              </w:rPr>
            </w:pPr>
            <w:r w:rsidRPr="00217C50">
              <w:rPr>
                <w:sz w:val="16"/>
                <w:szCs w:val="16"/>
              </w:rPr>
              <w:t> </w:t>
            </w:r>
          </w:p>
        </w:tc>
        <w:tc>
          <w:tcPr>
            <w:tcW w:w="828" w:type="dxa"/>
            <w:tcBorders>
              <w:top w:val="single" w:sz="4" w:space="0" w:color="auto"/>
              <w:left w:val="nil"/>
              <w:bottom w:val="nil"/>
              <w:right w:val="nil"/>
            </w:tcBorders>
            <w:vAlign w:val="center"/>
          </w:tcPr>
          <w:p w:rsidR="00965921" w:rsidRPr="00217C50" w:rsidRDefault="00965921" w:rsidP="00152F00">
            <w:pPr>
              <w:rPr>
                <w:sz w:val="16"/>
                <w:szCs w:val="16"/>
              </w:rPr>
            </w:pPr>
            <w:r w:rsidRPr="00217C50">
              <w:rPr>
                <w:sz w:val="16"/>
                <w:szCs w:val="16"/>
              </w:rPr>
              <w:t> </w:t>
            </w:r>
          </w:p>
        </w:tc>
        <w:tc>
          <w:tcPr>
            <w:tcW w:w="732" w:type="dxa"/>
            <w:tcBorders>
              <w:top w:val="single" w:sz="4" w:space="0" w:color="auto"/>
              <w:left w:val="nil"/>
              <w:bottom w:val="nil"/>
              <w:right w:val="nil"/>
            </w:tcBorders>
            <w:vAlign w:val="center"/>
          </w:tcPr>
          <w:p w:rsidR="00965921" w:rsidRPr="00217C50" w:rsidRDefault="00965921" w:rsidP="00152F00">
            <w:pPr>
              <w:rPr>
                <w:sz w:val="16"/>
                <w:szCs w:val="16"/>
              </w:rPr>
            </w:pPr>
            <w:r w:rsidRPr="00217C50">
              <w:rPr>
                <w:sz w:val="16"/>
                <w:szCs w:val="16"/>
              </w:rPr>
              <w:t> </w:t>
            </w:r>
          </w:p>
        </w:tc>
        <w:tc>
          <w:tcPr>
            <w:tcW w:w="771" w:type="dxa"/>
            <w:tcBorders>
              <w:top w:val="single" w:sz="4" w:space="0" w:color="auto"/>
              <w:left w:val="nil"/>
              <w:bottom w:val="nil"/>
              <w:right w:val="single" w:sz="4" w:space="0" w:color="auto"/>
            </w:tcBorders>
            <w:vAlign w:val="center"/>
          </w:tcPr>
          <w:p w:rsidR="00965921" w:rsidRPr="00217C50" w:rsidRDefault="00965921" w:rsidP="00152F00">
            <w:pPr>
              <w:rPr>
                <w:sz w:val="16"/>
                <w:szCs w:val="16"/>
              </w:rPr>
            </w:pPr>
            <w:r w:rsidRPr="00217C50">
              <w:rPr>
                <w:sz w:val="16"/>
                <w:szCs w:val="16"/>
              </w:rPr>
              <w:t> </w:t>
            </w:r>
          </w:p>
        </w:tc>
        <w:tc>
          <w:tcPr>
            <w:tcW w:w="1497" w:type="dxa"/>
            <w:vMerge w:val="restart"/>
            <w:tcBorders>
              <w:top w:val="nil"/>
              <w:left w:val="nil"/>
              <w:bottom w:val="single" w:sz="4" w:space="0" w:color="auto"/>
              <w:right w:val="single" w:sz="4" w:space="0" w:color="auto"/>
            </w:tcBorders>
          </w:tcPr>
          <w:p w:rsidR="00965921" w:rsidRPr="00217C50" w:rsidRDefault="00965921" w:rsidP="00152F00">
            <w:pPr>
              <w:rPr>
                <w:sz w:val="16"/>
                <w:szCs w:val="16"/>
              </w:rPr>
            </w:pPr>
            <w:r w:rsidRPr="00217C50">
              <w:rPr>
                <w:sz w:val="16"/>
                <w:szCs w:val="16"/>
              </w:rPr>
              <w:t>Сектор по жилью и субсидиям</w:t>
            </w:r>
          </w:p>
        </w:tc>
        <w:tc>
          <w:tcPr>
            <w:tcW w:w="1911" w:type="dxa"/>
            <w:vMerge/>
            <w:tcBorders>
              <w:left w:val="single" w:sz="4" w:space="0" w:color="auto"/>
              <w:right w:val="single" w:sz="4" w:space="0" w:color="auto"/>
            </w:tcBorders>
          </w:tcPr>
          <w:p w:rsidR="00965921" w:rsidRPr="00217C50" w:rsidRDefault="00965921" w:rsidP="00152F00">
            <w:pPr>
              <w:rPr>
                <w:sz w:val="16"/>
                <w:szCs w:val="16"/>
              </w:rPr>
            </w:pPr>
          </w:p>
        </w:tc>
      </w:tr>
      <w:tr w:rsidR="00965921" w:rsidRPr="00217C50" w:rsidTr="00725516">
        <w:trPr>
          <w:trHeight w:val="851"/>
        </w:trPr>
        <w:tc>
          <w:tcPr>
            <w:tcW w:w="567" w:type="dxa"/>
            <w:vMerge/>
            <w:tcBorders>
              <w:top w:val="nil"/>
              <w:left w:val="single" w:sz="4" w:space="0" w:color="auto"/>
              <w:bottom w:val="single" w:sz="4" w:space="0" w:color="auto"/>
              <w:right w:val="single" w:sz="4" w:space="0" w:color="auto"/>
            </w:tcBorders>
            <w:vAlign w:val="center"/>
          </w:tcPr>
          <w:p w:rsidR="00965921" w:rsidRPr="00217C50" w:rsidRDefault="00965921" w:rsidP="00725516">
            <w:pPr>
              <w:jc w:val="center"/>
              <w:rPr>
                <w:sz w:val="16"/>
                <w:szCs w:val="16"/>
              </w:rPr>
            </w:pPr>
          </w:p>
        </w:tc>
        <w:tc>
          <w:tcPr>
            <w:tcW w:w="3686" w:type="dxa"/>
            <w:vMerge/>
            <w:tcBorders>
              <w:top w:val="nil"/>
              <w:left w:val="single" w:sz="4" w:space="0" w:color="auto"/>
              <w:bottom w:val="single" w:sz="4" w:space="0" w:color="auto"/>
              <w:right w:val="single" w:sz="4" w:space="0" w:color="auto"/>
            </w:tcBorders>
            <w:vAlign w:val="center"/>
          </w:tcPr>
          <w:p w:rsidR="00965921" w:rsidRPr="00217C50" w:rsidRDefault="00965921" w:rsidP="00152F00">
            <w:pPr>
              <w:rPr>
                <w:sz w:val="16"/>
                <w:szCs w:val="16"/>
              </w:rPr>
            </w:pPr>
          </w:p>
        </w:tc>
        <w:tc>
          <w:tcPr>
            <w:tcW w:w="851" w:type="dxa"/>
            <w:vMerge/>
            <w:tcBorders>
              <w:top w:val="nil"/>
              <w:left w:val="single" w:sz="4" w:space="0" w:color="auto"/>
              <w:bottom w:val="single" w:sz="4" w:space="0" w:color="auto"/>
              <w:right w:val="single" w:sz="4" w:space="0" w:color="auto"/>
            </w:tcBorders>
            <w:vAlign w:val="center"/>
          </w:tcPr>
          <w:p w:rsidR="00965921" w:rsidRPr="00217C50" w:rsidRDefault="00965921" w:rsidP="00152F00">
            <w:pPr>
              <w:rPr>
                <w:sz w:val="16"/>
                <w:szCs w:val="16"/>
              </w:rPr>
            </w:pPr>
          </w:p>
        </w:tc>
        <w:tc>
          <w:tcPr>
            <w:tcW w:w="1275" w:type="dxa"/>
            <w:tcBorders>
              <w:top w:val="nil"/>
              <w:left w:val="nil"/>
              <w:bottom w:val="single" w:sz="4" w:space="0" w:color="auto"/>
              <w:right w:val="single" w:sz="4" w:space="0" w:color="auto"/>
            </w:tcBorders>
          </w:tcPr>
          <w:p w:rsidR="00965921" w:rsidRPr="00217C50" w:rsidRDefault="00965921" w:rsidP="00152F00">
            <w:pPr>
              <w:rPr>
                <w:sz w:val="16"/>
                <w:szCs w:val="16"/>
              </w:rPr>
            </w:pPr>
            <w:r>
              <w:rPr>
                <w:sz w:val="16"/>
                <w:szCs w:val="16"/>
              </w:rPr>
              <w:t>Бюджет</w:t>
            </w:r>
            <w:r w:rsidRPr="00217C50">
              <w:rPr>
                <w:sz w:val="16"/>
                <w:szCs w:val="16"/>
              </w:rPr>
              <w:t xml:space="preserve"> Московской области</w:t>
            </w:r>
          </w:p>
        </w:tc>
        <w:tc>
          <w:tcPr>
            <w:tcW w:w="1347" w:type="dxa"/>
            <w:vMerge/>
            <w:tcBorders>
              <w:top w:val="nil"/>
              <w:left w:val="single" w:sz="4" w:space="0" w:color="auto"/>
              <w:bottom w:val="single" w:sz="4" w:space="0" w:color="000000"/>
              <w:right w:val="nil"/>
            </w:tcBorders>
            <w:vAlign w:val="center"/>
          </w:tcPr>
          <w:p w:rsidR="00965921" w:rsidRPr="00217C50" w:rsidRDefault="00965921" w:rsidP="00152F00">
            <w:pPr>
              <w:rPr>
                <w:sz w:val="16"/>
                <w:szCs w:val="16"/>
              </w:rPr>
            </w:pPr>
          </w:p>
        </w:tc>
        <w:tc>
          <w:tcPr>
            <w:tcW w:w="4953" w:type="dxa"/>
            <w:gridSpan w:val="6"/>
            <w:tcBorders>
              <w:top w:val="nil"/>
              <w:left w:val="single" w:sz="4" w:space="0" w:color="auto"/>
              <w:bottom w:val="nil"/>
              <w:right w:val="single" w:sz="4" w:space="0" w:color="auto"/>
            </w:tcBorders>
            <w:vAlign w:val="center"/>
          </w:tcPr>
          <w:p w:rsidR="00965921" w:rsidRPr="00217C50" w:rsidRDefault="00965921" w:rsidP="00152F00">
            <w:pPr>
              <w:rPr>
                <w:sz w:val="16"/>
                <w:szCs w:val="16"/>
              </w:rPr>
            </w:pPr>
            <w:r w:rsidRPr="00217C50">
              <w:rPr>
                <w:sz w:val="16"/>
                <w:szCs w:val="16"/>
              </w:rPr>
              <w:t> В пределах финансовых средств, предусмотренных на основную деятельность исполнителей</w:t>
            </w:r>
          </w:p>
          <w:p w:rsidR="00965921" w:rsidRPr="00217C50" w:rsidRDefault="00965921" w:rsidP="00152F00">
            <w:pPr>
              <w:rPr>
                <w:sz w:val="16"/>
                <w:szCs w:val="16"/>
              </w:rPr>
            </w:pPr>
            <w:r w:rsidRPr="00217C50">
              <w:rPr>
                <w:sz w:val="16"/>
                <w:szCs w:val="16"/>
              </w:rPr>
              <w:t> </w:t>
            </w:r>
          </w:p>
        </w:tc>
        <w:tc>
          <w:tcPr>
            <w:tcW w:w="1497" w:type="dxa"/>
            <w:vMerge/>
            <w:tcBorders>
              <w:top w:val="nil"/>
              <w:left w:val="nil"/>
              <w:bottom w:val="single" w:sz="4" w:space="0" w:color="auto"/>
              <w:right w:val="single" w:sz="4" w:space="0" w:color="auto"/>
            </w:tcBorders>
            <w:vAlign w:val="center"/>
          </w:tcPr>
          <w:p w:rsidR="00965921" w:rsidRPr="00217C50" w:rsidRDefault="00965921" w:rsidP="00152F00">
            <w:pPr>
              <w:rPr>
                <w:sz w:val="16"/>
                <w:szCs w:val="16"/>
              </w:rPr>
            </w:pPr>
          </w:p>
        </w:tc>
        <w:tc>
          <w:tcPr>
            <w:tcW w:w="1911" w:type="dxa"/>
            <w:vMerge/>
            <w:tcBorders>
              <w:left w:val="single" w:sz="4" w:space="0" w:color="auto"/>
              <w:bottom w:val="single" w:sz="4" w:space="0" w:color="auto"/>
              <w:right w:val="single" w:sz="4" w:space="0" w:color="auto"/>
            </w:tcBorders>
            <w:vAlign w:val="center"/>
          </w:tcPr>
          <w:p w:rsidR="00965921" w:rsidRPr="00217C50" w:rsidRDefault="00965921" w:rsidP="00152F00">
            <w:pPr>
              <w:rPr>
                <w:sz w:val="16"/>
                <w:szCs w:val="16"/>
              </w:rPr>
            </w:pPr>
          </w:p>
        </w:tc>
      </w:tr>
      <w:tr w:rsidR="00F84CA0" w:rsidRPr="00217C50" w:rsidTr="00725516">
        <w:trPr>
          <w:trHeight w:val="125"/>
        </w:trPr>
        <w:tc>
          <w:tcPr>
            <w:tcW w:w="567" w:type="dxa"/>
            <w:vMerge w:val="restart"/>
            <w:tcBorders>
              <w:top w:val="nil"/>
              <w:left w:val="single" w:sz="4" w:space="0" w:color="auto"/>
              <w:bottom w:val="single" w:sz="4" w:space="0" w:color="auto"/>
              <w:right w:val="single" w:sz="4" w:space="0" w:color="auto"/>
            </w:tcBorders>
            <w:vAlign w:val="center"/>
          </w:tcPr>
          <w:p w:rsidR="00F84CA0" w:rsidRPr="00217C50" w:rsidRDefault="00F84CA0" w:rsidP="00725516">
            <w:pPr>
              <w:ind w:right="-210" w:hanging="74"/>
              <w:jc w:val="center"/>
              <w:rPr>
                <w:sz w:val="16"/>
                <w:szCs w:val="16"/>
              </w:rPr>
            </w:pPr>
            <w:r w:rsidRPr="00217C50">
              <w:rPr>
                <w:sz w:val="16"/>
                <w:szCs w:val="16"/>
              </w:rPr>
              <w:t>1.1.2.</w:t>
            </w:r>
          </w:p>
        </w:tc>
        <w:tc>
          <w:tcPr>
            <w:tcW w:w="3686" w:type="dxa"/>
            <w:vMerge w:val="restart"/>
            <w:tcBorders>
              <w:top w:val="nil"/>
              <w:left w:val="single" w:sz="4" w:space="0" w:color="auto"/>
              <w:bottom w:val="single" w:sz="4" w:space="0" w:color="auto"/>
              <w:right w:val="single" w:sz="4" w:space="0" w:color="auto"/>
            </w:tcBorders>
            <w:vAlign w:val="center"/>
          </w:tcPr>
          <w:p w:rsidR="00F84CA0" w:rsidRPr="00217C50" w:rsidRDefault="00F84CA0" w:rsidP="00725516">
            <w:pPr>
              <w:rPr>
                <w:sz w:val="16"/>
                <w:szCs w:val="16"/>
              </w:rPr>
            </w:pPr>
            <w:r w:rsidRPr="00217C50">
              <w:rPr>
                <w:sz w:val="16"/>
                <w:szCs w:val="16"/>
              </w:rPr>
              <w:t>Мероприятие 2. Заключение соглашения с Министерством образования Московской области</w:t>
            </w:r>
          </w:p>
        </w:tc>
        <w:tc>
          <w:tcPr>
            <w:tcW w:w="851" w:type="dxa"/>
            <w:vMerge w:val="restart"/>
            <w:tcBorders>
              <w:top w:val="nil"/>
              <w:left w:val="single" w:sz="4" w:space="0" w:color="auto"/>
              <w:bottom w:val="single" w:sz="4" w:space="0" w:color="auto"/>
              <w:right w:val="single" w:sz="4" w:space="0" w:color="auto"/>
            </w:tcBorders>
            <w:vAlign w:val="center"/>
          </w:tcPr>
          <w:p w:rsidR="00F84CA0" w:rsidRPr="00217C50" w:rsidRDefault="00F84CA0" w:rsidP="00152F00">
            <w:pPr>
              <w:jc w:val="center"/>
              <w:rPr>
                <w:sz w:val="16"/>
                <w:szCs w:val="16"/>
              </w:rPr>
            </w:pPr>
            <w:r w:rsidRPr="00217C50">
              <w:rPr>
                <w:sz w:val="16"/>
                <w:szCs w:val="16"/>
              </w:rPr>
              <w:t>2018-2022г.г</w:t>
            </w:r>
          </w:p>
        </w:tc>
        <w:tc>
          <w:tcPr>
            <w:tcW w:w="1275" w:type="dxa"/>
            <w:tcBorders>
              <w:top w:val="nil"/>
              <w:left w:val="nil"/>
              <w:bottom w:val="single" w:sz="4" w:space="0" w:color="auto"/>
              <w:right w:val="single" w:sz="4" w:space="0" w:color="auto"/>
            </w:tcBorders>
          </w:tcPr>
          <w:p w:rsidR="00F84CA0" w:rsidRPr="00217C50" w:rsidRDefault="00F84CA0" w:rsidP="00152F00">
            <w:pPr>
              <w:rPr>
                <w:sz w:val="16"/>
                <w:szCs w:val="16"/>
              </w:rPr>
            </w:pPr>
            <w:r w:rsidRPr="00217C50">
              <w:rPr>
                <w:sz w:val="16"/>
                <w:szCs w:val="16"/>
              </w:rPr>
              <w:t>Итого</w:t>
            </w:r>
          </w:p>
        </w:tc>
        <w:tc>
          <w:tcPr>
            <w:tcW w:w="1347" w:type="dxa"/>
            <w:vMerge w:val="restart"/>
            <w:tcBorders>
              <w:top w:val="nil"/>
              <w:left w:val="single" w:sz="4" w:space="0" w:color="auto"/>
              <w:bottom w:val="single" w:sz="4" w:space="0" w:color="000000"/>
              <w:right w:val="nil"/>
            </w:tcBorders>
            <w:vAlign w:val="center"/>
          </w:tcPr>
          <w:p w:rsidR="00F84CA0" w:rsidRPr="00217C50" w:rsidRDefault="00F84CA0" w:rsidP="00152F00">
            <w:pPr>
              <w:jc w:val="center"/>
              <w:rPr>
                <w:sz w:val="16"/>
                <w:szCs w:val="16"/>
              </w:rPr>
            </w:pPr>
          </w:p>
        </w:tc>
        <w:tc>
          <w:tcPr>
            <w:tcW w:w="921" w:type="dxa"/>
            <w:tcBorders>
              <w:top w:val="single" w:sz="4" w:space="0" w:color="auto"/>
              <w:left w:val="single" w:sz="4" w:space="0" w:color="auto"/>
              <w:bottom w:val="nil"/>
              <w:right w:val="nil"/>
            </w:tcBorders>
            <w:vAlign w:val="center"/>
          </w:tcPr>
          <w:p w:rsidR="00F84CA0" w:rsidRPr="00217C50" w:rsidRDefault="00F84CA0" w:rsidP="00152F00">
            <w:pPr>
              <w:rPr>
                <w:sz w:val="16"/>
                <w:szCs w:val="16"/>
              </w:rPr>
            </w:pPr>
            <w:r w:rsidRPr="00217C50">
              <w:rPr>
                <w:sz w:val="16"/>
                <w:szCs w:val="16"/>
              </w:rPr>
              <w:t> </w:t>
            </w:r>
          </w:p>
        </w:tc>
        <w:tc>
          <w:tcPr>
            <w:tcW w:w="851" w:type="dxa"/>
            <w:tcBorders>
              <w:top w:val="single" w:sz="4" w:space="0" w:color="auto"/>
              <w:left w:val="nil"/>
              <w:bottom w:val="nil"/>
              <w:right w:val="nil"/>
            </w:tcBorders>
            <w:vAlign w:val="center"/>
          </w:tcPr>
          <w:p w:rsidR="00F84CA0" w:rsidRPr="00217C50" w:rsidRDefault="00F84CA0" w:rsidP="00152F00">
            <w:pPr>
              <w:rPr>
                <w:sz w:val="16"/>
                <w:szCs w:val="16"/>
              </w:rPr>
            </w:pPr>
            <w:r w:rsidRPr="00217C50">
              <w:rPr>
                <w:sz w:val="16"/>
                <w:szCs w:val="16"/>
              </w:rPr>
              <w:t> </w:t>
            </w:r>
          </w:p>
        </w:tc>
        <w:tc>
          <w:tcPr>
            <w:tcW w:w="850" w:type="dxa"/>
            <w:tcBorders>
              <w:top w:val="single" w:sz="4" w:space="0" w:color="auto"/>
              <w:left w:val="nil"/>
              <w:bottom w:val="nil"/>
              <w:right w:val="nil"/>
            </w:tcBorders>
            <w:vAlign w:val="center"/>
          </w:tcPr>
          <w:p w:rsidR="00F84CA0" w:rsidRPr="00217C50" w:rsidRDefault="00F84CA0" w:rsidP="00152F00">
            <w:pPr>
              <w:rPr>
                <w:sz w:val="16"/>
                <w:szCs w:val="16"/>
              </w:rPr>
            </w:pPr>
            <w:r w:rsidRPr="00217C50">
              <w:rPr>
                <w:sz w:val="16"/>
                <w:szCs w:val="16"/>
              </w:rPr>
              <w:t> </w:t>
            </w:r>
          </w:p>
        </w:tc>
        <w:tc>
          <w:tcPr>
            <w:tcW w:w="828" w:type="dxa"/>
            <w:tcBorders>
              <w:top w:val="single" w:sz="4" w:space="0" w:color="auto"/>
              <w:left w:val="nil"/>
              <w:bottom w:val="nil"/>
              <w:right w:val="nil"/>
            </w:tcBorders>
            <w:vAlign w:val="center"/>
          </w:tcPr>
          <w:p w:rsidR="00F84CA0" w:rsidRPr="00217C50" w:rsidRDefault="00F84CA0" w:rsidP="00152F00">
            <w:pPr>
              <w:rPr>
                <w:sz w:val="16"/>
                <w:szCs w:val="16"/>
              </w:rPr>
            </w:pPr>
            <w:r w:rsidRPr="00217C50">
              <w:rPr>
                <w:sz w:val="16"/>
                <w:szCs w:val="16"/>
              </w:rPr>
              <w:t> </w:t>
            </w:r>
          </w:p>
        </w:tc>
        <w:tc>
          <w:tcPr>
            <w:tcW w:w="732" w:type="dxa"/>
            <w:tcBorders>
              <w:top w:val="single" w:sz="4" w:space="0" w:color="auto"/>
              <w:left w:val="nil"/>
              <w:bottom w:val="nil"/>
              <w:right w:val="nil"/>
            </w:tcBorders>
            <w:vAlign w:val="center"/>
          </w:tcPr>
          <w:p w:rsidR="00F84CA0" w:rsidRPr="00217C50" w:rsidRDefault="00F84CA0" w:rsidP="00152F00">
            <w:pPr>
              <w:rPr>
                <w:sz w:val="16"/>
                <w:szCs w:val="16"/>
              </w:rPr>
            </w:pPr>
            <w:r w:rsidRPr="00217C50">
              <w:rPr>
                <w:sz w:val="16"/>
                <w:szCs w:val="16"/>
              </w:rPr>
              <w:t> </w:t>
            </w:r>
          </w:p>
        </w:tc>
        <w:tc>
          <w:tcPr>
            <w:tcW w:w="771" w:type="dxa"/>
            <w:tcBorders>
              <w:top w:val="single" w:sz="4" w:space="0" w:color="auto"/>
              <w:left w:val="nil"/>
              <w:bottom w:val="nil"/>
              <w:right w:val="single" w:sz="4" w:space="0" w:color="auto"/>
            </w:tcBorders>
            <w:vAlign w:val="center"/>
          </w:tcPr>
          <w:p w:rsidR="00F84CA0" w:rsidRPr="00217C50" w:rsidRDefault="00F84CA0" w:rsidP="00152F00">
            <w:pPr>
              <w:rPr>
                <w:sz w:val="16"/>
                <w:szCs w:val="16"/>
              </w:rPr>
            </w:pPr>
            <w:r w:rsidRPr="00217C50">
              <w:rPr>
                <w:sz w:val="16"/>
                <w:szCs w:val="16"/>
              </w:rPr>
              <w:t> </w:t>
            </w:r>
          </w:p>
        </w:tc>
        <w:tc>
          <w:tcPr>
            <w:tcW w:w="1497" w:type="dxa"/>
            <w:vMerge w:val="restart"/>
            <w:tcBorders>
              <w:top w:val="nil"/>
              <w:left w:val="nil"/>
              <w:bottom w:val="single" w:sz="4" w:space="0" w:color="auto"/>
              <w:right w:val="single" w:sz="4" w:space="0" w:color="auto"/>
            </w:tcBorders>
          </w:tcPr>
          <w:p w:rsidR="00F84CA0" w:rsidRPr="00217C50" w:rsidRDefault="00152F00" w:rsidP="00152F00">
            <w:pPr>
              <w:rPr>
                <w:sz w:val="16"/>
                <w:szCs w:val="16"/>
              </w:rPr>
            </w:pPr>
            <w:r w:rsidRPr="00217C50">
              <w:rPr>
                <w:sz w:val="16"/>
                <w:szCs w:val="16"/>
              </w:rPr>
              <w:t>Комитет по управлению имуществом</w:t>
            </w:r>
          </w:p>
        </w:tc>
        <w:tc>
          <w:tcPr>
            <w:tcW w:w="1911" w:type="dxa"/>
            <w:vMerge w:val="restart"/>
            <w:tcBorders>
              <w:top w:val="nil"/>
              <w:left w:val="single" w:sz="4" w:space="0" w:color="auto"/>
              <w:bottom w:val="single" w:sz="4" w:space="0" w:color="auto"/>
              <w:right w:val="single" w:sz="4" w:space="0" w:color="auto"/>
            </w:tcBorders>
          </w:tcPr>
          <w:p w:rsidR="00F84CA0" w:rsidRPr="00217C50" w:rsidRDefault="00F84CA0" w:rsidP="00152F00">
            <w:pPr>
              <w:rPr>
                <w:sz w:val="16"/>
                <w:szCs w:val="16"/>
              </w:rPr>
            </w:pPr>
            <w:r w:rsidRPr="00217C50">
              <w:rPr>
                <w:sz w:val="16"/>
                <w:szCs w:val="16"/>
              </w:rPr>
              <w:t>Заключение соглашения с Министерством образования Московской области</w:t>
            </w:r>
          </w:p>
        </w:tc>
      </w:tr>
      <w:tr w:rsidR="00F84CA0" w:rsidRPr="00217C50" w:rsidTr="00725516">
        <w:trPr>
          <w:trHeight w:val="633"/>
        </w:trPr>
        <w:tc>
          <w:tcPr>
            <w:tcW w:w="567" w:type="dxa"/>
            <w:vMerge/>
            <w:tcBorders>
              <w:top w:val="nil"/>
              <w:left w:val="single" w:sz="4" w:space="0" w:color="auto"/>
              <w:bottom w:val="single" w:sz="4" w:space="0" w:color="auto"/>
              <w:right w:val="single" w:sz="4" w:space="0" w:color="auto"/>
            </w:tcBorders>
            <w:vAlign w:val="center"/>
          </w:tcPr>
          <w:p w:rsidR="00F84CA0" w:rsidRPr="00217C50" w:rsidRDefault="00F84CA0" w:rsidP="00725516">
            <w:pPr>
              <w:jc w:val="center"/>
              <w:rPr>
                <w:sz w:val="16"/>
                <w:szCs w:val="16"/>
              </w:rPr>
            </w:pPr>
          </w:p>
        </w:tc>
        <w:tc>
          <w:tcPr>
            <w:tcW w:w="3686" w:type="dxa"/>
            <w:vMerge/>
            <w:tcBorders>
              <w:top w:val="nil"/>
              <w:left w:val="single" w:sz="4" w:space="0" w:color="auto"/>
              <w:bottom w:val="single" w:sz="4" w:space="0" w:color="auto"/>
              <w:right w:val="single" w:sz="4" w:space="0" w:color="auto"/>
            </w:tcBorders>
            <w:vAlign w:val="center"/>
          </w:tcPr>
          <w:p w:rsidR="00F84CA0" w:rsidRPr="00217C50" w:rsidRDefault="00F84CA0" w:rsidP="00152F00">
            <w:pPr>
              <w:rPr>
                <w:sz w:val="16"/>
                <w:szCs w:val="16"/>
              </w:rPr>
            </w:pPr>
          </w:p>
        </w:tc>
        <w:tc>
          <w:tcPr>
            <w:tcW w:w="851" w:type="dxa"/>
            <w:vMerge/>
            <w:tcBorders>
              <w:top w:val="nil"/>
              <w:left w:val="single" w:sz="4" w:space="0" w:color="auto"/>
              <w:bottom w:val="single" w:sz="4" w:space="0" w:color="auto"/>
              <w:right w:val="single" w:sz="4" w:space="0" w:color="auto"/>
            </w:tcBorders>
            <w:vAlign w:val="center"/>
          </w:tcPr>
          <w:p w:rsidR="00F84CA0" w:rsidRPr="00217C50" w:rsidRDefault="00F84CA0" w:rsidP="00152F00">
            <w:pPr>
              <w:rPr>
                <w:sz w:val="16"/>
                <w:szCs w:val="16"/>
              </w:rPr>
            </w:pPr>
          </w:p>
        </w:tc>
        <w:tc>
          <w:tcPr>
            <w:tcW w:w="1275" w:type="dxa"/>
            <w:tcBorders>
              <w:top w:val="nil"/>
              <w:left w:val="nil"/>
              <w:bottom w:val="single" w:sz="4" w:space="0" w:color="auto"/>
              <w:right w:val="single" w:sz="4" w:space="0" w:color="auto"/>
            </w:tcBorders>
          </w:tcPr>
          <w:p w:rsidR="00F84CA0" w:rsidRPr="00217C50" w:rsidRDefault="00965921" w:rsidP="00152F00">
            <w:pPr>
              <w:rPr>
                <w:sz w:val="16"/>
                <w:szCs w:val="16"/>
              </w:rPr>
            </w:pPr>
            <w:r>
              <w:rPr>
                <w:sz w:val="16"/>
                <w:szCs w:val="16"/>
              </w:rPr>
              <w:t>Бюджет</w:t>
            </w:r>
            <w:r w:rsidR="00056F49" w:rsidRPr="00217C50">
              <w:rPr>
                <w:sz w:val="16"/>
                <w:szCs w:val="16"/>
              </w:rPr>
              <w:t xml:space="preserve"> Московской области</w:t>
            </w:r>
          </w:p>
        </w:tc>
        <w:tc>
          <w:tcPr>
            <w:tcW w:w="1347" w:type="dxa"/>
            <w:vMerge/>
            <w:tcBorders>
              <w:top w:val="nil"/>
              <w:left w:val="single" w:sz="4" w:space="0" w:color="auto"/>
              <w:bottom w:val="single" w:sz="4" w:space="0" w:color="000000"/>
              <w:right w:val="nil"/>
            </w:tcBorders>
            <w:vAlign w:val="center"/>
          </w:tcPr>
          <w:p w:rsidR="00F84CA0" w:rsidRPr="00217C50" w:rsidRDefault="00F84CA0" w:rsidP="00152F00">
            <w:pPr>
              <w:rPr>
                <w:sz w:val="16"/>
                <w:szCs w:val="16"/>
              </w:rPr>
            </w:pPr>
          </w:p>
        </w:tc>
        <w:tc>
          <w:tcPr>
            <w:tcW w:w="4953" w:type="dxa"/>
            <w:gridSpan w:val="6"/>
            <w:tcBorders>
              <w:top w:val="nil"/>
              <w:left w:val="single" w:sz="4" w:space="0" w:color="auto"/>
              <w:bottom w:val="nil"/>
              <w:right w:val="single" w:sz="4" w:space="0" w:color="000000"/>
            </w:tcBorders>
            <w:vAlign w:val="center"/>
          </w:tcPr>
          <w:p w:rsidR="00F84CA0" w:rsidRPr="00217C50" w:rsidRDefault="00F84CA0" w:rsidP="00152F00">
            <w:pPr>
              <w:jc w:val="center"/>
              <w:rPr>
                <w:sz w:val="16"/>
                <w:szCs w:val="16"/>
              </w:rPr>
            </w:pPr>
            <w:r w:rsidRPr="00217C50">
              <w:rPr>
                <w:sz w:val="16"/>
                <w:szCs w:val="16"/>
              </w:rPr>
              <w:t>В пределах финансовых средств, предусмотренных на основную деятельность исполнителей</w:t>
            </w:r>
          </w:p>
        </w:tc>
        <w:tc>
          <w:tcPr>
            <w:tcW w:w="1497" w:type="dxa"/>
            <w:vMerge/>
            <w:tcBorders>
              <w:top w:val="nil"/>
              <w:left w:val="nil"/>
              <w:bottom w:val="single" w:sz="4" w:space="0" w:color="auto"/>
              <w:right w:val="single" w:sz="4" w:space="0" w:color="auto"/>
            </w:tcBorders>
            <w:vAlign w:val="center"/>
          </w:tcPr>
          <w:p w:rsidR="00F84CA0" w:rsidRPr="00217C50" w:rsidRDefault="00F84CA0" w:rsidP="00152F00">
            <w:pPr>
              <w:rPr>
                <w:sz w:val="16"/>
                <w:szCs w:val="16"/>
              </w:rPr>
            </w:pPr>
          </w:p>
        </w:tc>
        <w:tc>
          <w:tcPr>
            <w:tcW w:w="1911" w:type="dxa"/>
            <w:vMerge/>
            <w:tcBorders>
              <w:top w:val="nil"/>
              <w:left w:val="single" w:sz="4" w:space="0" w:color="auto"/>
              <w:bottom w:val="single" w:sz="4" w:space="0" w:color="auto"/>
              <w:right w:val="single" w:sz="4" w:space="0" w:color="auto"/>
            </w:tcBorders>
            <w:vAlign w:val="center"/>
          </w:tcPr>
          <w:p w:rsidR="00F84CA0" w:rsidRPr="00217C50" w:rsidRDefault="00F84CA0" w:rsidP="00152F00">
            <w:pPr>
              <w:rPr>
                <w:sz w:val="16"/>
                <w:szCs w:val="16"/>
              </w:rPr>
            </w:pPr>
          </w:p>
        </w:tc>
      </w:tr>
      <w:tr w:rsidR="00931243" w:rsidRPr="00217C50" w:rsidTr="00725516">
        <w:trPr>
          <w:trHeight w:val="422"/>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931243" w:rsidRPr="00217C50" w:rsidRDefault="00931243" w:rsidP="00725516">
            <w:pPr>
              <w:ind w:right="-68" w:hanging="61"/>
              <w:jc w:val="center"/>
              <w:rPr>
                <w:sz w:val="16"/>
                <w:szCs w:val="16"/>
              </w:rPr>
            </w:pPr>
            <w:r w:rsidRPr="00217C50">
              <w:rPr>
                <w:sz w:val="16"/>
                <w:szCs w:val="16"/>
              </w:rPr>
              <w:t>1.1.3.</w:t>
            </w:r>
          </w:p>
        </w:tc>
        <w:tc>
          <w:tcPr>
            <w:tcW w:w="3686" w:type="dxa"/>
            <w:vMerge w:val="restart"/>
            <w:tcBorders>
              <w:top w:val="single" w:sz="4" w:space="0" w:color="auto"/>
              <w:left w:val="single" w:sz="4" w:space="0" w:color="auto"/>
              <w:bottom w:val="single" w:sz="4" w:space="0" w:color="auto"/>
              <w:right w:val="single" w:sz="4" w:space="0" w:color="auto"/>
            </w:tcBorders>
          </w:tcPr>
          <w:p w:rsidR="00931243" w:rsidRPr="00217C50" w:rsidRDefault="00931243" w:rsidP="00152F00">
            <w:pPr>
              <w:rPr>
                <w:sz w:val="16"/>
                <w:szCs w:val="16"/>
              </w:rPr>
            </w:pPr>
            <w:r w:rsidRPr="00217C50">
              <w:rPr>
                <w:sz w:val="16"/>
                <w:szCs w:val="16"/>
              </w:rPr>
              <w:t xml:space="preserve">Мероприятие 3. Приобретение жилых помещений на первичном и вторичном рынках в муниципальную собственность для обеспечения детей-сирот и детей, оставшимся без попечения родителей, а также лицам из их числа по </w:t>
            </w:r>
            <w:r>
              <w:rPr>
                <w:sz w:val="16"/>
                <w:szCs w:val="16"/>
              </w:rPr>
              <w:t>договорам найма специализирован</w:t>
            </w:r>
            <w:r w:rsidRPr="00217C50">
              <w:rPr>
                <w:sz w:val="16"/>
                <w:szCs w:val="16"/>
              </w:rPr>
              <w:t>ных жилых помещений</w:t>
            </w:r>
          </w:p>
        </w:tc>
        <w:tc>
          <w:tcPr>
            <w:tcW w:w="851" w:type="dxa"/>
            <w:vMerge w:val="restart"/>
            <w:tcBorders>
              <w:top w:val="single" w:sz="4" w:space="0" w:color="auto"/>
              <w:left w:val="single" w:sz="4" w:space="0" w:color="auto"/>
              <w:right w:val="single" w:sz="4" w:space="0" w:color="auto"/>
            </w:tcBorders>
            <w:vAlign w:val="center"/>
          </w:tcPr>
          <w:p w:rsidR="00931243" w:rsidRPr="00217C50" w:rsidRDefault="00931243" w:rsidP="00152F00">
            <w:pPr>
              <w:jc w:val="center"/>
              <w:rPr>
                <w:sz w:val="16"/>
                <w:szCs w:val="16"/>
              </w:rPr>
            </w:pPr>
            <w:r w:rsidRPr="00217C50">
              <w:rPr>
                <w:sz w:val="16"/>
                <w:szCs w:val="16"/>
              </w:rPr>
              <w:t>2018-2022г.г</w:t>
            </w:r>
          </w:p>
        </w:tc>
        <w:tc>
          <w:tcPr>
            <w:tcW w:w="1275" w:type="dxa"/>
            <w:tcBorders>
              <w:top w:val="single" w:sz="4" w:space="0" w:color="auto"/>
              <w:left w:val="nil"/>
              <w:bottom w:val="single" w:sz="4" w:space="0" w:color="auto"/>
              <w:right w:val="single" w:sz="4" w:space="0" w:color="auto"/>
            </w:tcBorders>
          </w:tcPr>
          <w:p w:rsidR="00931243" w:rsidRPr="00217C50" w:rsidRDefault="00931243" w:rsidP="00152F00">
            <w:pPr>
              <w:rPr>
                <w:sz w:val="16"/>
                <w:szCs w:val="16"/>
              </w:rPr>
            </w:pPr>
            <w:r w:rsidRPr="00217C50">
              <w:rPr>
                <w:sz w:val="16"/>
                <w:szCs w:val="16"/>
              </w:rPr>
              <w:t>Итого</w:t>
            </w:r>
          </w:p>
        </w:tc>
        <w:tc>
          <w:tcPr>
            <w:tcW w:w="1347" w:type="dxa"/>
            <w:tcBorders>
              <w:top w:val="single" w:sz="4" w:space="0" w:color="auto"/>
              <w:left w:val="single" w:sz="4" w:space="0" w:color="auto"/>
              <w:bottom w:val="single" w:sz="4" w:space="0" w:color="auto"/>
              <w:right w:val="nil"/>
            </w:tcBorders>
            <w:vAlign w:val="center"/>
          </w:tcPr>
          <w:p w:rsidR="00931243" w:rsidRPr="00217C50" w:rsidRDefault="00931243" w:rsidP="003659B2">
            <w:pPr>
              <w:spacing w:line="276" w:lineRule="auto"/>
              <w:jc w:val="center"/>
              <w:rPr>
                <w:rFonts w:eastAsiaTheme="minorEastAsia"/>
                <w:color w:val="000000" w:themeColor="text1"/>
                <w:sz w:val="16"/>
                <w:szCs w:val="16"/>
              </w:rPr>
            </w:pPr>
            <w:r w:rsidRPr="00217C50">
              <w:rPr>
                <w:rFonts w:eastAsiaTheme="minorEastAsia"/>
                <w:color w:val="000000" w:themeColor="text1"/>
                <w:sz w:val="16"/>
                <w:szCs w:val="16"/>
              </w:rPr>
              <w:t>11</w:t>
            </w:r>
            <w:r>
              <w:rPr>
                <w:rFonts w:eastAsiaTheme="minorEastAsia"/>
                <w:color w:val="000000" w:themeColor="text1"/>
                <w:sz w:val="16"/>
                <w:szCs w:val="16"/>
              </w:rPr>
              <w:t> </w:t>
            </w:r>
            <w:r w:rsidRPr="00217C50">
              <w:rPr>
                <w:rFonts w:eastAsiaTheme="minorEastAsia"/>
                <w:color w:val="000000" w:themeColor="text1"/>
                <w:sz w:val="16"/>
                <w:szCs w:val="16"/>
              </w:rPr>
              <w:t>660</w:t>
            </w:r>
            <w:r>
              <w:rPr>
                <w:rFonts w:eastAsiaTheme="minorEastAsia"/>
                <w:color w:val="000000" w:themeColor="text1"/>
                <w:sz w:val="16"/>
                <w:szCs w:val="16"/>
              </w:rPr>
              <w:t>,0</w:t>
            </w:r>
          </w:p>
        </w:tc>
        <w:tc>
          <w:tcPr>
            <w:tcW w:w="921" w:type="dxa"/>
            <w:tcBorders>
              <w:top w:val="single" w:sz="4" w:space="0" w:color="auto"/>
              <w:left w:val="single" w:sz="4" w:space="0" w:color="auto"/>
              <w:bottom w:val="single" w:sz="4" w:space="0" w:color="auto"/>
              <w:right w:val="single" w:sz="4" w:space="0" w:color="auto"/>
            </w:tcBorders>
            <w:vAlign w:val="center"/>
          </w:tcPr>
          <w:p w:rsidR="00931243" w:rsidRPr="00B95A77" w:rsidRDefault="00931243" w:rsidP="00567014">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16868</w:t>
            </w:r>
          </w:p>
        </w:tc>
        <w:tc>
          <w:tcPr>
            <w:tcW w:w="851" w:type="dxa"/>
            <w:tcBorders>
              <w:top w:val="single" w:sz="4" w:space="0" w:color="auto"/>
              <w:left w:val="single" w:sz="4" w:space="0" w:color="auto"/>
              <w:bottom w:val="single" w:sz="4" w:space="0" w:color="auto"/>
              <w:right w:val="single" w:sz="4" w:space="0" w:color="auto"/>
            </w:tcBorders>
            <w:vAlign w:val="center"/>
          </w:tcPr>
          <w:p w:rsidR="00931243" w:rsidRPr="00B95A77" w:rsidRDefault="00931243" w:rsidP="00F22496">
            <w:pPr>
              <w:jc w:val="center"/>
              <w:rPr>
                <w:sz w:val="16"/>
                <w:szCs w:val="16"/>
              </w:rPr>
            </w:pPr>
            <w:r w:rsidRPr="00B95A77">
              <w:rPr>
                <w:sz w:val="16"/>
                <w:szCs w:val="16"/>
              </w:rPr>
              <w:t>4955,0</w:t>
            </w:r>
          </w:p>
        </w:tc>
        <w:tc>
          <w:tcPr>
            <w:tcW w:w="850" w:type="dxa"/>
            <w:tcBorders>
              <w:top w:val="single" w:sz="4" w:space="0" w:color="auto"/>
              <w:left w:val="single" w:sz="4" w:space="0" w:color="auto"/>
              <w:bottom w:val="single" w:sz="4" w:space="0" w:color="auto"/>
              <w:right w:val="single" w:sz="4" w:space="0" w:color="auto"/>
            </w:tcBorders>
            <w:vAlign w:val="center"/>
          </w:tcPr>
          <w:p w:rsidR="00931243" w:rsidRPr="00B95A77" w:rsidRDefault="00931243" w:rsidP="00567014">
            <w:pPr>
              <w:jc w:val="center"/>
              <w:rPr>
                <w:sz w:val="16"/>
                <w:szCs w:val="16"/>
              </w:rPr>
            </w:pPr>
            <w:r>
              <w:rPr>
                <w:sz w:val="16"/>
                <w:szCs w:val="16"/>
              </w:rPr>
              <w:t>6918</w:t>
            </w:r>
          </w:p>
        </w:tc>
        <w:tc>
          <w:tcPr>
            <w:tcW w:w="828" w:type="dxa"/>
            <w:tcBorders>
              <w:top w:val="single" w:sz="4" w:space="0" w:color="auto"/>
              <w:left w:val="single" w:sz="4" w:space="0" w:color="auto"/>
              <w:bottom w:val="single" w:sz="4" w:space="0" w:color="auto"/>
              <w:right w:val="single" w:sz="4" w:space="0" w:color="auto"/>
            </w:tcBorders>
            <w:vAlign w:val="center"/>
          </w:tcPr>
          <w:p w:rsidR="00931243" w:rsidRPr="00B95A77" w:rsidRDefault="00931243" w:rsidP="00F22496">
            <w:pPr>
              <w:jc w:val="center"/>
              <w:rPr>
                <w:sz w:val="16"/>
                <w:szCs w:val="16"/>
              </w:rPr>
            </w:pPr>
            <w:r>
              <w:rPr>
                <w:sz w:val="16"/>
                <w:szCs w:val="16"/>
              </w:rPr>
              <w:t>4995</w:t>
            </w:r>
          </w:p>
        </w:tc>
        <w:tc>
          <w:tcPr>
            <w:tcW w:w="732" w:type="dxa"/>
            <w:tcBorders>
              <w:top w:val="single" w:sz="4" w:space="0" w:color="auto"/>
              <w:left w:val="single" w:sz="4" w:space="0" w:color="auto"/>
              <w:bottom w:val="single" w:sz="4" w:space="0" w:color="auto"/>
              <w:right w:val="single" w:sz="4" w:space="0" w:color="auto"/>
            </w:tcBorders>
            <w:vAlign w:val="center"/>
          </w:tcPr>
          <w:p w:rsidR="00931243" w:rsidRPr="00217C50" w:rsidRDefault="00931243" w:rsidP="009958F3">
            <w:pPr>
              <w:jc w:val="center"/>
              <w:rPr>
                <w:sz w:val="16"/>
                <w:szCs w:val="16"/>
              </w:rPr>
            </w:pPr>
            <w:r w:rsidRPr="00217C50">
              <w:rPr>
                <w:sz w:val="16"/>
                <w:szCs w:val="16"/>
              </w:rPr>
              <w:t>0</w:t>
            </w:r>
          </w:p>
        </w:tc>
        <w:tc>
          <w:tcPr>
            <w:tcW w:w="771" w:type="dxa"/>
            <w:tcBorders>
              <w:top w:val="single" w:sz="4" w:space="0" w:color="auto"/>
              <w:left w:val="single" w:sz="4" w:space="0" w:color="auto"/>
              <w:bottom w:val="single" w:sz="4" w:space="0" w:color="auto"/>
              <w:right w:val="single" w:sz="4" w:space="0" w:color="auto"/>
            </w:tcBorders>
            <w:vAlign w:val="center"/>
          </w:tcPr>
          <w:p w:rsidR="00931243" w:rsidRPr="00217C50" w:rsidRDefault="00931243" w:rsidP="009958F3">
            <w:pPr>
              <w:pStyle w:val="ConsPlusNormal"/>
              <w:ind w:firstLine="0"/>
              <w:jc w:val="center"/>
              <w:rPr>
                <w:rFonts w:ascii="Times New Roman" w:hAnsi="Times New Roman" w:cs="Times New Roman"/>
                <w:sz w:val="16"/>
                <w:szCs w:val="16"/>
              </w:rPr>
            </w:pPr>
            <w:r w:rsidRPr="00217C50">
              <w:rPr>
                <w:rFonts w:ascii="Times New Roman" w:hAnsi="Times New Roman" w:cs="Times New Roman"/>
                <w:sz w:val="16"/>
                <w:szCs w:val="16"/>
              </w:rPr>
              <w:t>0</w:t>
            </w:r>
          </w:p>
        </w:tc>
        <w:tc>
          <w:tcPr>
            <w:tcW w:w="1497" w:type="dxa"/>
            <w:vMerge w:val="restart"/>
            <w:tcBorders>
              <w:top w:val="single" w:sz="4" w:space="0" w:color="auto"/>
              <w:left w:val="nil"/>
              <w:right w:val="single" w:sz="4" w:space="0" w:color="auto"/>
            </w:tcBorders>
          </w:tcPr>
          <w:p w:rsidR="00931243" w:rsidRPr="00217C50" w:rsidRDefault="00931243" w:rsidP="00152F00">
            <w:pPr>
              <w:rPr>
                <w:sz w:val="16"/>
                <w:szCs w:val="16"/>
              </w:rPr>
            </w:pPr>
            <w:r w:rsidRPr="00217C50">
              <w:rPr>
                <w:sz w:val="16"/>
                <w:szCs w:val="16"/>
              </w:rPr>
              <w:t>Комитет по управлению имуществом, финансово-экономическое управление</w:t>
            </w:r>
          </w:p>
        </w:tc>
        <w:tc>
          <w:tcPr>
            <w:tcW w:w="1911" w:type="dxa"/>
            <w:vMerge w:val="restart"/>
            <w:tcBorders>
              <w:top w:val="single" w:sz="4" w:space="0" w:color="auto"/>
              <w:left w:val="single" w:sz="4" w:space="0" w:color="auto"/>
              <w:right w:val="single" w:sz="4" w:space="0" w:color="auto"/>
            </w:tcBorders>
          </w:tcPr>
          <w:p w:rsidR="00931243" w:rsidRPr="00217C50" w:rsidRDefault="00931243" w:rsidP="0030067F">
            <w:pPr>
              <w:rPr>
                <w:sz w:val="16"/>
                <w:szCs w:val="16"/>
              </w:rPr>
            </w:pPr>
            <w:r w:rsidRPr="00217C50">
              <w:rPr>
                <w:sz w:val="16"/>
                <w:szCs w:val="16"/>
              </w:rPr>
              <w:t xml:space="preserve">Оформление приобретенных квартир в собственность  Лотошинского муниципального района </w:t>
            </w:r>
          </w:p>
          <w:p w:rsidR="00931243" w:rsidRPr="00217C50" w:rsidRDefault="00931243" w:rsidP="00965921">
            <w:pPr>
              <w:rPr>
                <w:sz w:val="16"/>
                <w:szCs w:val="16"/>
              </w:rPr>
            </w:pPr>
            <w:r>
              <w:rPr>
                <w:sz w:val="16"/>
                <w:szCs w:val="16"/>
              </w:rPr>
              <w:t>Договор найма специализи</w:t>
            </w:r>
            <w:r w:rsidRPr="00217C50">
              <w:rPr>
                <w:sz w:val="16"/>
                <w:szCs w:val="16"/>
              </w:rPr>
              <w:t>рованного жилого помещения</w:t>
            </w:r>
          </w:p>
        </w:tc>
      </w:tr>
      <w:tr w:rsidR="00931243" w:rsidRPr="00217C50" w:rsidTr="00965921">
        <w:trPr>
          <w:trHeight w:val="838"/>
        </w:trPr>
        <w:tc>
          <w:tcPr>
            <w:tcW w:w="567" w:type="dxa"/>
            <w:vMerge/>
            <w:tcBorders>
              <w:top w:val="single" w:sz="4" w:space="0" w:color="auto"/>
              <w:left w:val="single" w:sz="4" w:space="0" w:color="auto"/>
              <w:bottom w:val="single" w:sz="4" w:space="0" w:color="auto"/>
              <w:right w:val="single" w:sz="4" w:space="0" w:color="auto"/>
            </w:tcBorders>
          </w:tcPr>
          <w:p w:rsidR="00931243" w:rsidRPr="00217C50" w:rsidRDefault="00931243" w:rsidP="00152F00">
            <w:pPr>
              <w:rPr>
                <w:sz w:val="16"/>
                <w:szCs w:val="16"/>
              </w:rPr>
            </w:pPr>
          </w:p>
        </w:tc>
        <w:tc>
          <w:tcPr>
            <w:tcW w:w="3686" w:type="dxa"/>
            <w:vMerge/>
            <w:tcBorders>
              <w:top w:val="nil"/>
              <w:left w:val="single" w:sz="4" w:space="0" w:color="auto"/>
              <w:bottom w:val="single" w:sz="4" w:space="0" w:color="auto"/>
              <w:right w:val="single" w:sz="4" w:space="0" w:color="auto"/>
            </w:tcBorders>
            <w:vAlign w:val="center"/>
          </w:tcPr>
          <w:p w:rsidR="00931243" w:rsidRPr="00217C50" w:rsidRDefault="00931243" w:rsidP="00152F00">
            <w:pPr>
              <w:rPr>
                <w:sz w:val="16"/>
                <w:szCs w:val="16"/>
              </w:rPr>
            </w:pPr>
          </w:p>
        </w:tc>
        <w:tc>
          <w:tcPr>
            <w:tcW w:w="851" w:type="dxa"/>
            <w:vMerge/>
            <w:tcBorders>
              <w:left w:val="single" w:sz="4" w:space="0" w:color="auto"/>
              <w:bottom w:val="single" w:sz="4" w:space="0" w:color="auto"/>
              <w:right w:val="single" w:sz="4" w:space="0" w:color="auto"/>
            </w:tcBorders>
            <w:vAlign w:val="center"/>
          </w:tcPr>
          <w:p w:rsidR="00931243" w:rsidRPr="00217C50" w:rsidRDefault="00931243" w:rsidP="00152F00">
            <w:pPr>
              <w:rPr>
                <w:sz w:val="16"/>
                <w:szCs w:val="16"/>
              </w:rPr>
            </w:pPr>
          </w:p>
        </w:tc>
        <w:tc>
          <w:tcPr>
            <w:tcW w:w="1275" w:type="dxa"/>
            <w:tcBorders>
              <w:top w:val="nil"/>
              <w:left w:val="single" w:sz="4" w:space="0" w:color="auto"/>
              <w:bottom w:val="single" w:sz="4" w:space="0" w:color="auto"/>
              <w:right w:val="single" w:sz="4" w:space="0" w:color="auto"/>
            </w:tcBorders>
            <w:vAlign w:val="center"/>
          </w:tcPr>
          <w:p w:rsidR="00931243" w:rsidRPr="00217C50" w:rsidRDefault="00931243" w:rsidP="00965921">
            <w:pPr>
              <w:rPr>
                <w:sz w:val="16"/>
                <w:szCs w:val="16"/>
              </w:rPr>
            </w:pPr>
            <w:r>
              <w:rPr>
                <w:sz w:val="16"/>
                <w:szCs w:val="16"/>
              </w:rPr>
              <w:t>Бюджет</w:t>
            </w:r>
            <w:r w:rsidRPr="00217C50">
              <w:rPr>
                <w:sz w:val="16"/>
                <w:szCs w:val="16"/>
              </w:rPr>
              <w:t xml:space="preserve"> Московской области</w:t>
            </w:r>
          </w:p>
        </w:tc>
        <w:tc>
          <w:tcPr>
            <w:tcW w:w="1347" w:type="dxa"/>
            <w:tcBorders>
              <w:top w:val="single" w:sz="4" w:space="0" w:color="auto"/>
              <w:left w:val="single" w:sz="4" w:space="0" w:color="auto"/>
              <w:bottom w:val="single" w:sz="4" w:space="0" w:color="auto"/>
              <w:right w:val="nil"/>
            </w:tcBorders>
            <w:vAlign w:val="center"/>
          </w:tcPr>
          <w:p w:rsidR="00931243" w:rsidRPr="00217C50" w:rsidRDefault="00931243" w:rsidP="003659B2">
            <w:pPr>
              <w:spacing w:line="276" w:lineRule="auto"/>
              <w:jc w:val="center"/>
              <w:rPr>
                <w:rFonts w:eastAsiaTheme="minorEastAsia"/>
                <w:color w:val="000000" w:themeColor="text1"/>
                <w:sz w:val="16"/>
                <w:szCs w:val="16"/>
              </w:rPr>
            </w:pPr>
            <w:r w:rsidRPr="00217C50">
              <w:rPr>
                <w:rFonts w:eastAsiaTheme="minorEastAsia"/>
                <w:color w:val="000000" w:themeColor="text1"/>
                <w:sz w:val="16"/>
                <w:szCs w:val="16"/>
              </w:rPr>
              <w:t>11</w:t>
            </w:r>
            <w:r>
              <w:rPr>
                <w:rFonts w:eastAsiaTheme="minorEastAsia"/>
                <w:color w:val="000000" w:themeColor="text1"/>
                <w:sz w:val="16"/>
                <w:szCs w:val="16"/>
              </w:rPr>
              <w:t> </w:t>
            </w:r>
            <w:r w:rsidRPr="00217C50">
              <w:rPr>
                <w:rFonts w:eastAsiaTheme="minorEastAsia"/>
                <w:color w:val="000000" w:themeColor="text1"/>
                <w:sz w:val="16"/>
                <w:szCs w:val="16"/>
              </w:rPr>
              <w:t>660</w:t>
            </w:r>
            <w:r>
              <w:rPr>
                <w:rFonts w:eastAsiaTheme="minorEastAsia"/>
                <w:color w:val="000000" w:themeColor="text1"/>
                <w:sz w:val="16"/>
                <w:szCs w:val="16"/>
              </w:rPr>
              <w:t>,0</w:t>
            </w:r>
          </w:p>
        </w:tc>
        <w:tc>
          <w:tcPr>
            <w:tcW w:w="921" w:type="dxa"/>
            <w:tcBorders>
              <w:top w:val="nil"/>
              <w:left w:val="single" w:sz="4" w:space="0" w:color="auto"/>
              <w:bottom w:val="single" w:sz="4" w:space="0" w:color="auto"/>
              <w:right w:val="single" w:sz="4" w:space="0" w:color="auto"/>
            </w:tcBorders>
            <w:vAlign w:val="center"/>
          </w:tcPr>
          <w:p w:rsidR="00931243" w:rsidRDefault="00931243" w:rsidP="00567014">
            <w:pPr>
              <w:jc w:val="center"/>
            </w:pPr>
            <w:r w:rsidRPr="00D9711D">
              <w:rPr>
                <w:sz w:val="16"/>
                <w:szCs w:val="16"/>
              </w:rPr>
              <w:t>16868</w:t>
            </w:r>
          </w:p>
        </w:tc>
        <w:tc>
          <w:tcPr>
            <w:tcW w:w="851" w:type="dxa"/>
            <w:tcBorders>
              <w:top w:val="nil"/>
              <w:left w:val="nil"/>
              <w:bottom w:val="single" w:sz="4" w:space="0" w:color="auto"/>
              <w:right w:val="single" w:sz="4" w:space="0" w:color="auto"/>
            </w:tcBorders>
            <w:vAlign w:val="center"/>
          </w:tcPr>
          <w:p w:rsidR="00931243" w:rsidRPr="00B95A77" w:rsidRDefault="00931243" w:rsidP="00F22496">
            <w:pPr>
              <w:jc w:val="center"/>
              <w:rPr>
                <w:sz w:val="16"/>
                <w:szCs w:val="16"/>
              </w:rPr>
            </w:pPr>
            <w:r w:rsidRPr="00B95A77">
              <w:rPr>
                <w:sz w:val="16"/>
                <w:szCs w:val="16"/>
              </w:rPr>
              <w:t>4955,0</w:t>
            </w:r>
          </w:p>
        </w:tc>
        <w:tc>
          <w:tcPr>
            <w:tcW w:w="850" w:type="dxa"/>
            <w:tcBorders>
              <w:top w:val="nil"/>
              <w:left w:val="nil"/>
              <w:bottom w:val="single" w:sz="4" w:space="0" w:color="auto"/>
              <w:right w:val="single" w:sz="4" w:space="0" w:color="auto"/>
            </w:tcBorders>
            <w:vAlign w:val="center"/>
          </w:tcPr>
          <w:p w:rsidR="00931243" w:rsidRPr="00B95A77" w:rsidRDefault="00931243" w:rsidP="00567014">
            <w:pPr>
              <w:jc w:val="center"/>
              <w:rPr>
                <w:sz w:val="16"/>
                <w:szCs w:val="16"/>
              </w:rPr>
            </w:pPr>
            <w:r>
              <w:rPr>
                <w:sz w:val="16"/>
                <w:szCs w:val="16"/>
              </w:rPr>
              <w:t>6918</w:t>
            </w:r>
          </w:p>
        </w:tc>
        <w:tc>
          <w:tcPr>
            <w:tcW w:w="828" w:type="dxa"/>
            <w:tcBorders>
              <w:top w:val="nil"/>
              <w:left w:val="nil"/>
              <w:bottom w:val="single" w:sz="4" w:space="0" w:color="auto"/>
              <w:right w:val="single" w:sz="4" w:space="0" w:color="auto"/>
            </w:tcBorders>
            <w:vAlign w:val="center"/>
          </w:tcPr>
          <w:p w:rsidR="00931243" w:rsidRPr="00B95A77" w:rsidRDefault="00931243" w:rsidP="00F22496">
            <w:pPr>
              <w:jc w:val="center"/>
              <w:rPr>
                <w:sz w:val="16"/>
                <w:szCs w:val="16"/>
              </w:rPr>
            </w:pPr>
            <w:r>
              <w:rPr>
                <w:sz w:val="16"/>
                <w:szCs w:val="16"/>
              </w:rPr>
              <w:t>4995</w:t>
            </w:r>
          </w:p>
        </w:tc>
        <w:tc>
          <w:tcPr>
            <w:tcW w:w="732" w:type="dxa"/>
            <w:tcBorders>
              <w:top w:val="nil"/>
              <w:left w:val="nil"/>
              <w:bottom w:val="single" w:sz="4" w:space="0" w:color="auto"/>
              <w:right w:val="single" w:sz="4" w:space="0" w:color="auto"/>
            </w:tcBorders>
            <w:vAlign w:val="center"/>
          </w:tcPr>
          <w:p w:rsidR="00931243" w:rsidRPr="00217C50" w:rsidRDefault="00931243" w:rsidP="009958F3">
            <w:pPr>
              <w:jc w:val="center"/>
              <w:rPr>
                <w:sz w:val="16"/>
                <w:szCs w:val="16"/>
              </w:rPr>
            </w:pPr>
            <w:r w:rsidRPr="00217C50">
              <w:rPr>
                <w:sz w:val="16"/>
                <w:szCs w:val="16"/>
              </w:rPr>
              <w:t>0</w:t>
            </w:r>
          </w:p>
        </w:tc>
        <w:tc>
          <w:tcPr>
            <w:tcW w:w="771" w:type="dxa"/>
            <w:tcBorders>
              <w:top w:val="nil"/>
              <w:left w:val="nil"/>
              <w:bottom w:val="single" w:sz="4" w:space="0" w:color="auto"/>
              <w:right w:val="single" w:sz="4" w:space="0" w:color="auto"/>
            </w:tcBorders>
            <w:vAlign w:val="center"/>
          </w:tcPr>
          <w:p w:rsidR="00931243" w:rsidRPr="00217C50" w:rsidRDefault="00931243" w:rsidP="009958F3">
            <w:pPr>
              <w:pStyle w:val="ConsPlusNormal"/>
              <w:ind w:firstLine="0"/>
              <w:jc w:val="center"/>
              <w:rPr>
                <w:rFonts w:ascii="Times New Roman" w:hAnsi="Times New Roman" w:cs="Times New Roman"/>
                <w:sz w:val="16"/>
                <w:szCs w:val="16"/>
              </w:rPr>
            </w:pPr>
            <w:r w:rsidRPr="00217C50">
              <w:rPr>
                <w:rFonts w:ascii="Times New Roman" w:hAnsi="Times New Roman" w:cs="Times New Roman"/>
                <w:sz w:val="16"/>
                <w:szCs w:val="16"/>
              </w:rPr>
              <w:t>0</w:t>
            </w:r>
          </w:p>
        </w:tc>
        <w:tc>
          <w:tcPr>
            <w:tcW w:w="1497" w:type="dxa"/>
            <w:vMerge/>
            <w:tcBorders>
              <w:left w:val="single" w:sz="4" w:space="0" w:color="auto"/>
              <w:bottom w:val="single" w:sz="4" w:space="0" w:color="auto"/>
              <w:right w:val="single" w:sz="4" w:space="0" w:color="auto"/>
            </w:tcBorders>
            <w:vAlign w:val="center"/>
          </w:tcPr>
          <w:p w:rsidR="00931243" w:rsidRPr="00217C50" w:rsidRDefault="00931243" w:rsidP="00152F00">
            <w:pPr>
              <w:rPr>
                <w:sz w:val="16"/>
                <w:szCs w:val="16"/>
              </w:rPr>
            </w:pPr>
          </w:p>
        </w:tc>
        <w:tc>
          <w:tcPr>
            <w:tcW w:w="1911" w:type="dxa"/>
            <w:vMerge/>
            <w:tcBorders>
              <w:left w:val="single" w:sz="4" w:space="0" w:color="auto"/>
              <w:bottom w:val="single" w:sz="4" w:space="0" w:color="auto"/>
              <w:right w:val="single" w:sz="4" w:space="0" w:color="auto"/>
            </w:tcBorders>
            <w:vAlign w:val="center"/>
          </w:tcPr>
          <w:p w:rsidR="00931243" w:rsidRPr="00217C50" w:rsidRDefault="00931243" w:rsidP="00152F00">
            <w:pPr>
              <w:rPr>
                <w:sz w:val="16"/>
                <w:szCs w:val="16"/>
              </w:rPr>
            </w:pPr>
          </w:p>
        </w:tc>
      </w:tr>
      <w:tr w:rsidR="00931243" w:rsidRPr="00217C50" w:rsidTr="00B66153">
        <w:trPr>
          <w:trHeight w:val="357"/>
        </w:trPr>
        <w:tc>
          <w:tcPr>
            <w:tcW w:w="567" w:type="dxa"/>
            <w:vMerge w:val="restart"/>
            <w:tcBorders>
              <w:top w:val="nil"/>
              <w:left w:val="single" w:sz="4" w:space="0" w:color="auto"/>
              <w:bottom w:val="single" w:sz="4" w:space="0" w:color="auto"/>
              <w:right w:val="single" w:sz="4" w:space="0" w:color="auto"/>
            </w:tcBorders>
          </w:tcPr>
          <w:p w:rsidR="00931243" w:rsidRPr="00217C50" w:rsidRDefault="00931243" w:rsidP="00152F00">
            <w:pPr>
              <w:rPr>
                <w:sz w:val="16"/>
                <w:szCs w:val="16"/>
              </w:rPr>
            </w:pPr>
            <w:r w:rsidRPr="00217C50">
              <w:rPr>
                <w:sz w:val="16"/>
                <w:szCs w:val="16"/>
              </w:rPr>
              <w:t> </w:t>
            </w:r>
          </w:p>
        </w:tc>
        <w:tc>
          <w:tcPr>
            <w:tcW w:w="3686" w:type="dxa"/>
            <w:vMerge w:val="restart"/>
            <w:tcBorders>
              <w:top w:val="nil"/>
              <w:left w:val="single" w:sz="4" w:space="0" w:color="auto"/>
              <w:bottom w:val="single" w:sz="4" w:space="0" w:color="auto"/>
              <w:right w:val="single" w:sz="4" w:space="0" w:color="auto"/>
            </w:tcBorders>
            <w:vAlign w:val="center"/>
          </w:tcPr>
          <w:p w:rsidR="00931243" w:rsidRPr="00725516" w:rsidRDefault="00931243" w:rsidP="00B66153">
            <w:pPr>
              <w:rPr>
                <w:sz w:val="16"/>
                <w:szCs w:val="16"/>
              </w:rPr>
            </w:pPr>
            <w:r>
              <w:rPr>
                <w:sz w:val="16"/>
                <w:szCs w:val="16"/>
              </w:rPr>
              <w:t>ИТОГО</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931243" w:rsidRPr="00217C50" w:rsidRDefault="00931243" w:rsidP="00152F00">
            <w:pPr>
              <w:jc w:val="center"/>
              <w:rPr>
                <w:sz w:val="16"/>
                <w:szCs w:val="16"/>
              </w:rPr>
            </w:pPr>
            <w:r w:rsidRPr="00217C50">
              <w:rPr>
                <w:sz w:val="16"/>
                <w:szCs w:val="16"/>
              </w:rPr>
              <w:t>2018-2022г.г</w:t>
            </w:r>
          </w:p>
        </w:tc>
        <w:tc>
          <w:tcPr>
            <w:tcW w:w="1275" w:type="dxa"/>
            <w:tcBorders>
              <w:top w:val="nil"/>
              <w:left w:val="nil"/>
              <w:bottom w:val="single" w:sz="4" w:space="0" w:color="auto"/>
              <w:right w:val="single" w:sz="4" w:space="0" w:color="auto"/>
            </w:tcBorders>
          </w:tcPr>
          <w:p w:rsidR="00931243" w:rsidRPr="00965921" w:rsidRDefault="00931243" w:rsidP="00152F00">
            <w:pPr>
              <w:rPr>
                <w:b/>
                <w:sz w:val="16"/>
                <w:szCs w:val="16"/>
              </w:rPr>
            </w:pPr>
            <w:r w:rsidRPr="00965921">
              <w:rPr>
                <w:b/>
                <w:sz w:val="16"/>
                <w:szCs w:val="16"/>
              </w:rPr>
              <w:t>Итого</w:t>
            </w:r>
          </w:p>
        </w:tc>
        <w:tc>
          <w:tcPr>
            <w:tcW w:w="1347" w:type="dxa"/>
            <w:tcBorders>
              <w:top w:val="single" w:sz="4" w:space="0" w:color="auto"/>
              <w:left w:val="single" w:sz="4" w:space="0" w:color="auto"/>
              <w:bottom w:val="single" w:sz="4" w:space="0" w:color="auto"/>
              <w:right w:val="single" w:sz="4" w:space="0" w:color="auto"/>
            </w:tcBorders>
            <w:vAlign w:val="center"/>
          </w:tcPr>
          <w:p w:rsidR="00931243" w:rsidRPr="00965921" w:rsidRDefault="00931243" w:rsidP="003659B2">
            <w:pPr>
              <w:spacing w:line="276" w:lineRule="auto"/>
              <w:jc w:val="center"/>
              <w:rPr>
                <w:rFonts w:eastAsiaTheme="minorEastAsia"/>
                <w:b/>
                <w:color w:val="000000" w:themeColor="text1"/>
                <w:sz w:val="16"/>
                <w:szCs w:val="16"/>
              </w:rPr>
            </w:pPr>
            <w:r w:rsidRPr="00965921">
              <w:rPr>
                <w:rFonts w:eastAsiaTheme="minorEastAsia"/>
                <w:b/>
                <w:color w:val="000000" w:themeColor="text1"/>
                <w:sz w:val="16"/>
                <w:szCs w:val="16"/>
              </w:rPr>
              <w:t>11 660,0</w:t>
            </w:r>
          </w:p>
        </w:tc>
        <w:tc>
          <w:tcPr>
            <w:tcW w:w="921" w:type="dxa"/>
            <w:tcBorders>
              <w:top w:val="single" w:sz="4" w:space="0" w:color="auto"/>
              <w:left w:val="nil"/>
              <w:bottom w:val="single" w:sz="4" w:space="0" w:color="auto"/>
              <w:right w:val="single" w:sz="4" w:space="0" w:color="auto"/>
            </w:tcBorders>
            <w:vAlign w:val="center"/>
          </w:tcPr>
          <w:p w:rsidR="00931243" w:rsidRPr="005F7938" w:rsidRDefault="00931243" w:rsidP="00567014">
            <w:pPr>
              <w:jc w:val="center"/>
              <w:rPr>
                <w:b/>
              </w:rPr>
            </w:pPr>
            <w:r w:rsidRPr="005F7938">
              <w:rPr>
                <w:b/>
                <w:sz w:val="16"/>
                <w:szCs w:val="16"/>
              </w:rPr>
              <w:t>16868</w:t>
            </w:r>
          </w:p>
        </w:tc>
        <w:tc>
          <w:tcPr>
            <w:tcW w:w="851" w:type="dxa"/>
            <w:tcBorders>
              <w:top w:val="single" w:sz="4" w:space="0" w:color="auto"/>
              <w:left w:val="nil"/>
              <w:bottom w:val="single" w:sz="4" w:space="0" w:color="auto"/>
              <w:right w:val="single" w:sz="4" w:space="0" w:color="auto"/>
            </w:tcBorders>
            <w:vAlign w:val="center"/>
          </w:tcPr>
          <w:p w:rsidR="00931243" w:rsidRPr="005F7938" w:rsidRDefault="00931243" w:rsidP="00F22496">
            <w:pPr>
              <w:jc w:val="center"/>
              <w:rPr>
                <w:b/>
                <w:sz w:val="16"/>
                <w:szCs w:val="16"/>
              </w:rPr>
            </w:pPr>
            <w:r w:rsidRPr="005F7938">
              <w:rPr>
                <w:b/>
                <w:sz w:val="16"/>
                <w:szCs w:val="16"/>
              </w:rPr>
              <w:t>4955,0</w:t>
            </w:r>
          </w:p>
        </w:tc>
        <w:tc>
          <w:tcPr>
            <w:tcW w:w="850" w:type="dxa"/>
            <w:tcBorders>
              <w:top w:val="single" w:sz="4" w:space="0" w:color="auto"/>
              <w:left w:val="nil"/>
              <w:bottom w:val="single" w:sz="4" w:space="0" w:color="auto"/>
              <w:right w:val="single" w:sz="4" w:space="0" w:color="auto"/>
            </w:tcBorders>
            <w:vAlign w:val="center"/>
          </w:tcPr>
          <w:p w:rsidR="00931243" w:rsidRPr="005F7938" w:rsidRDefault="00931243" w:rsidP="00567014">
            <w:pPr>
              <w:jc w:val="center"/>
              <w:rPr>
                <w:b/>
                <w:sz w:val="16"/>
                <w:szCs w:val="16"/>
              </w:rPr>
            </w:pPr>
            <w:r w:rsidRPr="005F7938">
              <w:rPr>
                <w:b/>
                <w:sz w:val="16"/>
                <w:szCs w:val="16"/>
              </w:rPr>
              <w:t>6918</w:t>
            </w:r>
          </w:p>
        </w:tc>
        <w:tc>
          <w:tcPr>
            <w:tcW w:w="828" w:type="dxa"/>
            <w:tcBorders>
              <w:top w:val="single" w:sz="4" w:space="0" w:color="auto"/>
              <w:left w:val="nil"/>
              <w:bottom w:val="single" w:sz="4" w:space="0" w:color="auto"/>
              <w:right w:val="single" w:sz="4" w:space="0" w:color="auto"/>
            </w:tcBorders>
            <w:vAlign w:val="center"/>
          </w:tcPr>
          <w:p w:rsidR="00931243" w:rsidRPr="005F7938" w:rsidRDefault="00931243" w:rsidP="00F22496">
            <w:pPr>
              <w:jc w:val="center"/>
              <w:rPr>
                <w:b/>
                <w:sz w:val="16"/>
                <w:szCs w:val="16"/>
              </w:rPr>
            </w:pPr>
            <w:r w:rsidRPr="005F7938">
              <w:rPr>
                <w:b/>
                <w:sz w:val="16"/>
                <w:szCs w:val="16"/>
              </w:rPr>
              <w:t>4995</w:t>
            </w:r>
          </w:p>
        </w:tc>
        <w:tc>
          <w:tcPr>
            <w:tcW w:w="732" w:type="dxa"/>
            <w:tcBorders>
              <w:top w:val="single" w:sz="4" w:space="0" w:color="auto"/>
              <w:left w:val="nil"/>
              <w:bottom w:val="single" w:sz="4" w:space="0" w:color="auto"/>
              <w:right w:val="single" w:sz="4" w:space="0" w:color="auto"/>
            </w:tcBorders>
            <w:vAlign w:val="center"/>
          </w:tcPr>
          <w:p w:rsidR="00931243" w:rsidRPr="005F7938" w:rsidRDefault="00931243" w:rsidP="009958F3">
            <w:pPr>
              <w:jc w:val="center"/>
              <w:rPr>
                <w:b/>
                <w:sz w:val="16"/>
                <w:szCs w:val="16"/>
              </w:rPr>
            </w:pPr>
            <w:r w:rsidRPr="005F7938">
              <w:rPr>
                <w:b/>
                <w:sz w:val="16"/>
                <w:szCs w:val="16"/>
              </w:rPr>
              <w:t>0</w:t>
            </w:r>
          </w:p>
        </w:tc>
        <w:tc>
          <w:tcPr>
            <w:tcW w:w="771" w:type="dxa"/>
            <w:tcBorders>
              <w:top w:val="single" w:sz="4" w:space="0" w:color="auto"/>
              <w:left w:val="nil"/>
              <w:bottom w:val="single" w:sz="4" w:space="0" w:color="auto"/>
              <w:right w:val="single" w:sz="4" w:space="0" w:color="auto"/>
            </w:tcBorders>
            <w:vAlign w:val="center"/>
          </w:tcPr>
          <w:p w:rsidR="00931243" w:rsidRPr="005F7938" w:rsidRDefault="00931243" w:rsidP="009958F3">
            <w:pPr>
              <w:pStyle w:val="ConsPlusNormal"/>
              <w:ind w:firstLine="0"/>
              <w:jc w:val="center"/>
              <w:rPr>
                <w:rFonts w:ascii="Times New Roman" w:hAnsi="Times New Roman" w:cs="Times New Roman"/>
                <w:b/>
                <w:sz w:val="16"/>
                <w:szCs w:val="16"/>
              </w:rPr>
            </w:pPr>
            <w:r w:rsidRPr="005F7938">
              <w:rPr>
                <w:rFonts w:ascii="Times New Roman" w:hAnsi="Times New Roman" w:cs="Times New Roman"/>
                <w:b/>
                <w:sz w:val="16"/>
                <w:szCs w:val="16"/>
              </w:rPr>
              <w:t>0</w:t>
            </w:r>
          </w:p>
        </w:tc>
        <w:tc>
          <w:tcPr>
            <w:tcW w:w="1497" w:type="dxa"/>
            <w:vMerge w:val="restart"/>
            <w:tcBorders>
              <w:top w:val="single" w:sz="4" w:space="0" w:color="auto"/>
              <w:left w:val="single" w:sz="4" w:space="0" w:color="auto"/>
              <w:bottom w:val="single" w:sz="4" w:space="0" w:color="auto"/>
              <w:right w:val="single" w:sz="4" w:space="0" w:color="auto"/>
            </w:tcBorders>
          </w:tcPr>
          <w:p w:rsidR="00931243" w:rsidRPr="00217C50" w:rsidRDefault="00931243" w:rsidP="00152F00">
            <w:pPr>
              <w:rPr>
                <w:sz w:val="16"/>
                <w:szCs w:val="16"/>
              </w:rPr>
            </w:pPr>
            <w:r w:rsidRPr="00217C50">
              <w:rPr>
                <w:sz w:val="16"/>
                <w:szCs w:val="16"/>
              </w:rPr>
              <w:t> </w:t>
            </w:r>
          </w:p>
        </w:tc>
        <w:tc>
          <w:tcPr>
            <w:tcW w:w="1911" w:type="dxa"/>
            <w:vMerge w:val="restart"/>
            <w:tcBorders>
              <w:top w:val="single" w:sz="4" w:space="0" w:color="auto"/>
              <w:left w:val="single" w:sz="4" w:space="0" w:color="auto"/>
              <w:bottom w:val="single" w:sz="4" w:space="0" w:color="auto"/>
              <w:right w:val="single" w:sz="4" w:space="0" w:color="auto"/>
            </w:tcBorders>
          </w:tcPr>
          <w:p w:rsidR="00931243" w:rsidRPr="00217C50" w:rsidRDefault="00931243" w:rsidP="00152F00">
            <w:pPr>
              <w:rPr>
                <w:sz w:val="16"/>
                <w:szCs w:val="16"/>
              </w:rPr>
            </w:pPr>
            <w:r w:rsidRPr="00217C50">
              <w:rPr>
                <w:sz w:val="16"/>
                <w:szCs w:val="16"/>
              </w:rPr>
              <w:t> </w:t>
            </w:r>
          </w:p>
        </w:tc>
      </w:tr>
      <w:tr w:rsidR="00931243" w:rsidRPr="00217C50" w:rsidTr="00965921">
        <w:trPr>
          <w:trHeight w:val="573"/>
        </w:trPr>
        <w:tc>
          <w:tcPr>
            <w:tcW w:w="567" w:type="dxa"/>
            <w:vMerge/>
            <w:tcBorders>
              <w:top w:val="nil"/>
              <w:left w:val="single" w:sz="4" w:space="0" w:color="auto"/>
              <w:bottom w:val="single" w:sz="4" w:space="0" w:color="auto"/>
              <w:right w:val="single" w:sz="4" w:space="0" w:color="auto"/>
            </w:tcBorders>
            <w:vAlign w:val="center"/>
          </w:tcPr>
          <w:p w:rsidR="00931243" w:rsidRPr="00217C50" w:rsidRDefault="00931243" w:rsidP="00152F00">
            <w:pPr>
              <w:rPr>
                <w:sz w:val="16"/>
                <w:szCs w:val="16"/>
              </w:rPr>
            </w:pPr>
          </w:p>
        </w:tc>
        <w:tc>
          <w:tcPr>
            <w:tcW w:w="3686" w:type="dxa"/>
            <w:vMerge/>
            <w:tcBorders>
              <w:top w:val="nil"/>
              <w:left w:val="single" w:sz="4" w:space="0" w:color="auto"/>
              <w:bottom w:val="single" w:sz="4" w:space="0" w:color="auto"/>
              <w:right w:val="single" w:sz="4" w:space="0" w:color="auto"/>
            </w:tcBorders>
            <w:vAlign w:val="center"/>
          </w:tcPr>
          <w:p w:rsidR="00931243" w:rsidRPr="00217C50" w:rsidRDefault="00931243" w:rsidP="00152F00">
            <w:pPr>
              <w:rPr>
                <w:sz w:val="16"/>
                <w:szCs w:val="16"/>
              </w:rPr>
            </w:pPr>
          </w:p>
        </w:tc>
        <w:tc>
          <w:tcPr>
            <w:tcW w:w="851" w:type="dxa"/>
            <w:vMerge/>
            <w:tcBorders>
              <w:top w:val="nil"/>
              <w:left w:val="single" w:sz="4" w:space="0" w:color="auto"/>
              <w:bottom w:val="single" w:sz="4" w:space="0" w:color="auto"/>
              <w:right w:val="single" w:sz="4" w:space="0" w:color="auto"/>
            </w:tcBorders>
            <w:vAlign w:val="center"/>
          </w:tcPr>
          <w:p w:rsidR="00931243" w:rsidRPr="00217C50" w:rsidRDefault="00931243" w:rsidP="00152F00">
            <w:pPr>
              <w:rPr>
                <w:sz w:val="16"/>
                <w:szCs w:val="16"/>
              </w:rPr>
            </w:pPr>
          </w:p>
        </w:tc>
        <w:tc>
          <w:tcPr>
            <w:tcW w:w="1275" w:type="dxa"/>
            <w:tcBorders>
              <w:top w:val="nil"/>
              <w:left w:val="nil"/>
              <w:bottom w:val="single" w:sz="4" w:space="0" w:color="auto"/>
              <w:right w:val="single" w:sz="4" w:space="0" w:color="auto"/>
            </w:tcBorders>
          </w:tcPr>
          <w:p w:rsidR="00931243" w:rsidRPr="00217C50" w:rsidRDefault="00931243" w:rsidP="00965921">
            <w:pPr>
              <w:rPr>
                <w:sz w:val="16"/>
                <w:szCs w:val="16"/>
              </w:rPr>
            </w:pPr>
            <w:r>
              <w:rPr>
                <w:sz w:val="16"/>
                <w:szCs w:val="16"/>
              </w:rPr>
              <w:t>Бюджет</w:t>
            </w:r>
            <w:r w:rsidRPr="00217C50">
              <w:rPr>
                <w:sz w:val="16"/>
                <w:szCs w:val="16"/>
              </w:rPr>
              <w:t xml:space="preserve"> Московской области</w:t>
            </w:r>
          </w:p>
        </w:tc>
        <w:tc>
          <w:tcPr>
            <w:tcW w:w="1347" w:type="dxa"/>
            <w:tcBorders>
              <w:top w:val="single" w:sz="4" w:space="0" w:color="auto"/>
              <w:left w:val="single" w:sz="4" w:space="0" w:color="auto"/>
              <w:bottom w:val="single" w:sz="4" w:space="0" w:color="auto"/>
              <w:right w:val="single" w:sz="4" w:space="0" w:color="auto"/>
            </w:tcBorders>
            <w:vAlign w:val="center"/>
          </w:tcPr>
          <w:p w:rsidR="00931243" w:rsidRPr="00217C50" w:rsidRDefault="00931243" w:rsidP="003659B2">
            <w:pPr>
              <w:spacing w:line="276" w:lineRule="auto"/>
              <w:jc w:val="center"/>
              <w:rPr>
                <w:rFonts w:eastAsiaTheme="minorEastAsia"/>
                <w:color w:val="000000" w:themeColor="text1"/>
                <w:sz w:val="16"/>
                <w:szCs w:val="16"/>
              </w:rPr>
            </w:pPr>
            <w:r w:rsidRPr="00217C50">
              <w:rPr>
                <w:rFonts w:eastAsiaTheme="minorEastAsia"/>
                <w:color w:val="000000" w:themeColor="text1"/>
                <w:sz w:val="16"/>
                <w:szCs w:val="16"/>
              </w:rPr>
              <w:t>11</w:t>
            </w:r>
            <w:r>
              <w:rPr>
                <w:rFonts w:eastAsiaTheme="minorEastAsia"/>
                <w:color w:val="000000" w:themeColor="text1"/>
                <w:sz w:val="16"/>
                <w:szCs w:val="16"/>
              </w:rPr>
              <w:t> </w:t>
            </w:r>
            <w:r w:rsidRPr="00217C50">
              <w:rPr>
                <w:rFonts w:eastAsiaTheme="minorEastAsia"/>
                <w:color w:val="000000" w:themeColor="text1"/>
                <w:sz w:val="16"/>
                <w:szCs w:val="16"/>
              </w:rPr>
              <w:t>660</w:t>
            </w:r>
            <w:r>
              <w:rPr>
                <w:rFonts w:eastAsiaTheme="minorEastAsia"/>
                <w:color w:val="000000" w:themeColor="text1"/>
                <w:sz w:val="16"/>
                <w:szCs w:val="16"/>
              </w:rPr>
              <w:t>,0</w:t>
            </w:r>
          </w:p>
        </w:tc>
        <w:tc>
          <w:tcPr>
            <w:tcW w:w="921" w:type="dxa"/>
            <w:tcBorders>
              <w:top w:val="nil"/>
              <w:left w:val="nil"/>
              <w:bottom w:val="single" w:sz="4" w:space="0" w:color="auto"/>
              <w:right w:val="single" w:sz="4" w:space="0" w:color="auto"/>
            </w:tcBorders>
            <w:vAlign w:val="center"/>
          </w:tcPr>
          <w:p w:rsidR="00931243" w:rsidRDefault="00931243" w:rsidP="00567014">
            <w:pPr>
              <w:jc w:val="center"/>
            </w:pPr>
            <w:r w:rsidRPr="00D9711D">
              <w:rPr>
                <w:sz w:val="16"/>
                <w:szCs w:val="16"/>
              </w:rPr>
              <w:t>16868</w:t>
            </w:r>
          </w:p>
        </w:tc>
        <w:tc>
          <w:tcPr>
            <w:tcW w:w="851" w:type="dxa"/>
            <w:tcBorders>
              <w:top w:val="nil"/>
              <w:left w:val="nil"/>
              <w:bottom w:val="single" w:sz="4" w:space="0" w:color="auto"/>
              <w:right w:val="single" w:sz="4" w:space="0" w:color="auto"/>
            </w:tcBorders>
            <w:vAlign w:val="center"/>
          </w:tcPr>
          <w:p w:rsidR="00931243" w:rsidRPr="00B95A77" w:rsidRDefault="00931243" w:rsidP="00F22496">
            <w:pPr>
              <w:jc w:val="center"/>
              <w:rPr>
                <w:sz w:val="16"/>
                <w:szCs w:val="16"/>
              </w:rPr>
            </w:pPr>
            <w:r w:rsidRPr="00B95A77">
              <w:rPr>
                <w:sz w:val="16"/>
                <w:szCs w:val="16"/>
              </w:rPr>
              <w:t>4955,0</w:t>
            </w:r>
          </w:p>
        </w:tc>
        <w:tc>
          <w:tcPr>
            <w:tcW w:w="850" w:type="dxa"/>
            <w:tcBorders>
              <w:top w:val="nil"/>
              <w:left w:val="nil"/>
              <w:bottom w:val="single" w:sz="4" w:space="0" w:color="auto"/>
              <w:right w:val="single" w:sz="4" w:space="0" w:color="auto"/>
            </w:tcBorders>
            <w:vAlign w:val="center"/>
          </w:tcPr>
          <w:p w:rsidR="00931243" w:rsidRPr="00B95A77" w:rsidRDefault="00931243" w:rsidP="00567014">
            <w:pPr>
              <w:jc w:val="center"/>
              <w:rPr>
                <w:sz w:val="16"/>
                <w:szCs w:val="16"/>
              </w:rPr>
            </w:pPr>
            <w:r>
              <w:rPr>
                <w:sz w:val="16"/>
                <w:szCs w:val="16"/>
              </w:rPr>
              <w:t>6918</w:t>
            </w:r>
          </w:p>
        </w:tc>
        <w:tc>
          <w:tcPr>
            <w:tcW w:w="828" w:type="dxa"/>
            <w:tcBorders>
              <w:top w:val="nil"/>
              <w:left w:val="nil"/>
              <w:bottom w:val="single" w:sz="4" w:space="0" w:color="auto"/>
              <w:right w:val="single" w:sz="4" w:space="0" w:color="auto"/>
            </w:tcBorders>
            <w:vAlign w:val="center"/>
          </w:tcPr>
          <w:p w:rsidR="00931243" w:rsidRPr="00B95A77" w:rsidRDefault="00931243" w:rsidP="00F22496">
            <w:pPr>
              <w:jc w:val="center"/>
              <w:rPr>
                <w:sz w:val="16"/>
                <w:szCs w:val="16"/>
              </w:rPr>
            </w:pPr>
            <w:r>
              <w:rPr>
                <w:sz w:val="16"/>
                <w:szCs w:val="16"/>
              </w:rPr>
              <w:t>4995</w:t>
            </w:r>
          </w:p>
        </w:tc>
        <w:tc>
          <w:tcPr>
            <w:tcW w:w="732" w:type="dxa"/>
            <w:tcBorders>
              <w:top w:val="nil"/>
              <w:left w:val="nil"/>
              <w:bottom w:val="single" w:sz="4" w:space="0" w:color="auto"/>
              <w:right w:val="single" w:sz="4" w:space="0" w:color="auto"/>
            </w:tcBorders>
            <w:vAlign w:val="center"/>
          </w:tcPr>
          <w:p w:rsidR="00931243" w:rsidRPr="00217C50" w:rsidRDefault="00931243" w:rsidP="009958F3">
            <w:pPr>
              <w:jc w:val="center"/>
              <w:rPr>
                <w:sz w:val="16"/>
                <w:szCs w:val="16"/>
              </w:rPr>
            </w:pPr>
            <w:r w:rsidRPr="00217C50">
              <w:rPr>
                <w:sz w:val="16"/>
                <w:szCs w:val="16"/>
              </w:rPr>
              <w:t>0</w:t>
            </w:r>
          </w:p>
        </w:tc>
        <w:tc>
          <w:tcPr>
            <w:tcW w:w="771" w:type="dxa"/>
            <w:tcBorders>
              <w:top w:val="nil"/>
              <w:left w:val="nil"/>
              <w:bottom w:val="single" w:sz="4" w:space="0" w:color="auto"/>
              <w:right w:val="single" w:sz="4" w:space="0" w:color="auto"/>
            </w:tcBorders>
            <w:vAlign w:val="center"/>
          </w:tcPr>
          <w:p w:rsidR="00931243" w:rsidRPr="00217C50" w:rsidRDefault="00931243" w:rsidP="009958F3">
            <w:pPr>
              <w:pStyle w:val="ConsPlusNormal"/>
              <w:ind w:firstLine="0"/>
              <w:jc w:val="center"/>
              <w:rPr>
                <w:rFonts w:ascii="Times New Roman" w:hAnsi="Times New Roman" w:cs="Times New Roman"/>
                <w:sz w:val="16"/>
                <w:szCs w:val="16"/>
              </w:rPr>
            </w:pPr>
            <w:r w:rsidRPr="00217C50">
              <w:rPr>
                <w:rFonts w:ascii="Times New Roman" w:hAnsi="Times New Roman" w:cs="Times New Roman"/>
                <w:sz w:val="16"/>
                <w:szCs w:val="16"/>
              </w:rPr>
              <w:t>0</w:t>
            </w:r>
          </w:p>
        </w:tc>
        <w:tc>
          <w:tcPr>
            <w:tcW w:w="1497" w:type="dxa"/>
            <w:vMerge/>
            <w:tcBorders>
              <w:top w:val="nil"/>
              <w:left w:val="single" w:sz="4" w:space="0" w:color="auto"/>
              <w:bottom w:val="single" w:sz="4" w:space="0" w:color="auto"/>
              <w:right w:val="single" w:sz="4" w:space="0" w:color="auto"/>
            </w:tcBorders>
            <w:vAlign w:val="center"/>
          </w:tcPr>
          <w:p w:rsidR="00931243" w:rsidRPr="00217C50" w:rsidRDefault="00931243" w:rsidP="00152F00">
            <w:pPr>
              <w:rPr>
                <w:sz w:val="16"/>
                <w:szCs w:val="16"/>
              </w:rPr>
            </w:pPr>
          </w:p>
        </w:tc>
        <w:tc>
          <w:tcPr>
            <w:tcW w:w="1911" w:type="dxa"/>
            <w:vMerge/>
            <w:tcBorders>
              <w:top w:val="nil"/>
              <w:left w:val="single" w:sz="4" w:space="0" w:color="auto"/>
              <w:bottom w:val="single" w:sz="4" w:space="0" w:color="auto"/>
              <w:right w:val="single" w:sz="4" w:space="0" w:color="auto"/>
            </w:tcBorders>
            <w:vAlign w:val="center"/>
          </w:tcPr>
          <w:p w:rsidR="00931243" w:rsidRPr="00217C50" w:rsidRDefault="00931243" w:rsidP="00152F00">
            <w:pPr>
              <w:rPr>
                <w:sz w:val="16"/>
                <w:szCs w:val="16"/>
              </w:rPr>
            </w:pPr>
          </w:p>
        </w:tc>
      </w:tr>
    </w:tbl>
    <w:p w:rsidR="00F84CA0" w:rsidRPr="00217C50" w:rsidRDefault="00F84CA0" w:rsidP="004C6111">
      <w:pPr>
        <w:widowControl w:val="0"/>
        <w:autoSpaceDE w:val="0"/>
        <w:autoSpaceDN w:val="0"/>
        <w:adjustRightInd w:val="0"/>
        <w:jc w:val="center"/>
        <w:rPr>
          <w:b/>
          <w:sz w:val="16"/>
          <w:szCs w:val="16"/>
        </w:rPr>
      </w:pPr>
    </w:p>
    <w:p w:rsidR="00F84CA0" w:rsidRDefault="00F84CA0" w:rsidP="004C6111">
      <w:pPr>
        <w:widowControl w:val="0"/>
        <w:autoSpaceDE w:val="0"/>
        <w:autoSpaceDN w:val="0"/>
        <w:adjustRightInd w:val="0"/>
        <w:jc w:val="center"/>
        <w:rPr>
          <w:b/>
          <w:sz w:val="16"/>
          <w:szCs w:val="16"/>
        </w:rPr>
      </w:pPr>
    </w:p>
    <w:p w:rsidR="00965921" w:rsidRDefault="00965921" w:rsidP="004C6111">
      <w:pPr>
        <w:widowControl w:val="0"/>
        <w:autoSpaceDE w:val="0"/>
        <w:autoSpaceDN w:val="0"/>
        <w:adjustRightInd w:val="0"/>
        <w:jc w:val="center"/>
        <w:rPr>
          <w:b/>
          <w:sz w:val="16"/>
          <w:szCs w:val="16"/>
        </w:rPr>
      </w:pPr>
    </w:p>
    <w:p w:rsidR="00965921" w:rsidRPr="00217C50" w:rsidRDefault="00965921" w:rsidP="004C6111">
      <w:pPr>
        <w:widowControl w:val="0"/>
        <w:autoSpaceDE w:val="0"/>
        <w:autoSpaceDN w:val="0"/>
        <w:adjustRightInd w:val="0"/>
        <w:jc w:val="center"/>
        <w:rPr>
          <w:b/>
          <w:sz w:val="16"/>
          <w:szCs w:val="16"/>
        </w:rPr>
      </w:pPr>
    </w:p>
    <w:p w:rsidR="00725516" w:rsidRDefault="00725516" w:rsidP="00BA50F4">
      <w:pPr>
        <w:autoSpaceDE w:val="0"/>
        <w:autoSpaceDN w:val="0"/>
        <w:adjustRightInd w:val="0"/>
        <w:ind w:left="10773"/>
        <w:jc w:val="right"/>
        <w:rPr>
          <w:sz w:val="16"/>
          <w:szCs w:val="16"/>
        </w:rPr>
      </w:pPr>
    </w:p>
    <w:p w:rsidR="00BA50F4" w:rsidRDefault="003659B2" w:rsidP="00BA50F4">
      <w:pPr>
        <w:autoSpaceDE w:val="0"/>
        <w:autoSpaceDN w:val="0"/>
        <w:adjustRightInd w:val="0"/>
        <w:ind w:left="10773"/>
        <w:jc w:val="right"/>
        <w:rPr>
          <w:sz w:val="16"/>
          <w:szCs w:val="16"/>
          <w:lang w:val="en-US"/>
        </w:rPr>
      </w:pPr>
      <w:r w:rsidRPr="00217C50">
        <w:rPr>
          <w:sz w:val="16"/>
          <w:szCs w:val="16"/>
        </w:rPr>
        <w:lastRenderedPageBreak/>
        <w:t>Приложение №</w:t>
      </w:r>
      <w:r>
        <w:rPr>
          <w:sz w:val="16"/>
          <w:szCs w:val="16"/>
        </w:rPr>
        <w:t>4</w:t>
      </w:r>
    </w:p>
    <w:p w:rsidR="003659B2" w:rsidRPr="00217C50" w:rsidRDefault="003659B2" w:rsidP="00BA50F4">
      <w:pPr>
        <w:autoSpaceDE w:val="0"/>
        <w:autoSpaceDN w:val="0"/>
        <w:adjustRightInd w:val="0"/>
        <w:ind w:left="10773"/>
        <w:jc w:val="both"/>
        <w:rPr>
          <w:b/>
          <w:sz w:val="16"/>
          <w:szCs w:val="16"/>
        </w:rPr>
      </w:pPr>
      <w:r w:rsidRPr="00217C50">
        <w:rPr>
          <w:sz w:val="16"/>
          <w:szCs w:val="16"/>
        </w:rPr>
        <w:t xml:space="preserve">к муниципальной программе «Жилище» </w:t>
      </w:r>
      <w:r>
        <w:rPr>
          <w:sz w:val="16"/>
          <w:szCs w:val="16"/>
        </w:rPr>
        <w:t xml:space="preserve">утверждённой постановлением Главы Лотошинского муниципального района </w:t>
      </w:r>
      <w:r w:rsidRPr="00854C8E">
        <w:rPr>
          <w:bCs/>
          <w:sz w:val="16"/>
          <w:szCs w:val="16"/>
        </w:rPr>
        <w:t>от 21.06.2017 № 967</w:t>
      </w:r>
    </w:p>
    <w:p w:rsidR="00866CFA" w:rsidRPr="00217C50" w:rsidRDefault="00866CFA" w:rsidP="004C6111">
      <w:pPr>
        <w:pStyle w:val="ConsPlusCell"/>
        <w:jc w:val="right"/>
        <w:rPr>
          <w:sz w:val="16"/>
          <w:szCs w:val="16"/>
        </w:rPr>
      </w:pPr>
    </w:p>
    <w:p w:rsidR="004C6111" w:rsidRPr="00217C50" w:rsidRDefault="004C6111" w:rsidP="004C6111">
      <w:pPr>
        <w:pStyle w:val="ConsPlusCell"/>
        <w:jc w:val="right"/>
        <w:rPr>
          <w:sz w:val="16"/>
          <w:szCs w:val="16"/>
        </w:rPr>
      </w:pPr>
    </w:p>
    <w:p w:rsidR="004C6111" w:rsidRPr="00217C50" w:rsidRDefault="004C6111" w:rsidP="004C6111">
      <w:pPr>
        <w:autoSpaceDE w:val="0"/>
        <w:autoSpaceDN w:val="0"/>
        <w:adjustRightInd w:val="0"/>
        <w:jc w:val="center"/>
        <w:rPr>
          <w:b/>
          <w:sz w:val="16"/>
          <w:szCs w:val="16"/>
        </w:rPr>
      </w:pPr>
      <w:r w:rsidRPr="00217C50">
        <w:rPr>
          <w:b/>
          <w:sz w:val="16"/>
          <w:szCs w:val="16"/>
        </w:rPr>
        <w:t xml:space="preserve">Муниципальная программа «Жилище» Лотошинского муниципального района </w:t>
      </w:r>
    </w:p>
    <w:p w:rsidR="004C6111" w:rsidRPr="00217C50" w:rsidRDefault="004C6111" w:rsidP="004C6111">
      <w:pPr>
        <w:autoSpaceDE w:val="0"/>
        <w:autoSpaceDN w:val="0"/>
        <w:adjustRightInd w:val="0"/>
        <w:jc w:val="center"/>
        <w:rPr>
          <w:b/>
          <w:sz w:val="16"/>
          <w:szCs w:val="16"/>
        </w:rPr>
      </w:pPr>
      <w:r w:rsidRPr="00217C50">
        <w:rPr>
          <w:b/>
          <w:sz w:val="16"/>
          <w:szCs w:val="16"/>
        </w:rPr>
        <w:t>на 201</w:t>
      </w:r>
      <w:r w:rsidR="0023555F" w:rsidRPr="00217C50">
        <w:rPr>
          <w:b/>
          <w:sz w:val="16"/>
          <w:szCs w:val="16"/>
        </w:rPr>
        <w:t>8-2022</w:t>
      </w:r>
      <w:r w:rsidRPr="00217C50">
        <w:rPr>
          <w:b/>
          <w:sz w:val="16"/>
          <w:szCs w:val="16"/>
        </w:rPr>
        <w:t>годы</w:t>
      </w:r>
    </w:p>
    <w:p w:rsidR="004C6111" w:rsidRPr="00217C50" w:rsidRDefault="004C6111" w:rsidP="004C6111">
      <w:pPr>
        <w:autoSpaceDE w:val="0"/>
        <w:autoSpaceDN w:val="0"/>
        <w:adjustRightInd w:val="0"/>
        <w:jc w:val="center"/>
        <w:rPr>
          <w:b/>
          <w:sz w:val="16"/>
          <w:szCs w:val="16"/>
        </w:rPr>
      </w:pPr>
    </w:p>
    <w:p w:rsidR="004C6111" w:rsidRPr="00217C50" w:rsidRDefault="004C6111" w:rsidP="00074C4E">
      <w:pPr>
        <w:widowControl w:val="0"/>
        <w:autoSpaceDE w:val="0"/>
        <w:autoSpaceDN w:val="0"/>
        <w:adjustRightInd w:val="0"/>
        <w:jc w:val="center"/>
        <w:rPr>
          <w:b/>
          <w:sz w:val="16"/>
          <w:szCs w:val="16"/>
        </w:rPr>
      </w:pPr>
      <w:r w:rsidRPr="00217C50">
        <w:rPr>
          <w:b/>
          <w:sz w:val="16"/>
          <w:szCs w:val="16"/>
        </w:rPr>
        <w:t>Подпрограмма 3 «</w:t>
      </w:r>
      <w:r w:rsidR="00074C4E" w:rsidRPr="00217C50">
        <w:rPr>
          <w:b/>
          <w:sz w:val="16"/>
          <w:szCs w:val="16"/>
        </w:rPr>
        <w:t>Обеспечение жильем отдельных категорий граждан, установленных федеральным законодательством</w:t>
      </w:r>
      <w:r w:rsidRPr="00217C50">
        <w:rPr>
          <w:b/>
          <w:sz w:val="16"/>
          <w:szCs w:val="16"/>
        </w:rPr>
        <w:t>»</w:t>
      </w:r>
    </w:p>
    <w:p w:rsidR="004C6111" w:rsidRDefault="004C6111" w:rsidP="004C6111">
      <w:pPr>
        <w:autoSpaceDE w:val="0"/>
        <w:autoSpaceDN w:val="0"/>
        <w:adjustRightInd w:val="0"/>
        <w:jc w:val="center"/>
        <w:rPr>
          <w:b/>
          <w:sz w:val="16"/>
          <w:szCs w:val="16"/>
        </w:rPr>
      </w:pPr>
      <w:r w:rsidRPr="00217C50">
        <w:rPr>
          <w:b/>
          <w:sz w:val="16"/>
          <w:szCs w:val="16"/>
        </w:rPr>
        <w:t>Паспорт подпрограммы</w:t>
      </w:r>
    </w:p>
    <w:p w:rsidR="003659B2" w:rsidRPr="00217C50" w:rsidRDefault="003659B2" w:rsidP="004C6111">
      <w:pPr>
        <w:autoSpaceDE w:val="0"/>
        <w:autoSpaceDN w:val="0"/>
        <w:adjustRightInd w:val="0"/>
        <w:jc w:val="center"/>
        <w:rPr>
          <w:b/>
          <w:sz w:val="16"/>
          <w:szCs w:val="16"/>
        </w:rPr>
      </w:pPr>
    </w:p>
    <w:tbl>
      <w:tblPr>
        <w:tblW w:w="14884"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1842"/>
        <w:gridCol w:w="1900"/>
        <w:gridCol w:w="1965"/>
        <w:gridCol w:w="1523"/>
        <w:gridCol w:w="1417"/>
        <w:gridCol w:w="993"/>
        <w:gridCol w:w="1134"/>
        <w:gridCol w:w="992"/>
        <w:gridCol w:w="1134"/>
      </w:tblGrid>
      <w:tr w:rsidR="001C67FE" w:rsidRPr="00217C50" w:rsidTr="006116D3">
        <w:tc>
          <w:tcPr>
            <w:tcW w:w="3826" w:type="dxa"/>
            <w:gridSpan w:val="2"/>
          </w:tcPr>
          <w:p w:rsidR="001C67FE" w:rsidRPr="00217C50" w:rsidRDefault="001C67FE" w:rsidP="007354F9">
            <w:pPr>
              <w:pStyle w:val="ConsPlusNormal"/>
              <w:ind w:firstLine="0"/>
              <w:rPr>
                <w:rFonts w:ascii="Times New Roman" w:hAnsi="Times New Roman" w:cs="Times New Roman"/>
                <w:sz w:val="16"/>
                <w:szCs w:val="16"/>
              </w:rPr>
            </w:pPr>
            <w:r w:rsidRPr="00217C50">
              <w:rPr>
                <w:rFonts w:ascii="Times New Roman" w:hAnsi="Times New Roman" w:cs="Times New Roman"/>
                <w:sz w:val="16"/>
                <w:szCs w:val="16"/>
              </w:rPr>
              <w:t>Муниципальный заказчик подпрограммы</w:t>
            </w:r>
          </w:p>
        </w:tc>
        <w:tc>
          <w:tcPr>
            <w:tcW w:w="11058" w:type="dxa"/>
            <w:gridSpan w:val="8"/>
          </w:tcPr>
          <w:p w:rsidR="001C67FE" w:rsidRPr="00217C50" w:rsidRDefault="001C67FE" w:rsidP="007354F9">
            <w:pPr>
              <w:pStyle w:val="ConsPlusNormal"/>
              <w:ind w:firstLine="0"/>
              <w:rPr>
                <w:rFonts w:ascii="Times New Roman" w:hAnsi="Times New Roman" w:cs="Times New Roman"/>
                <w:sz w:val="16"/>
                <w:szCs w:val="16"/>
              </w:rPr>
            </w:pPr>
            <w:r w:rsidRPr="00217C50">
              <w:rPr>
                <w:rFonts w:ascii="Times New Roman" w:hAnsi="Times New Roman" w:cs="Times New Roman"/>
                <w:sz w:val="16"/>
                <w:szCs w:val="16"/>
              </w:rPr>
              <w:t>Администрация Лотошинского муниципального района</w:t>
            </w:r>
          </w:p>
        </w:tc>
      </w:tr>
      <w:tr w:rsidR="001C67FE" w:rsidRPr="00217C50" w:rsidTr="006116D3">
        <w:tc>
          <w:tcPr>
            <w:tcW w:w="3826" w:type="dxa"/>
            <w:gridSpan w:val="2"/>
          </w:tcPr>
          <w:p w:rsidR="001C67FE" w:rsidRPr="00217C50" w:rsidRDefault="00C74AC9" w:rsidP="007354F9">
            <w:pPr>
              <w:pStyle w:val="ConsPlusNormal"/>
              <w:ind w:firstLine="0"/>
              <w:rPr>
                <w:rFonts w:ascii="Times New Roman" w:hAnsi="Times New Roman" w:cs="Times New Roman"/>
                <w:sz w:val="16"/>
                <w:szCs w:val="16"/>
              </w:rPr>
            </w:pPr>
            <w:r w:rsidRPr="00217C50">
              <w:rPr>
                <w:rFonts w:ascii="Times New Roman" w:hAnsi="Times New Roman" w:cs="Times New Roman"/>
                <w:sz w:val="16"/>
                <w:szCs w:val="16"/>
              </w:rPr>
              <w:t xml:space="preserve">Задача </w:t>
            </w:r>
            <w:r w:rsidR="001C67FE" w:rsidRPr="00217C50">
              <w:rPr>
                <w:rFonts w:ascii="Times New Roman" w:hAnsi="Times New Roman" w:cs="Times New Roman"/>
                <w:sz w:val="16"/>
                <w:szCs w:val="16"/>
              </w:rPr>
              <w:t>подпрограммы</w:t>
            </w:r>
          </w:p>
        </w:tc>
        <w:tc>
          <w:tcPr>
            <w:tcW w:w="11058" w:type="dxa"/>
            <w:gridSpan w:val="8"/>
          </w:tcPr>
          <w:p w:rsidR="001C67FE" w:rsidRPr="00217C50" w:rsidRDefault="001C67FE" w:rsidP="007354F9">
            <w:pPr>
              <w:pStyle w:val="ConsPlusNormal"/>
              <w:ind w:hanging="4"/>
              <w:jc w:val="both"/>
              <w:rPr>
                <w:rFonts w:ascii="Times New Roman" w:hAnsi="Times New Roman" w:cs="Times New Roman"/>
                <w:sz w:val="16"/>
                <w:szCs w:val="16"/>
              </w:rPr>
            </w:pPr>
            <w:r w:rsidRPr="00217C50">
              <w:rPr>
                <w:rFonts w:ascii="Times New Roman" w:hAnsi="Times New Roman" w:cs="Times New Roman"/>
                <w:sz w:val="16"/>
                <w:szCs w:val="16"/>
              </w:rPr>
              <w:t>Обеспечение жилыми помещениями отдельных категорий граждан, установленных федеральным законодательством</w:t>
            </w:r>
          </w:p>
        </w:tc>
      </w:tr>
      <w:tr w:rsidR="001C67FE" w:rsidRPr="00217C50" w:rsidTr="006116D3">
        <w:tc>
          <w:tcPr>
            <w:tcW w:w="1984" w:type="dxa"/>
            <w:vMerge w:val="restart"/>
          </w:tcPr>
          <w:p w:rsidR="001C67FE" w:rsidRPr="00217C50" w:rsidRDefault="001C67FE" w:rsidP="007354F9">
            <w:pPr>
              <w:pStyle w:val="ConsPlusNormal"/>
              <w:ind w:right="-127" w:firstLine="0"/>
              <w:rPr>
                <w:rFonts w:ascii="Times New Roman" w:hAnsi="Times New Roman" w:cs="Times New Roman"/>
                <w:sz w:val="16"/>
                <w:szCs w:val="16"/>
              </w:rPr>
            </w:pPr>
            <w:r w:rsidRPr="00217C50">
              <w:rPr>
                <w:rFonts w:ascii="Times New Roman" w:hAnsi="Times New Roman" w:cs="Times New Roman"/>
                <w:sz w:val="16"/>
                <w:szCs w:val="16"/>
              </w:rPr>
              <w:t>Источники финансирования подпрограммы по годам реализации и главным распорядителям бюджетных средств, в том числе по годам:</w:t>
            </w:r>
          </w:p>
        </w:tc>
        <w:tc>
          <w:tcPr>
            <w:tcW w:w="1842" w:type="dxa"/>
            <w:vMerge w:val="restart"/>
          </w:tcPr>
          <w:p w:rsidR="001C67FE" w:rsidRPr="00217C50" w:rsidRDefault="001C67FE" w:rsidP="007354F9">
            <w:pPr>
              <w:pStyle w:val="ConsPlusNormal"/>
              <w:ind w:firstLine="0"/>
              <w:rPr>
                <w:rFonts w:ascii="Times New Roman" w:hAnsi="Times New Roman" w:cs="Times New Roman"/>
                <w:sz w:val="16"/>
                <w:szCs w:val="16"/>
              </w:rPr>
            </w:pPr>
            <w:r w:rsidRPr="00217C50">
              <w:rPr>
                <w:rFonts w:ascii="Times New Roman" w:hAnsi="Times New Roman" w:cs="Times New Roman"/>
                <w:sz w:val="16"/>
                <w:szCs w:val="16"/>
              </w:rPr>
              <w:t>Наименование подпрограммы</w:t>
            </w:r>
          </w:p>
        </w:tc>
        <w:tc>
          <w:tcPr>
            <w:tcW w:w="1900" w:type="dxa"/>
            <w:vMerge w:val="restart"/>
          </w:tcPr>
          <w:p w:rsidR="001C67FE" w:rsidRPr="00217C50" w:rsidRDefault="001C67FE" w:rsidP="007354F9">
            <w:pPr>
              <w:pStyle w:val="ConsPlusNormal"/>
              <w:ind w:hanging="4"/>
              <w:rPr>
                <w:rFonts w:ascii="Times New Roman" w:hAnsi="Times New Roman" w:cs="Times New Roman"/>
                <w:sz w:val="16"/>
                <w:szCs w:val="16"/>
              </w:rPr>
            </w:pPr>
            <w:r w:rsidRPr="00217C50">
              <w:rPr>
                <w:rFonts w:ascii="Times New Roman" w:hAnsi="Times New Roman" w:cs="Times New Roman"/>
                <w:sz w:val="16"/>
                <w:szCs w:val="16"/>
              </w:rPr>
              <w:t>Главный распорядитель бюджетных средств</w:t>
            </w:r>
          </w:p>
        </w:tc>
        <w:tc>
          <w:tcPr>
            <w:tcW w:w="1965" w:type="dxa"/>
            <w:vMerge w:val="restart"/>
          </w:tcPr>
          <w:p w:rsidR="001C67FE" w:rsidRPr="00217C50" w:rsidRDefault="001C67FE" w:rsidP="007354F9">
            <w:pPr>
              <w:pStyle w:val="ConsPlusNormal"/>
              <w:ind w:firstLine="0"/>
              <w:rPr>
                <w:rFonts w:ascii="Times New Roman" w:hAnsi="Times New Roman" w:cs="Times New Roman"/>
                <w:sz w:val="16"/>
                <w:szCs w:val="16"/>
              </w:rPr>
            </w:pPr>
            <w:r w:rsidRPr="00217C50">
              <w:rPr>
                <w:rFonts w:ascii="Times New Roman" w:hAnsi="Times New Roman" w:cs="Times New Roman"/>
                <w:sz w:val="16"/>
                <w:szCs w:val="16"/>
              </w:rPr>
              <w:t>Источник финансирования</w:t>
            </w:r>
          </w:p>
        </w:tc>
        <w:tc>
          <w:tcPr>
            <w:tcW w:w="7193" w:type="dxa"/>
            <w:gridSpan w:val="6"/>
          </w:tcPr>
          <w:p w:rsidR="001C67FE" w:rsidRPr="00217C50" w:rsidRDefault="001C67FE" w:rsidP="007354F9">
            <w:pPr>
              <w:pStyle w:val="ConsPlusNormal"/>
              <w:ind w:firstLine="0"/>
              <w:rPr>
                <w:rFonts w:ascii="Times New Roman" w:hAnsi="Times New Roman" w:cs="Times New Roman"/>
                <w:sz w:val="16"/>
                <w:szCs w:val="16"/>
              </w:rPr>
            </w:pPr>
            <w:r w:rsidRPr="00217C50">
              <w:rPr>
                <w:rFonts w:ascii="Times New Roman" w:hAnsi="Times New Roman" w:cs="Times New Roman"/>
                <w:sz w:val="16"/>
                <w:szCs w:val="16"/>
              </w:rPr>
              <w:t>Расходы (тыс. рублей)</w:t>
            </w:r>
          </w:p>
        </w:tc>
      </w:tr>
      <w:tr w:rsidR="003659B2" w:rsidRPr="00217C50" w:rsidTr="006116D3">
        <w:tc>
          <w:tcPr>
            <w:tcW w:w="1984" w:type="dxa"/>
            <w:vMerge/>
          </w:tcPr>
          <w:p w:rsidR="003659B2" w:rsidRPr="00217C50" w:rsidRDefault="003659B2" w:rsidP="007354F9">
            <w:pPr>
              <w:rPr>
                <w:sz w:val="16"/>
                <w:szCs w:val="16"/>
              </w:rPr>
            </w:pPr>
          </w:p>
        </w:tc>
        <w:tc>
          <w:tcPr>
            <w:tcW w:w="1842" w:type="dxa"/>
            <w:vMerge/>
          </w:tcPr>
          <w:p w:rsidR="003659B2" w:rsidRPr="00217C50" w:rsidRDefault="003659B2" w:rsidP="007354F9">
            <w:pPr>
              <w:rPr>
                <w:sz w:val="16"/>
                <w:szCs w:val="16"/>
              </w:rPr>
            </w:pPr>
          </w:p>
        </w:tc>
        <w:tc>
          <w:tcPr>
            <w:tcW w:w="1900" w:type="dxa"/>
            <w:vMerge/>
          </w:tcPr>
          <w:p w:rsidR="003659B2" w:rsidRPr="00217C50" w:rsidRDefault="003659B2" w:rsidP="007354F9">
            <w:pPr>
              <w:rPr>
                <w:sz w:val="16"/>
                <w:szCs w:val="16"/>
              </w:rPr>
            </w:pPr>
          </w:p>
        </w:tc>
        <w:tc>
          <w:tcPr>
            <w:tcW w:w="1965" w:type="dxa"/>
            <w:vMerge/>
          </w:tcPr>
          <w:p w:rsidR="003659B2" w:rsidRPr="003659B2" w:rsidRDefault="003659B2" w:rsidP="007354F9">
            <w:pPr>
              <w:rPr>
                <w:i/>
                <w:sz w:val="16"/>
                <w:szCs w:val="16"/>
              </w:rPr>
            </w:pPr>
          </w:p>
        </w:tc>
        <w:tc>
          <w:tcPr>
            <w:tcW w:w="1523" w:type="dxa"/>
          </w:tcPr>
          <w:p w:rsidR="003659B2" w:rsidRPr="00217C50" w:rsidRDefault="003659B2" w:rsidP="003659B2">
            <w:pPr>
              <w:pStyle w:val="ConsPlusNormal"/>
              <w:ind w:firstLine="15"/>
              <w:rPr>
                <w:rFonts w:ascii="Times New Roman" w:hAnsi="Times New Roman" w:cs="Times New Roman"/>
                <w:sz w:val="16"/>
                <w:szCs w:val="16"/>
              </w:rPr>
            </w:pPr>
            <w:r w:rsidRPr="00217C50">
              <w:rPr>
                <w:rFonts w:ascii="Times New Roman" w:hAnsi="Times New Roman" w:cs="Times New Roman"/>
                <w:sz w:val="16"/>
                <w:szCs w:val="16"/>
              </w:rPr>
              <w:t>Итого</w:t>
            </w:r>
          </w:p>
        </w:tc>
        <w:tc>
          <w:tcPr>
            <w:tcW w:w="1417" w:type="dxa"/>
          </w:tcPr>
          <w:p w:rsidR="003659B2" w:rsidRPr="00217C50" w:rsidRDefault="003659B2" w:rsidP="007354F9">
            <w:pPr>
              <w:widowControl w:val="0"/>
              <w:autoSpaceDE w:val="0"/>
              <w:autoSpaceDN w:val="0"/>
              <w:adjustRightInd w:val="0"/>
              <w:ind w:left="-69"/>
              <w:jc w:val="center"/>
              <w:rPr>
                <w:sz w:val="16"/>
                <w:szCs w:val="16"/>
              </w:rPr>
            </w:pPr>
            <w:r w:rsidRPr="00217C50">
              <w:rPr>
                <w:sz w:val="16"/>
                <w:szCs w:val="16"/>
              </w:rPr>
              <w:t>2018г.</w:t>
            </w:r>
          </w:p>
        </w:tc>
        <w:tc>
          <w:tcPr>
            <w:tcW w:w="993" w:type="dxa"/>
          </w:tcPr>
          <w:p w:rsidR="003659B2" w:rsidRPr="00217C50" w:rsidRDefault="003659B2" w:rsidP="007354F9">
            <w:pPr>
              <w:widowControl w:val="0"/>
              <w:autoSpaceDE w:val="0"/>
              <w:autoSpaceDN w:val="0"/>
              <w:adjustRightInd w:val="0"/>
              <w:jc w:val="center"/>
              <w:rPr>
                <w:sz w:val="16"/>
                <w:szCs w:val="16"/>
              </w:rPr>
            </w:pPr>
            <w:r w:rsidRPr="00217C50">
              <w:rPr>
                <w:sz w:val="16"/>
                <w:szCs w:val="16"/>
              </w:rPr>
              <w:t>2019г.</w:t>
            </w:r>
          </w:p>
        </w:tc>
        <w:tc>
          <w:tcPr>
            <w:tcW w:w="1134" w:type="dxa"/>
          </w:tcPr>
          <w:p w:rsidR="003659B2" w:rsidRPr="00217C50" w:rsidRDefault="003659B2" w:rsidP="007354F9">
            <w:pPr>
              <w:widowControl w:val="0"/>
              <w:autoSpaceDE w:val="0"/>
              <w:autoSpaceDN w:val="0"/>
              <w:adjustRightInd w:val="0"/>
              <w:jc w:val="center"/>
              <w:rPr>
                <w:sz w:val="16"/>
                <w:szCs w:val="16"/>
              </w:rPr>
            </w:pPr>
            <w:r w:rsidRPr="00217C50">
              <w:rPr>
                <w:sz w:val="16"/>
                <w:szCs w:val="16"/>
              </w:rPr>
              <w:t>2020г.</w:t>
            </w:r>
          </w:p>
        </w:tc>
        <w:tc>
          <w:tcPr>
            <w:tcW w:w="992" w:type="dxa"/>
          </w:tcPr>
          <w:p w:rsidR="003659B2" w:rsidRPr="00217C50" w:rsidRDefault="003659B2" w:rsidP="007354F9">
            <w:pPr>
              <w:widowControl w:val="0"/>
              <w:autoSpaceDE w:val="0"/>
              <w:autoSpaceDN w:val="0"/>
              <w:adjustRightInd w:val="0"/>
              <w:jc w:val="center"/>
              <w:rPr>
                <w:sz w:val="16"/>
                <w:szCs w:val="16"/>
              </w:rPr>
            </w:pPr>
            <w:r w:rsidRPr="00217C50">
              <w:rPr>
                <w:sz w:val="16"/>
                <w:szCs w:val="16"/>
              </w:rPr>
              <w:t>2021г.</w:t>
            </w:r>
          </w:p>
        </w:tc>
        <w:tc>
          <w:tcPr>
            <w:tcW w:w="1134" w:type="dxa"/>
          </w:tcPr>
          <w:p w:rsidR="003659B2" w:rsidRPr="00217C50" w:rsidRDefault="003659B2" w:rsidP="007354F9">
            <w:pPr>
              <w:pStyle w:val="ConsPlusNormal"/>
              <w:ind w:firstLine="15"/>
              <w:rPr>
                <w:rFonts w:ascii="Times New Roman" w:hAnsi="Times New Roman" w:cs="Times New Roman"/>
                <w:sz w:val="16"/>
                <w:szCs w:val="16"/>
              </w:rPr>
            </w:pPr>
            <w:r w:rsidRPr="00217C50">
              <w:rPr>
                <w:sz w:val="16"/>
                <w:szCs w:val="16"/>
              </w:rPr>
              <w:t>2022г.</w:t>
            </w:r>
          </w:p>
        </w:tc>
      </w:tr>
      <w:tr w:rsidR="003659B2" w:rsidRPr="00217C50" w:rsidTr="006116D3">
        <w:tc>
          <w:tcPr>
            <w:tcW w:w="1984" w:type="dxa"/>
            <w:vMerge/>
          </w:tcPr>
          <w:p w:rsidR="003659B2" w:rsidRPr="00217C50" w:rsidRDefault="003659B2" w:rsidP="007354F9">
            <w:pPr>
              <w:rPr>
                <w:sz w:val="16"/>
                <w:szCs w:val="16"/>
              </w:rPr>
            </w:pPr>
          </w:p>
        </w:tc>
        <w:tc>
          <w:tcPr>
            <w:tcW w:w="1842" w:type="dxa"/>
            <w:vMerge w:val="restart"/>
          </w:tcPr>
          <w:p w:rsidR="003659B2" w:rsidRPr="00217C50" w:rsidRDefault="003659B2" w:rsidP="007354F9">
            <w:pPr>
              <w:pStyle w:val="ConsPlusNormal"/>
              <w:ind w:firstLine="0"/>
              <w:rPr>
                <w:rFonts w:ascii="Times New Roman" w:hAnsi="Times New Roman" w:cs="Times New Roman"/>
                <w:sz w:val="16"/>
                <w:szCs w:val="16"/>
              </w:rPr>
            </w:pPr>
            <w:r w:rsidRPr="00217C50">
              <w:rPr>
                <w:rFonts w:ascii="Times New Roman" w:hAnsi="Times New Roman" w:cs="Times New Roman"/>
                <w:sz w:val="16"/>
                <w:szCs w:val="16"/>
              </w:rPr>
              <w:t>Обеспечение жильем отдельных категорий граждан, установленных федеральным законодательством</w:t>
            </w:r>
          </w:p>
        </w:tc>
        <w:tc>
          <w:tcPr>
            <w:tcW w:w="1900" w:type="dxa"/>
            <w:vMerge w:val="restart"/>
          </w:tcPr>
          <w:p w:rsidR="003659B2" w:rsidRPr="00217C50" w:rsidRDefault="003659B2" w:rsidP="007354F9">
            <w:pPr>
              <w:pStyle w:val="ConsPlusNormal"/>
              <w:ind w:hanging="4"/>
              <w:rPr>
                <w:rFonts w:ascii="Times New Roman" w:hAnsi="Times New Roman" w:cs="Times New Roman"/>
                <w:sz w:val="16"/>
                <w:szCs w:val="16"/>
              </w:rPr>
            </w:pPr>
            <w:r w:rsidRPr="00217C50">
              <w:rPr>
                <w:rFonts w:ascii="Times New Roman" w:hAnsi="Times New Roman" w:cs="Times New Roman"/>
                <w:sz w:val="16"/>
                <w:szCs w:val="16"/>
              </w:rPr>
              <w:t>Администрация Лотошинского муниципального района</w:t>
            </w:r>
          </w:p>
        </w:tc>
        <w:tc>
          <w:tcPr>
            <w:tcW w:w="1965" w:type="dxa"/>
          </w:tcPr>
          <w:p w:rsidR="003659B2" w:rsidRPr="0026127D" w:rsidRDefault="003659B2" w:rsidP="007354F9">
            <w:pPr>
              <w:pStyle w:val="ConsPlusNormal"/>
              <w:ind w:firstLine="0"/>
              <w:rPr>
                <w:rFonts w:ascii="Times New Roman" w:hAnsi="Times New Roman" w:cs="Times New Roman"/>
                <w:sz w:val="16"/>
                <w:szCs w:val="16"/>
              </w:rPr>
            </w:pPr>
            <w:r w:rsidRPr="0026127D">
              <w:rPr>
                <w:rFonts w:ascii="Times New Roman" w:hAnsi="Times New Roman" w:cs="Times New Roman"/>
                <w:sz w:val="16"/>
                <w:szCs w:val="16"/>
              </w:rPr>
              <w:t>Всего:</w:t>
            </w:r>
          </w:p>
          <w:p w:rsidR="003659B2" w:rsidRPr="0026127D" w:rsidRDefault="003659B2" w:rsidP="007354F9">
            <w:pPr>
              <w:pStyle w:val="ConsPlusNormal"/>
              <w:ind w:firstLine="0"/>
              <w:rPr>
                <w:rFonts w:ascii="Times New Roman" w:hAnsi="Times New Roman" w:cs="Times New Roman"/>
                <w:sz w:val="16"/>
                <w:szCs w:val="16"/>
              </w:rPr>
            </w:pPr>
            <w:r w:rsidRPr="0026127D">
              <w:rPr>
                <w:rFonts w:ascii="Times New Roman" w:hAnsi="Times New Roman" w:cs="Times New Roman"/>
                <w:sz w:val="16"/>
                <w:szCs w:val="16"/>
              </w:rPr>
              <w:t>в том числе:</w:t>
            </w:r>
          </w:p>
        </w:tc>
        <w:tc>
          <w:tcPr>
            <w:tcW w:w="1523" w:type="dxa"/>
            <w:vAlign w:val="center"/>
          </w:tcPr>
          <w:p w:rsidR="003659B2" w:rsidRPr="00931243" w:rsidRDefault="00931243" w:rsidP="003659B2">
            <w:pPr>
              <w:pStyle w:val="ConsPlusNormal"/>
              <w:ind w:firstLine="0"/>
              <w:jc w:val="center"/>
              <w:rPr>
                <w:rFonts w:ascii="Times New Roman" w:hAnsi="Times New Roman" w:cs="Times New Roman"/>
                <w:b/>
                <w:sz w:val="16"/>
                <w:szCs w:val="16"/>
              </w:rPr>
            </w:pPr>
            <w:r w:rsidRPr="00931243">
              <w:rPr>
                <w:rFonts w:ascii="Times New Roman" w:hAnsi="Times New Roman" w:cs="Times New Roman"/>
                <w:b/>
                <w:sz w:val="16"/>
                <w:szCs w:val="16"/>
              </w:rPr>
              <w:t>2198</w:t>
            </w:r>
          </w:p>
        </w:tc>
        <w:tc>
          <w:tcPr>
            <w:tcW w:w="1417" w:type="dxa"/>
            <w:vAlign w:val="center"/>
          </w:tcPr>
          <w:p w:rsidR="003659B2" w:rsidRPr="00931243" w:rsidRDefault="0026127D" w:rsidP="007354F9">
            <w:pPr>
              <w:jc w:val="center"/>
              <w:rPr>
                <w:b/>
                <w:sz w:val="16"/>
                <w:szCs w:val="16"/>
              </w:rPr>
            </w:pPr>
            <w:r w:rsidRPr="00931243">
              <w:rPr>
                <w:b/>
                <w:sz w:val="16"/>
                <w:szCs w:val="16"/>
              </w:rPr>
              <w:t>0</w:t>
            </w:r>
          </w:p>
        </w:tc>
        <w:tc>
          <w:tcPr>
            <w:tcW w:w="993" w:type="dxa"/>
            <w:vAlign w:val="center"/>
          </w:tcPr>
          <w:p w:rsidR="003659B2" w:rsidRPr="00931243" w:rsidRDefault="00931243" w:rsidP="007354F9">
            <w:pPr>
              <w:jc w:val="center"/>
              <w:rPr>
                <w:b/>
                <w:sz w:val="16"/>
                <w:szCs w:val="16"/>
              </w:rPr>
            </w:pPr>
            <w:r w:rsidRPr="00931243">
              <w:rPr>
                <w:b/>
                <w:sz w:val="16"/>
                <w:szCs w:val="16"/>
              </w:rPr>
              <w:t>2198</w:t>
            </w:r>
          </w:p>
        </w:tc>
        <w:tc>
          <w:tcPr>
            <w:tcW w:w="1134" w:type="dxa"/>
            <w:vAlign w:val="center"/>
          </w:tcPr>
          <w:p w:rsidR="003659B2" w:rsidRPr="00931243" w:rsidRDefault="0026127D" w:rsidP="007354F9">
            <w:pPr>
              <w:jc w:val="center"/>
              <w:rPr>
                <w:b/>
                <w:sz w:val="16"/>
                <w:szCs w:val="16"/>
              </w:rPr>
            </w:pPr>
            <w:r w:rsidRPr="00931243">
              <w:rPr>
                <w:b/>
                <w:sz w:val="16"/>
                <w:szCs w:val="16"/>
              </w:rPr>
              <w:t>0</w:t>
            </w:r>
          </w:p>
        </w:tc>
        <w:tc>
          <w:tcPr>
            <w:tcW w:w="992" w:type="dxa"/>
            <w:vAlign w:val="center"/>
          </w:tcPr>
          <w:p w:rsidR="003659B2" w:rsidRPr="00931243" w:rsidRDefault="0026127D" w:rsidP="007354F9">
            <w:pPr>
              <w:jc w:val="center"/>
              <w:rPr>
                <w:b/>
                <w:sz w:val="16"/>
                <w:szCs w:val="16"/>
              </w:rPr>
            </w:pPr>
            <w:r w:rsidRPr="00931243">
              <w:rPr>
                <w:b/>
                <w:sz w:val="16"/>
                <w:szCs w:val="16"/>
              </w:rPr>
              <w:t>0</w:t>
            </w:r>
          </w:p>
        </w:tc>
        <w:tc>
          <w:tcPr>
            <w:tcW w:w="1134" w:type="dxa"/>
            <w:vAlign w:val="center"/>
          </w:tcPr>
          <w:p w:rsidR="003659B2" w:rsidRPr="00931243" w:rsidRDefault="0026127D" w:rsidP="007354F9">
            <w:pPr>
              <w:pStyle w:val="ConsPlusNormal"/>
              <w:ind w:firstLine="0"/>
              <w:jc w:val="center"/>
              <w:rPr>
                <w:rFonts w:ascii="Times New Roman" w:hAnsi="Times New Roman" w:cs="Times New Roman"/>
                <w:b/>
                <w:sz w:val="16"/>
                <w:szCs w:val="16"/>
              </w:rPr>
            </w:pPr>
            <w:r w:rsidRPr="00931243">
              <w:rPr>
                <w:rFonts w:ascii="Times New Roman" w:hAnsi="Times New Roman" w:cs="Times New Roman"/>
                <w:b/>
                <w:sz w:val="16"/>
                <w:szCs w:val="16"/>
              </w:rPr>
              <w:t>0</w:t>
            </w:r>
          </w:p>
        </w:tc>
      </w:tr>
      <w:tr w:rsidR="003659B2" w:rsidRPr="00217C50" w:rsidTr="006116D3">
        <w:tc>
          <w:tcPr>
            <w:tcW w:w="1984" w:type="dxa"/>
            <w:vMerge/>
          </w:tcPr>
          <w:p w:rsidR="003659B2" w:rsidRPr="00217C50" w:rsidRDefault="003659B2" w:rsidP="007354F9">
            <w:pPr>
              <w:rPr>
                <w:sz w:val="16"/>
                <w:szCs w:val="16"/>
              </w:rPr>
            </w:pPr>
          </w:p>
        </w:tc>
        <w:tc>
          <w:tcPr>
            <w:tcW w:w="1842" w:type="dxa"/>
            <w:vMerge/>
          </w:tcPr>
          <w:p w:rsidR="003659B2" w:rsidRPr="00217C50" w:rsidRDefault="003659B2" w:rsidP="007354F9">
            <w:pPr>
              <w:rPr>
                <w:sz w:val="16"/>
                <w:szCs w:val="16"/>
              </w:rPr>
            </w:pPr>
          </w:p>
        </w:tc>
        <w:tc>
          <w:tcPr>
            <w:tcW w:w="1900" w:type="dxa"/>
            <w:vMerge/>
          </w:tcPr>
          <w:p w:rsidR="003659B2" w:rsidRPr="00217C50" w:rsidRDefault="003659B2" w:rsidP="007354F9">
            <w:pPr>
              <w:rPr>
                <w:sz w:val="16"/>
                <w:szCs w:val="16"/>
              </w:rPr>
            </w:pPr>
          </w:p>
        </w:tc>
        <w:tc>
          <w:tcPr>
            <w:tcW w:w="1965" w:type="dxa"/>
          </w:tcPr>
          <w:p w:rsidR="003659B2" w:rsidRPr="0026127D" w:rsidRDefault="003659B2" w:rsidP="007354F9">
            <w:pPr>
              <w:pStyle w:val="ConsPlusNormal"/>
              <w:ind w:firstLine="0"/>
              <w:rPr>
                <w:rFonts w:ascii="Times New Roman" w:hAnsi="Times New Roman" w:cs="Times New Roman"/>
                <w:sz w:val="16"/>
                <w:szCs w:val="16"/>
              </w:rPr>
            </w:pPr>
            <w:r w:rsidRPr="0026127D">
              <w:rPr>
                <w:rFonts w:ascii="Times New Roman" w:hAnsi="Times New Roman" w:cs="Times New Roman"/>
                <w:sz w:val="16"/>
                <w:szCs w:val="16"/>
              </w:rPr>
              <w:t>Средства федерального бюджета</w:t>
            </w:r>
          </w:p>
        </w:tc>
        <w:tc>
          <w:tcPr>
            <w:tcW w:w="1523" w:type="dxa"/>
            <w:vAlign w:val="center"/>
          </w:tcPr>
          <w:p w:rsidR="003659B2" w:rsidRPr="00217C50" w:rsidRDefault="00931243" w:rsidP="003659B2">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2198</w:t>
            </w:r>
          </w:p>
        </w:tc>
        <w:tc>
          <w:tcPr>
            <w:tcW w:w="1417" w:type="dxa"/>
            <w:vAlign w:val="center"/>
          </w:tcPr>
          <w:p w:rsidR="003659B2" w:rsidRPr="00217C50" w:rsidRDefault="0026127D" w:rsidP="007354F9">
            <w:pPr>
              <w:jc w:val="center"/>
              <w:rPr>
                <w:sz w:val="16"/>
                <w:szCs w:val="16"/>
              </w:rPr>
            </w:pPr>
            <w:r>
              <w:rPr>
                <w:sz w:val="16"/>
                <w:szCs w:val="16"/>
              </w:rPr>
              <w:t>0</w:t>
            </w:r>
          </w:p>
        </w:tc>
        <w:tc>
          <w:tcPr>
            <w:tcW w:w="993" w:type="dxa"/>
            <w:vAlign w:val="center"/>
          </w:tcPr>
          <w:p w:rsidR="003659B2" w:rsidRPr="00217C50" w:rsidRDefault="00931243" w:rsidP="007354F9">
            <w:pPr>
              <w:jc w:val="center"/>
              <w:rPr>
                <w:sz w:val="16"/>
                <w:szCs w:val="16"/>
              </w:rPr>
            </w:pPr>
            <w:r>
              <w:rPr>
                <w:sz w:val="16"/>
                <w:szCs w:val="16"/>
              </w:rPr>
              <w:t>2198</w:t>
            </w:r>
          </w:p>
        </w:tc>
        <w:tc>
          <w:tcPr>
            <w:tcW w:w="1134" w:type="dxa"/>
            <w:vAlign w:val="center"/>
          </w:tcPr>
          <w:p w:rsidR="003659B2" w:rsidRPr="00217C50" w:rsidRDefault="0026127D" w:rsidP="007354F9">
            <w:pPr>
              <w:jc w:val="center"/>
              <w:rPr>
                <w:sz w:val="16"/>
                <w:szCs w:val="16"/>
              </w:rPr>
            </w:pPr>
            <w:r>
              <w:rPr>
                <w:sz w:val="16"/>
                <w:szCs w:val="16"/>
              </w:rPr>
              <w:t>0</w:t>
            </w:r>
          </w:p>
        </w:tc>
        <w:tc>
          <w:tcPr>
            <w:tcW w:w="992" w:type="dxa"/>
            <w:vAlign w:val="center"/>
          </w:tcPr>
          <w:p w:rsidR="003659B2" w:rsidRPr="00217C50" w:rsidRDefault="0026127D" w:rsidP="007354F9">
            <w:pPr>
              <w:jc w:val="center"/>
              <w:rPr>
                <w:sz w:val="16"/>
                <w:szCs w:val="16"/>
              </w:rPr>
            </w:pPr>
            <w:r>
              <w:rPr>
                <w:sz w:val="16"/>
                <w:szCs w:val="16"/>
              </w:rPr>
              <w:t>0</w:t>
            </w:r>
          </w:p>
        </w:tc>
        <w:tc>
          <w:tcPr>
            <w:tcW w:w="1134" w:type="dxa"/>
            <w:vAlign w:val="center"/>
          </w:tcPr>
          <w:p w:rsidR="003659B2" w:rsidRPr="00217C50" w:rsidRDefault="0026127D" w:rsidP="007354F9">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0</w:t>
            </w:r>
          </w:p>
        </w:tc>
      </w:tr>
      <w:tr w:rsidR="006116D3" w:rsidRPr="00217C50" w:rsidTr="006116D3">
        <w:tc>
          <w:tcPr>
            <w:tcW w:w="9214" w:type="dxa"/>
            <w:gridSpan w:val="5"/>
          </w:tcPr>
          <w:p w:rsidR="006116D3" w:rsidRPr="00217C50" w:rsidRDefault="006116D3" w:rsidP="006116D3">
            <w:pPr>
              <w:widowControl w:val="0"/>
              <w:autoSpaceDE w:val="0"/>
              <w:autoSpaceDN w:val="0"/>
              <w:adjustRightInd w:val="0"/>
              <w:rPr>
                <w:sz w:val="16"/>
                <w:szCs w:val="16"/>
              </w:rPr>
            </w:pPr>
            <w:r w:rsidRPr="00217C50">
              <w:rPr>
                <w:sz w:val="16"/>
                <w:szCs w:val="16"/>
              </w:rPr>
              <w:t>Планируемые результаты реализации подпрограммы</w:t>
            </w:r>
          </w:p>
        </w:tc>
        <w:tc>
          <w:tcPr>
            <w:tcW w:w="1417" w:type="dxa"/>
          </w:tcPr>
          <w:p w:rsidR="006116D3" w:rsidRPr="00217C50" w:rsidRDefault="006116D3" w:rsidP="006116D3">
            <w:pPr>
              <w:widowControl w:val="0"/>
              <w:autoSpaceDE w:val="0"/>
              <w:autoSpaceDN w:val="0"/>
              <w:adjustRightInd w:val="0"/>
              <w:jc w:val="center"/>
              <w:rPr>
                <w:sz w:val="16"/>
                <w:szCs w:val="16"/>
              </w:rPr>
            </w:pPr>
            <w:r w:rsidRPr="00217C50">
              <w:rPr>
                <w:sz w:val="16"/>
                <w:szCs w:val="16"/>
              </w:rPr>
              <w:t>2018г.</w:t>
            </w:r>
          </w:p>
        </w:tc>
        <w:tc>
          <w:tcPr>
            <w:tcW w:w="993" w:type="dxa"/>
          </w:tcPr>
          <w:p w:rsidR="006116D3" w:rsidRPr="00217C50" w:rsidRDefault="006116D3" w:rsidP="007354F9">
            <w:pPr>
              <w:widowControl w:val="0"/>
              <w:autoSpaceDE w:val="0"/>
              <w:autoSpaceDN w:val="0"/>
              <w:adjustRightInd w:val="0"/>
              <w:jc w:val="center"/>
              <w:rPr>
                <w:sz w:val="16"/>
                <w:szCs w:val="16"/>
              </w:rPr>
            </w:pPr>
            <w:r w:rsidRPr="00217C50">
              <w:rPr>
                <w:sz w:val="16"/>
                <w:szCs w:val="16"/>
              </w:rPr>
              <w:t>2019г.</w:t>
            </w:r>
          </w:p>
        </w:tc>
        <w:tc>
          <w:tcPr>
            <w:tcW w:w="1134" w:type="dxa"/>
          </w:tcPr>
          <w:p w:rsidR="006116D3" w:rsidRPr="00217C50" w:rsidRDefault="006116D3" w:rsidP="007354F9">
            <w:pPr>
              <w:widowControl w:val="0"/>
              <w:autoSpaceDE w:val="0"/>
              <w:autoSpaceDN w:val="0"/>
              <w:adjustRightInd w:val="0"/>
              <w:jc w:val="center"/>
              <w:rPr>
                <w:sz w:val="16"/>
                <w:szCs w:val="16"/>
              </w:rPr>
            </w:pPr>
            <w:r w:rsidRPr="00217C50">
              <w:rPr>
                <w:sz w:val="16"/>
                <w:szCs w:val="16"/>
              </w:rPr>
              <w:t>2020г.</w:t>
            </w:r>
          </w:p>
        </w:tc>
        <w:tc>
          <w:tcPr>
            <w:tcW w:w="992" w:type="dxa"/>
          </w:tcPr>
          <w:p w:rsidR="006116D3" w:rsidRPr="00217C50" w:rsidRDefault="006116D3" w:rsidP="007354F9">
            <w:pPr>
              <w:widowControl w:val="0"/>
              <w:autoSpaceDE w:val="0"/>
              <w:autoSpaceDN w:val="0"/>
              <w:adjustRightInd w:val="0"/>
              <w:jc w:val="center"/>
              <w:rPr>
                <w:sz w:val="16"/>
                <w:szCs w:val="16"/>
              </w:rPr>
            </w:pPr>
            <w:r w:rsidRPr="00217C50">
              <w:rPr>
                <w:sz w:val="16"/>
                <w:szCs w:val="16"/>
              </w:rPr>
              <w:t>2021г.</w:t>
            </w:r>
          </w:p>
        </w:tc>
        <w:tc>
          <w:tcPr>
            <w:tcW w:w="1134" w:type="dxa"/>
          </w:tcPr>
          <w:p w:rsidR="006116D3" w:rsidRPr="00217C50" w:rsidRDefault="006116D3" w:rsidP="007354F9">
            <w:pPr>
              <w:widowControl w:val="0"/>
              <w:autoSpaceDE w:val="0"/>
              <w:autoSpaceDN w:val="0"/>
              <w:adjustRightInd w:val="0"/>
              <w:jc w:val="center"/>
              <w:rPr>
                <w:sz w:val="16"/>
                <w:szCs w:val="16"/>
              </w:rPr>
            </w:pPr>
            <w:r w:rsidRPr="00217C50">
              <w:rPr>
                <w:sz w:val="16"/>
                <w:szCs w:val="16"/>
              </w:rPr>
              <w:t>2022г.</w:t>
            </w:r>
          </w:p>
        </w:tc>
      </w:tr>
      <w:tr w:rsidR="006116D3" w:rsidRPr="00217C50" w:rsidTr="006116D3">
        <w:tc>
          <w:tcPr>
            <w:tcW w:w="9214" w:type="dxa"/>
            <w:gridSpan w:val="5"/>
            <w:vAlign w:val="center"/>
          </w:tcPr>
          <w:p w:rsidR="006116D3" w:rsidRPr="00217C50" w:rsidRDefault="006116D3" w:rsidP="006116D3">
            <w:pPr>
              <w:rPr>
                <w:sz w:val="16"/>
                <w:szCs w:val="16"/>
              </w:rPr>
            </w:pPr>
            <w:r w:rsidRPr="00217C50">
              <w:rPr>
                <w:sz w:val="16"/>
                <w:szCs w:val="16"/>
              </w:rPr>
              <w:t>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 человек</w:t>
            </w:r>
          </w:p>
        </w:tc>
        <w:tc>
          <w:tcPr>
            <w:tcW w:w="1417" w:type="dxa"/>
            <w:vAlign w:val="center"/>
          </w:tcPr>
          <w:p w:rsidR="006116D3" w:rsidRPr="00217C50" w:rsidRDefault="006116D3" w:rsidP="006116D3">
            <w:pPr>
              <w:jc w:val="center"/>
              <w:rPr>
                <w:sz w:val="16"/>
                <w:szCs w:val="16"/>
              </w:rPr>
            </w:pPr>
            <w:r w:rsidRPr="00217C50">
              <w:rPr>
                <w:sz w:val="16"/>
                <w:szCs w:val="16"/>
              </w:rPr>
              <w:t>0</w:t>
            </w:r>
          </w:p>
        </w:tc>
        <w:tc>
          <w:tcPr>
            <w:tcW w:w="993" w:type="dxa"/>
            <w:vAlign w:val="center"/>
          </w:tcPr>
          <w:p w:rsidR="006116D3" w:rsidRPr="00217C50" w:rsidRDefault="00931243" w:rsidP="007354F9">
            <w:pPr>
              <w:jc w:val="center"/>
              <w:rPr>
                <w:sz w:val="16"/>
                <w:szCs w:val="16"/>
              </w:rPr>
            </w:pPr>
            <w:r>
              <w:rPr>
                <w:sz w:val="16"/>
                <w:szCs w:val="16"/>
              </w:rPr>
              <w:t>1</w:t>
            </w:r>
          </w:p>
        </w:tc>
        <w:tc>
          <w:tcPr>
            <w:tcW w:w="1134" w:type="dxa"/>
            <w:vAlign w:val="center"/>
          </w:tcPr>
          <w:p w:rsidR="006116D3" w:rsidRPr="00217C50" w:rsidRDefault="006116D3" w:rsidP="007354F9">
            <w:pPr>
              <w:jc w:val="center"/>
              <w:rPr>
                <w:sz w:val="16"/>
                <w:szCs w:val="16"/>
              </w:rPr>
            </w:pPr>
            <w:r w:rsidRPr="00217C50">
              <w:rPr>
                <w:sz w:val="16"/>
                <w:szCs w:val="16"/>
              </w:rPr>
              <w:t>0</w:t>
            </w:r>
          </w:p>
        </w:tc>
        <w:tc>
          <w:tcPr>
            <w:tcW w:w="992" w:type="dxa"/>
            <w:vAlign w:val="center"/>
          </w:tcPr>
          <w:p w:rsidR="006116D3" w:rsidRPr="00217C50" w:rsidRDefault="006116D3" w:rsidP="007354F9">
            <w:pPr>
              <w:jc w:val="center"/>
              <w:rPr>
                <w:sz w:val="16"/>
                <w:szCs w:val="16"/>
              </w:rPr>
            </w:pPr>
            <w:r w:rsidRPr="00217C50">
              <w:rPr>
                <w:sz w:val="16"/>
                <w:szCs w:val="16"/>
              </w:rPr>
              <w:t>0</w:t>
            </w:r>
          </w:p>
        </w:tc>
        <w:tc>
          <w:tcPr>
            <w:tcW w:w="1134" w:type="dxa"/>
            <w:vAlign w:val="center"/>
          </w:tcPr>
          <w:p w:rsidR="006116D3" w:rsidRPr="00217C50" w:rsidRDefault="006116D3" w:rsidP="007354F9">
            <w:pPr>
              <w:jc w:val="center"/>
              <w:rPr>
                <w:sz w:val="16"/>
                <w:szCs w:val="16"/>
              </w:rPr>
            </w:pPr>
            <w:r w:rsidRPr="00217C50">
              <w:rPr>
                <w:sz w:val="16"/>
                <w:szCs w:val="16"/>
              </w:rPr>
              <w:t>0</w:t>
            </w:r>
          </w:p>
        </w:tc>
      </w:tr>
      <w:tr w:rsidR="006116D3" w:rsidRPr="00217C50" w:rsidTr="006116D3">
        <w:tc>
          <w:tcPr>
            <w:tcW w:w="9214" w:type="dxa"/>
            <w:gridSpan w:val="5"/>
          </w:tcPr>
          <w:p w:rsidR="006116D3" w:rsidRPr="00217C50" w:rsidRDefault="006116D3" w:rsidP="006116D3">
            <w:pPr>
              <w:rPr>
                <w:sz w:val="16"/>
                <w:szCs w:val="16"/>
              </w:rPr>
            </w:pPr>
            <w:r w:rsidRPr="00217C50">
              <w:rPr>
                <w:sz w:val="16"/>
                <w:szCs w:val="16"/>
              </w:rPr>
              <w:t>Количество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человек</w:t>
            </w:r>
          </w:p>
        </w:tc>
        <w:tc>
          <w:tcPr>
            <w:tcW w:w="1417" w:type="dxa"/>
            <w:vAlign w:val="center"/>
          </w:tcPr>
          <w:p w:rsidR="006116D3" w:rsidRPr="00217C50" w:rsidRDefault="0026127D" w:rsidP="006116D3">
            <w:pPr>
              <w:jc w:val="center"/>
              <w:rPr>
                <w:sz w:val="16"/>
                <w:szCs w:val="16"/>
              </w:rPr>
            </w:pPr>
            <w:r>
              <w:rPr>
                <w:sz w:val="16"/>
                <w:szCs w:val="16"/>
              </w:rPr>
              <w:t>0</w:t>
            </w:r>
          </w:p>
        </w:tc>
        <w:tc>
          <w:tcPr>
            <w:tcW w:w="993" w:type="dxa"/>
            <w:vAlign w:val="center"/>
          </w:tcPr>
          <w:p w:rsidR="006116D3" w:rsidRPr="00217C50" w:rsidRDefault="0026127D" w:rsidP="007354F9">
            <w:pPr>
              <w:jc w:val="center"/>
              <w:rPr>
                <w:sz w:val="16"/>
                <w:szCs w:val="16"/>
              </w:rPr>
            </w:pPr>
            <w:r>
              <w:rPr>
                <w:sz w:val="16"/>
                <w:szCs w:val="16"/>
              </w:rPr>
              <w:t>0</w:t>
            </w:r>
          </w:p>
        </w:tc>
        <w:tc>
          <w:tcPr>
            <w:tcW w:w="1134" w:type="dxa"/>
            <w:vAlign w:val="center"/>
          </w:tcPr>
          <w:p w:rsidR="006116D3" w:rsidRPr="00217C50" w:rsidRDefault="006116D3" w:rsidP="007354F9">
            <w:pPr>
              <w:jc w:val="center"/>
              <w:rPr>
                <w:sz w:val="16"/>
                <w:szCs w:val="16"/>
              </w:rPr>
            </w:pPr>
            <w:r w:rsidRPr="00217C50">
              <w:rPr>
                <w:sz w:val="16"/>
                <w:szCs w:val="16"/>
              </w:rPr>
              <w:t>0</w:t>
            </w:r>
          </w:p>
        </w:tc>
        <w:tc>
          <w:tcPr>
            <w:tcW w:w="992" w:type="dxa"/>
            <w:vAlign w:val="center"/>
          </w:tcPr>
          <w:p w:rsidR="006116D3" w:rsidRPr="00217C50" w:rsidRDefault="006116D3" w:rsidP="007354F9">
            <w:pPr>
              <w:jc w:val="center"/>
              <w:rPr>
                <w:sz w:val="16"/>
                <w:szCs w:val="16"/>
              </w:rPr>
            </w:pPr>
            <w:r w:rsidRPr="00217C50">
              <w:rPr>
                <w:sz w:val="16"/>
                <w:szCs w:val="16"/>
              </w:rPr>
              <w:t>0</w:t>
            </w:r>
          </w:p>
        </w:tc>
        <w:tc>
          <w:tcPr>
            <w:tcW w:w="1134" w:type="dxa"/>
            <w:vAlign w:val="center"/>
          </w:tcPr>
          <w:p w:rsidR="006116D3" w:rsidRPr="00217C50" w:rsidRDefault="006116D3" w:rsidP="007354F9">
            <w:pPr>
              <w:jc w:val="center"/>
              <w:rPr>
                <w:sz w:val="16"/>
                <w:szCs w:val="16"/>
              </w:rPr>
            </w:pPr>
            <w:r w:rsidRPr="00217C50">
              <w:rPr>
                <w:sz w:val="16"/>
                <w:szCs w:val="16"/>
              </w:rPr>
              <w:t>0</w:t>
            </w:r>
          </w:p>
        </w:tc>
      </w:tr>
    </w:tbl>
    <w:p w:rsidR="001C67FE" w:rsidRPr="00217C50" w:rsidRDefault="001C67FE" w:rsidP="004C6111">
      <w:pPr>
        <w:autoSpaceDE w:val="0"/>
        <w:autoSpaceDN w:val="0"/>
        <w:adjustRightInd w:val="0"/>
        <w:jc w:val="center"/>
        <w:rPr>
          <w:b/>
          <w:sz w:val="16"/>
          <w:szCs w:val="16"/>
        </w:rPr>
      </w:pPr>
    </w:p>
    <w:p w:rsidR="004C6111" w:rsidRPr="00217C50" w:rsidRDefault="004C6111" w:rsidP="004C6111">
      <w:pPr>
        <w:widowControl w:val="0"/>
        <w:autoSpaceDE w:val="0"/>
        <w:autoSpaceDN w:val="0"/>
        <w:adjustRightInd w:val="0"/>
        <w:jc w:val="center"/>
        <w:outlineLvl w:val="1"/>
        <w:rPr>
          <w:sz w:val="16"/>
          <w:szCs w:val="16"/>
        </w:rPr>
        <w:sectPr w:rsidR="004C6111" w:rsidRPr="00217C50" w:rsidSect="00877692">
          <w:pgSz w:w="16838" w:h="11905" w:orient="landscape"/>
          <w:pgMar w:top="567" w:right="641" w:bottom="1135" w:left="1077" w:header="720" w:footer="720" w:gutter="0"/>
          <w:cols w:space="720"/>
          <w:noEndnote/>
        </w:sectPr>
      </w:pPr>
    </w:p>
    <w:p w:rsidR="004C6111" w:rsidRPr="00217C50" w:rsidRDefault="004C6111" w:rsidP="006116D3">
      <w:pPr>
        <w:widowControl w:val="0"/>
        <w:autoSpaceDE w:val="0"/>
        <w:autoSpaceDN w:val="0"/>
        <w:adjustRightInd w:val="0"/>
        <w:spacing w:before="120" w:after="120"/>
        <w:jc w:val="center"/>
        <w:outlineLvl w:val="1"/>
        <w:rPr>
          <w:sz w:val="16"/>
          <w:szCs w:val="16"/>
        </w:rPr>
      </w:pPr>
      <w:r w:rsidRPr="00217C50">
        <w:rPr>
          <w:sz w:val="16"/>
          <w:szCs w:val="16"/>
        </w:rPr>
        <w:lastRenderedPageBreak/>
        <w:t>1.  Характеристика проблемы в сфере обеспечения жильём ветеранов, инвалидов и семей, имеющих детей – инвалидов в Лотошинском муниципальном районе</w:t>
      </w:r>
    </w:p>
    <w:p w:rsidR="00074C4E" w:rsidRPr="00217C50" w:rsidRDefault="004C6111" w:rsidP="004C6111">
      <w:pPr>
        <w:widowControl w:val="0"/>
        <w:autoSpaceDE w:val="0"/>
        <w:autoSpaceDN w:val="0"/>
        <w:adjustRightInd w:val="0"/>
        <w:ind w:firstLine="540"/>
        <w:jc w:val="both"/>
        <w:rPr>
          <w:sz w:val="16"/>
          <w:szCs w:val="16"/>
          <w:lang w:eastAsia="en-US"/>
        </w:rPr>
      </w:pPr>
      <w:r w:rsidRPr="00217C50">
        <w:rPr>
          <w:sz w:val="16"/>
          <w:szCs w:val="16"/>
          <w:lang w:eastAsia="en-US"/>
        </w:rPr>
        <w:t>Не смотря на то, что улучшение жилищных условий ветеранов, инвалидов и семей, имеющих детей-инвалидов, является одним из важнейших направлений государственной жилищной политики, до конца данная проблема не решена.</w:t>
      </w:r>
    </w:p>
    <w:p w:rsidR="004C6111" w:rsidRPr="00217C50" w:rsidRDefault="00074C4E" w:rsidP="004C6111">
      <w:pPr>
        <w:widowControl w:val="0"/>
        <w:autoSpaceDE w:val="0"/>
        <w:autoSpaceDN w:val="0"/>
        <w:adjustRightInd w:val="0"/>
        <w:ind w:firstLine="540"/>
        <w:jc w:val="both"/>
        <w:rPr>
          <w:sz w:val="16"/>
          <w:szCs w:val="16"/>
          <w:lang w:eastAsia="en-US"/>
        </w:rPr>
      </w:pPr>
      <w:r w:rsidRPr="00217C50">
        <w:rPr>
          <w:sz w:val="16"/>
          <w:szCs w:val="16"/>
          <w:lang w:eastAsia="en-US"/>
        </w:rPr>
        <w:t>Государственная</w:t>
      </w:r>
      <w:r w:rsidR="004C6111" w:rsidRPr="00217C50">
        <w:rPr>
          <w:sz w:val="16"/>
          <w:szCs w:val="16"/>
          <w:lang w:eastAsia="en-US"/>
        </w:rPr>
        <w:t xml:space="preserve"> поддержка по обеспечению жилыми помещениями за счет средств федерального бюджета в рамках Подпрограммы </w:t>
      </w:r>
      <w:r w:rsidR="006116D3">
        <w:rPr>
          <w:sz w:val="16"/>
          <w:szCs w:val="16"/>
          <w:lang w:val="en-US" w:eastAsia="en-US"/>
        </w:rPr>
        <w:t>III</w:t>
      </w:r>
      <w:r w:rsidR="004C6111" w:rsidRPr="00217C50">
        <w:rPr>
          <w:sz w:val="16"/>
          <w:szCs w:val="16"/>
          <w:lang w:eastAsia="en-US"/>
        </w:rPr>
        <w:t>оказывается следующим категориям граждан, признанных в соответствии с законодательством нуждающимися в жилых помещениях:</w:t>
      </w:r>
    </w:p>
    <w:p w:rsidR="004C6111" w:rsidRPr="00217C50" w:rsidRDefault="004C6111" w:rsidP="004C6111">
      <w:pPr>
        <w:widowControl w:val="0"/>
        <w:autoSpaceDE w:val="0"/>
        <w:autoSpaceDN w:val="0"/>
        <w:adjustRightInd w:val="0"/>
        <w:ind w:firstLine="540"/>
        <w:jc w:val="both"/>
        <w:rPr>
          <w:sz w:val="16"/>
          <w:szCs w:val="16"/>
          <w:lang w:eastAsia="en-US"/>
        </w:rPr>
      </w:pPr>
      <w:r w:rsidRPr="00217C50">
        <w:rPr>
          <w:sz w:val="16"/>
          <w:szCs w:val="16"/>
          <w:lang w:eastAsia="en-US"/>
        </w:rPr>
        <w:t xml:space="preserve">1) ветеранам и инвалидам Великой Отечественной войны, членам семей погибших (умерших) инвалидов и </w:t>
      </w:r>
      <w:r w:rsidRPr="00217C50">
        <w:rPr>
          <w:rStyle w:val="ad"/>
          <w:i w:val="0"/>
          <w:sz w:val="16"/>
          <w:szCs w:val="16"/>
        </w:rPr>
        <w:t>участников</w:t>
      </w:r>
      <w:r w:rsidRPr="00217C50">
        <w:rPr>
          <w:sz w:val="16"/>
          <w:szCs w:val="16"/>
          <w:lang w:eastAsia="en-US"/>
        </w:rPr>
        <w:t xml:space="preserve"> Великой Отечественной войны в соответствии с </w:t>
      </w:r>
      <w:hyperlink r:id="rId25" w:history="1">
        <w:r w:rsidRPr="00217C50">
          <w:rPr>
            <w:sz w:val="16"/>
            <w:szCs w:val="16"/>
            <w:lang w:eastAsia="en-US"/>
          </w:rPr>
          <w:t>Указом</w:t>
        </w:r>
      </w:hyperlink>
      <w:r w:rsidRPr="00217C50">
        <w:rPr>
          <w:sz w:val="16"/>
          <w:szCs w:val="16"/>
          <w:lang w:eastAsia="en-US"/>
        </w:rPr>
        <w:t xml:space="preserve"> Президента Российской Федерации от 07.05.2008 № 714 «Об обеспечении жильем ветеранов Великой Отечественной войны 1941-1945 годов», Федеральным </w:t>
      </w:r>
      <w:hyperlink r:id="rId26" w:history="1">
        <w:r w:rsidRPr="00217C50">
          <w:rPr>
            <w:sz w:val="16"/>
            <w:szCs w:val="16"/>
            <w:lang w:eastAsia="en-US"/>
          </w:rPr>
          <w:t>законом</w:t>
        </w:r>
      </w:hyperlink>
      <w:r w:rsidRPr="00217C50">
        <w:rPr>
          <w:sz w:val="16"/>
          <w:szCs w:val="16"/>
          <w:lang w:eastAsia="en-US"/>
        </w:rPr>
        <w:t xml:space="preserve"> от 12.01.1995 № 5-ФЗ «О ветеранах»;</w:t>
      </w:r>
    </w:p>
    <w:p w:rsidR="004C6111" w:rsidRPr="00217C50" w:rsidRDefault="004C6111" w:rsidP="004C6111">
      <w:pPr>
        <w:widowControl w:val="0"/>
        <w:autoSpaceDE w:val="0"/>
        <w:autoSpaceDN w:val="0"/>
        <w:adjustRightInd w:val="0"/>
        <w:ind w:firstLine="540"/>
        <w:jc w:val="both"/>
        <w:rPr>
          <w:sz w:val="16"/>
          <w:szCs w:val="16"/>
          <w:lang w:eastAsia="en-US"/>
        </w:rPr>
      </w:pPr>
      <w:r w:rsidRPr="00217C50">
        <w:rPr>
          <w:sz w:val="16"/>
          <w:szCs w:val="16"/>
          <w:lang w:eastAsia="en-US"/>
        </w:rPr>
        <w:t xml:space="preserve">2) инвалидам и ветеранам боевых действий, членам семей погибших (умерших) инвалидов и ветеранов боевых действий, инвалидов и семей, имеющих детей-инвалидов, в соответствии с Федеральным </w:t>
      </w:r>
      <w:hyperlink r:id="rId27" w:history="1">
        <w:r w:rsidRPr="00217C50">
          <w:rPr>
            <w:sz w:val="16"/>
            <w:szCs w:val="16"/>
            <w:lang w:eastAsia="en-US"/>
          </w:rPr>
          <w:t>законом</w:t>
        </w:r>
      </w:hyperlink>
      <w:r w:rsidRPr="00217C50">
        <w:rPr>
          <w:sz w:val="16"/>
          <w:szCs w:val="16"/>
          <w:lang w:eastAsia="en-US"/>
        </w:rPr>
        <w:t xml:space="preserve"> от 12.01.1995 № 5-ФЗ «О ветеранах», Федеральным </w:t>
      </w:r>
      <w:hyperlink r:id="rId28" w:history="1">
        <w:r w:rsidRPr="00217C50">
          <w:rPr>
            <w:sz w:val="16"/>
            <w:szCs w:val="16"/>
            <w:lang w:eastAsia="en-US"/>
          </w:rPr>
          <w:t>законом</w:t>
        </w:r>
      </w:hyperlink>
      <w:r w:rsidRPr="00217C50">
        <w:rPr>
          <w:sz w:val="16"/>
          <w:szCs w:val="16"/>
          <w:lang w:eastAsia="en-US"/>
        </w:rPr>
        <w:t xml:space="preserve"> от 24.11.1995 № 181-ФЗ «О социальной защите инвалидов в Российской Федерации».</w:t>
      </w:r>
    </w:p>
    <w:p w:rsidR="004C6111" w:rsidRPr="006116D3" w:rsidRDefault="004C6111" w:rsidP="006116D3">
      <w:pPr>
        <w:widowControl w:val="0"/>
        <w:autoSpaceDE w:val="0"/>
        <w:autoSpaceDN w:val="0"/>
        <w:adjustRightInd w:val="0"/>
        <w:spacing w:before="120" w:after="120"/>
        <w:jc w:val="center"/>
        <w:rPr>
          <w:sz w:val="16"/>
          <w:szCs w:val="16"/>
        </w:rPr>
      </w:pPr>
      <w:r w:rsidRPr="00217C50">
        <w:rPr>
          <w:sz w:val="16"/>
          <w:szCs w:val="16"/>
        </w:rPr>
        <w:t>2. Сведения о  муниципальном заказчике, разработчике и  исполнителе Подпрограммы</w:t>
      </w:r>
      <w:r w:rsidR="006116D3">
        <w:rPr>
          <w:sz w:val="16"/>
          <w:szCs w:val="16"/>
          <w:lang w:val="en-US"/>
        </w:rPr>
        <w:t>III</w:t>
      </w:r>
    </w:p>
    <w:p w:rsidR="004C6111" w:rsidRPr="00217C50" w:rsidRDefault="004C6111" w:rsidP="004C6111">
      <w:pPr>
        <w:widowControl w:val="0"/>
        <w:autoSpaceDE w:val="0"/>
        <w:autoSpaceDN w:val="0"/>
        <w:adjustRightInd w:val="0"/>
        <w:ind w:firstLine="540"/>
        <w:jc w:val="both"/>
        <w:rPr>
          <w:sz w:val="16"/>
          <w:szCs w:val="16"/>
        </w:rPr>
      </w:pPr>
      <w:r w:rsidRPr="00217C50">
        <w:rPr>
          <w:sz w:val="16"/>
          <w:szCs w:val="16"/>
        </w:rPr>
        <w:t xml:space="preserve">Муниципальным заказчиком Подпрограммы </w:t>
      </w:r>
      <w:r w:rsidR="006116D3">
        <w:rPr>
          <w:sz w:val="16"/>
          <w:szCs w:val="16"/>
          <w:lang w:val="en-US"/>
        </w:rPr>
        <w:t>III</w:t>
      </w:r>
      <w:r w:rsidRPr="00217C50">
        <w:rPr>
          <w:sz w:val="16"/>
          <w:szCs w:val="16"/>
        </w:rPr>
        <w:t>является  администрация Лотошинского муниципального района.</w:t>
      </w:r>
    </w:p>
    <w:p w:rsidR="004C6111" w:rsidRPr="00217C50" w:rsidRDefault="004C6111" w:rsidP="004C6111">
      <w:pPr>
        <w:widowControl w:val="0"/>
        <w:autoSpaceDE w:val="0"/>
        <w:autoSpaceDN w:val="0"/>
        <w:adjustRightInd w:val="0"/>
        <w:ind w:firstLine="540"/>
        <w:jc w:val="both"/>
        <w:rPr>
          <w:sz w:val="16"/>
          <w:szCs w:val="16"/>
        </w:rPr>
      </w:pPr>
      <w:r w:rsidRPr="00217C50">
        <w:rPr>
          <w:sz w:val="16"/>
          <w:szCs w:val="16"/>
        </w:rPr>
        <w:t xml:space="preserve">Разработчиком Подпрограммы </w:t>
      </w:r>
      <w:r w:rsidR="006116D3">
        <w:rPr>
          <w:sz w:val="16"/>
          <w:szCs w:val="16"/>
          <w:lang w:val="en-US"/>
        </w:rPr>
        <w:t>III</w:t>
      </w:r>
      <w:r w:rsidRPr="00217C50">
        <w:rPr>
          <w:sz w:val="16"/>
          <w:szCs w:val="16"/>
        </w:rPr>
        <w:t>является сектор по жилью и субсидиям администрации Лотошинского муниципального района.</w:t>
      </w:r>
    </w:p>
    <w:p w:rsidR="004C6111" w:rsidRPr="00217C50" w:rsidRDefault="004C6111" w:rsidP="004C6111">
      <w:pPr>
        <w:widowControl w:val="0"/>
        <w:autoSpaceDE w:val="0"/>
        <w:autoSpaceDN w:val="0"/>
        <w:adjustRightInd w:val="0"/>
        <w:ind w:firstLine="540"/>
        <w:jc w:val="both"/>
        <w:rPr>
          <w:sz w:val="16"/>
          <w:szCs w:val="16"/>
        </w:rPr>
      </w:pPr>
      <w:r w:rsidRPr="00217C50">
        <w:rPr>
          <w:sz w:val="16"/>
          <w:szCs w:val="16"/>
        </w:rPr>
        <w:t xml:space="preserve">Исполнителями Подпрограммы </w:t>
      </w:r>
      <w:r w:rsidR="006116D3">
        <w:rPr>
          <w:sz w:val="16"/>
          <w:szCs w:val="16"/>
          <w:lang w:val="en-US"/>
        </w:rPr>
        <w:t>III</w:t>
      </w:r>
      <w:r w:rsidRPr="00217C50">
        <w:rPr>
          <w:sz w:val="16"/>
          <w:szCs w:val="16"/>
        </w:rPr>
        <w:t xml:space="preserve">являются сектор по жилью и субсидиям администрации Лотошинского муниципального района, финансово-экономическое управление администрации Лотошинского муниципального района.   </w:t>
      </w:r>
    </w:p>
    <w:p w:rsidR="004C6111" w:rsidRPr="006116D3" w:rsidRDefault="004C6111" w:rsidP="006116D3">
      <w:pPr>
        <w:widowControl w:val="0"/>
        <w:autoSpaceDE w:val="0"/>
        <w:autoSpaceDN w:val="0"/>
        <w:adjustRightInd w:val="0"/>
        <w:spacing w:before="120" w:after="120"/>
        <w:jc w:val="center"/>
        <w:outlineLvl w:val="1"/>
        <w:rPr>
          <w:sz w:val="16"/>
          <w:szCs w:val="16"/>
        </w:rPr>
      </w:pPr>
      <w:r w:rsidRPr="00217C50">
        <w:rPr>
          <w:sz w:val="16"/>
          <w:szCs w:val="16"/>
        </w:rPr>
        <w:t xml:space="preserve">3. Цели и задачи Подпрограммы </w:t>
      </w:r>
      <w:r w:rsidR="006116D3">
        <w:rPr>
          <w:sz w:val="16"/>
          <w:szCs w:val="16"/>
          <w:lang w:val="en-US"/>
        </w:rPr>
        <w:t>III</w:t>
      </w:r>
    </w:p>
    <w:p w:rsidR="004C6111" w:rsidRPr="00217C50" w:rsidRDefault="004C6111" w:rsidP="004C6111">
      <w:pPr>
        <w:widowControl w:val="0"/>
        <w:autoSpaceDE w:val="0"/>
        <w:autoSpaceDN w:val="0"/>
        <w:adjustRightInd w:val="0"/>
        <w:ind w:firstLine="540"/>
        <w:jc w:val="both"/>
        <w:rPr>
          <w:sz w:val="16"/>
          <w:szCs w:val="16"/>
        </w:rPr>
      </w:pPr>
      <w:r w:rsidRPr="00217C50">
        <w:rPr>
          <w:sz w:val="16"/>
          <w:szCs w:val="16"/>
        </w:rPr>
        <w:t xml:space="preserve"> Цель Подпрограммы</w:t>
      </w:r>
      <w:r w:rsidR="006116D3">
        <w:rPr>
          <w:sz w:val="16"/>
          <w:szCs w:val="16"/>
          <w:lang w:val="en-US"/>
        </w:rPr>
        <w:t>III</w:t>
      </w:r>
      <w:r w:rsidRPr="00217C50">
        <w:rPr>
          <w:sz w:val="16"/>
          <w:szCs w:val="16"/>
        </w:rPr>
        <w:t xml:space="preserve"> -в полном объеме обеспечить </w:t>
      </w:r>
      <w:r w:rsidRPr="00217C50">
        <w:rPr>
          <w:sz w:val="16"/>
          <w:szCs w:val="16"/>
          <w:lang w:eastAsia="en-US"/>
        </w:rPr>
        <w:t xml:space="preserve"> жилыми помещениями ветеранов и инвалидов Великой Отечественной войны, членов семей погибших (умерших) инвалидов и участников Великой Отечественной войны, инвалидов и ветеранов боевых действий, инвалидов и семей, имеющих детей-инвалидов состоящих в списке 1</w:t>
      </w:r>
      <w:r w:rsidRPr="00217C50">
        <w:rPr>
          <w:sz w:val="16"/>
          <w:szCs w:val="16"/>
        </w:rPr>
        <w:t xml:space="preserve"> и списке 2 и проживающих на территории Лотошинского муниципального района</w:t>
      </w:r>
      <w:r w:rsidRPr="00217C50">
        <w:rPr>
          <w:sz w:val="16"/>
          <w:szCs w:val="16"/>
          <w:lang w:eastAsia="en-US"/>
        </w:rPr>
        <w:t>.</w:t>
      </w:r>
    </w:p>
    <w:p w:rsidR="004C6111" w:rsidRPr="00217C50" w:rsidRDefault="004C6111" w:rsidP="004C6111">
      <w:pPr>
        <w:widowControl w:val="0"/>
        <w:autoSpaceDE w:val="0"/>
        <w:autoSpaceDN w:val="0"/>
        <w:adjustRightInd w:val="0"/>
        <w:ind w:firstLine="540"/>
        <w:rPr>
          <w:sz w:val="16"/>
          <w:szCs w:val="16"/>
        </w:rPr>
      </w:pPr>
      <w:r w:rsidRPr="00217C50">
        <w:rPr>
          <w:sz w:val="16"/>
          <w:szCs w:val="16"/>
        </w:rPr>
        <w:t>Задача Подпрограммы</w:t>
      </w:r>
      <w:r w:rsidR="006116D3">
        <w:rPr>
          <w:sz w:val="16"/>
          <w:szCs w:val="16"/>
          <w:lang w:val="en-US"/>
        </w:rPr>
        <w:t>III</w:t>
      </w:r>
      <w:r w:rsidRPr="00217C50">
        <w:rPr>
          <w:sz w:val="16"/>
          <w:szCs w:val="16"/>
        </w:rPr>
        <w:t>:</w:t>
      </w:r>
    </w:p>
    <w:p w:rsidR="004C6111" w:rsidRPr="00217C50" w:rsidRDefault="004C6111" w:rsidP="00074C4E">
      <w:pPr>
        <w:widowControl w:val="0"/>
        <w:autoSpaceDE w:val="0"/>
        <w:autoSpaceDN w:val="0"/>
        <w:adjustRightInd w:val="0"/>
        <w:ind w:firstLine="540"/>
        <w:rPr>
          <w:sz w:val="16"/>
          <w:szCs w:val="16"/>
        </w:rPr>
      </w:pPr>
      <w:r w:rsidRPr="00217C50">
        <w:rPr>
          <w:sz w:val="16"/>
          <w:szCs w:val="16"/>
        </w:rPr>
        <w:t xml:space="preserve">-  </w:t>
      </w:r>
      <w:r w:rsidR="00074C4E" w:rsidRPr="00217C50">
        <w:rPr>
          <w:sz w:val="16"/>
          <w:szCs w:val="16"/>
        </w:rPr>
        <w:t>обеспечение жилыми помещениями отдельных категорий граждан, установленных федеральным законодательством</w:t>
      </w:r>
      <w:r w:rsidRPr="00217C50">
        <w:rPr>
          <w:sz w:val="16"/>
          <w:szCs w:val="16"/>
        </w:rPr>
        <w:t>.</w:t>
      </w:r>
    </w:p>
    <w:p w:rsidR="004C6111" w:rsidRPr="00217C50" w:rsidRDefault="004C6111" w:rsidP="006116D3">
      <w:pPr>
        <w:widowControl w:val="0"/>
        <w:autoSpaceDE w:val="0"/>
        <w:autoSpaceDN w:val="0"/>
        <w:adjustRightInd w:val="0"/>
        <w:spacing w:before="120" w:after="120"/>
        <w:jc w:val="center"/>
        <w:rPr>
          <w:sz w:val="16"/>
          <w:szCs w:val="16"/>
        </w:rPr>
      </w:pPr>
      <w:r w:rsidRPr="00217C50">
        <w:rPr>
          <w:sz w:val="16"/>
          <w:szCs w:val="16"/>
        </w:rPr>
        <w:t xml:space="preserve">4. Характеристика основных мероприятий Подпрограммы </w:t>
      </w:r>
      <w:r w:rsidR="006116D3">
        <w:rPr>
          <w:sz w:val="16"/>
          <w:szCs w:val="16"/>
          <w:lang w:val="en-US"/>
        </w:rPr>
        <w:t>III</w:t>
      </w:r>
      <w:r w:rsidRPr="00217C50">
        <w:rPr>
          <w:sz w:val="16"/>
          <w:szCs w:val="16"/>
        </w:rPr>
        <w:t>и механизм их реализации</w:t>
      </w:r>
    </w:p>
    <w:p w:rsidR="004C6111" w:rsidRPr="00217C50" w:rsidRDefault="004C6111" w:rsidP="004C6111">
      <w:pPr>
        <w:widowControl w:val="0"/>
        <w:autoSpaceDE w:val="0"/>
        <w:autoSpaceDN w:val="0"/>
        <w:adjustRightInd w:val="0"/>
        <w:ind w:firstLine="540"/>
        <w:jc w:val="both"/>
        <w:rPr>
          <w:sz w:val="16"/>
          <w:szCs w:val="16"/>
          <w:lang w:eastAsia="en-US"/>
        </w:rPr>
      </w:pPr>
      <w:r w:rsidRPr="00217C50">
        <w:rPr>
          <w:sz w:val="16"/>
          <w:szCs w:val="16"/>
          <w:lang w:eastAsia="en-US"/>
        </w:rPr>
        <w:t>Мероприятия подпрограммы «</w:t>
      </w:r>
      <w:r w:rsidR="00074C4E" w:rsidRPr="00217C50">
        <w:rPr>
          <w:sz w:val="16"/>
          <w:szCs w:val="16"/>
          <w:lang w:eastAsia="en-US"/>
        </w:rPr>
        <w:t>Обеспечение жильем отдельных категорий граждан, установленных федеральным законодательством</w:t>
      </w:r>
      <w:r w:rsidRPr="00217C50">
        <w:rPr>
          <w:sz w:val="16"/>
          <w:szCs w:val="16"/>
          <w:lang w:eastAsia="en-US"/>
        </w:rPr>
        <w:t xml:space="preserve">» направлены на </w:t>
      </w:r>
      <w:r w:rsidR="00CA7720" w:rsidRPr="00217C50">
        <w:rPr>
          <w:sz w:val="16"/>
          <w:szCs w:val="16"/>
          <w:lang w:eastAsia="en-US"/>
        </w:rPr>
        <w:t>оказание государственной поддержки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 а также оказание государственной поддержки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r w:rsidRPr="00217C50">
        <w:rPr>
          <w:sz w:val="16"/>
          <w:szCs w:val="16"/>
          <w:lang w:eastAsia="en-US"/>
        </w:rPr>
        <w:t xml:space="preserve"> (</w:t>
      </w:r>
      <w:hyperlink w:anchor="Par7425" w:history="1">
        <w:r w:rsidRPr="00217C50">
          <w:rPr>
            <w:sz w:val="16"/>
            <w:szCs w:val="16"/>
            <w:lang w:eastAsia="en-US"/>
          </w:rPr>
          <w:t>приложение № 1</w:t>
        </w:r>
      </w:hyperlink>
      <w:r w:rsidRPr="00217C50">
        <w:rPr>
          <w:sz w:val="16"/>
          <w:szCs w:val="16"/>
          <w:lang w:eastAsia="en-US"/>
        </w:rPr>
        <w:t xml:space="preserve"> к Подпрограмме</w:t>
      </w:r>
      <w:r w:rsidR="006116D3">
        <w:rPr>
          <w:sz w:val="16"/>
          <w:szCs w:val="16"/>
          <w:lang w:val="en-US" w:eastAsia="en-US"/>
        </w:rPr>
        <w:t>III</w:t>
      </w:r>
      <w:r w:rsidRPr="00217C50">
        <w:rPr>
          <w:sz w:val="16"/>
          <w:szCs w:val="16"/>
          <w:lang w:eastAsia="en-US"/>
        </w:rPr>
        <w:t>).</w:t>
      </w:r>
    </w:p>
    <w:p w:rsidR="004C6111" w:rsidRPr="00217C50" w:rsidRDefault="004C6111" w:rsidP="004C6111">
      <w:pPr>
        <w:widowControl w:val="0"/>
        <w:autoSpaceDE w:val="0"/>
        <w:autoSpaceDN w:val="0"/>
        <w:adjustRightInd w:val="0"/>
        <w:ind w:firstLine="540"/>
        <w:jc w:val="both"/>
        <w:rPr>
          <w:sz w:val="16"/>
          <w:szCs w:val="16"/>
          <w:lang w:eastAsia="en-US"/>
        </w:rPr>
      </w:pPr>
      <w:r w:rsidRPr="00217C50">
        <w:rPr>
          <w:sz w:val="16"/>
          <w:szCs w:val="16"/>
          <w:lang w:eastAsia="en-US"/>
        </w:rPr>
        <w:t xml:space="preserve">Мероприятия по </w:t>
      </w:r>
      <w:r w:rsidR="00CA7720" w:rsidRPr="00217C50">
        <w:rPr>
          <w:sz w:val="16"/>
          <w:szCs w:val="16"/>
          <w:lang w:eastAsia="en-US"/>
        </w:rPr>
        <w:t>оказанию государственной поддержки по обеспечению жильем</w:t>
      </w:r>
      <w:r w:rsidRPr="00217C50">
        <w:rPr>
          <w:sz w:val="16"/>
          <w:szCs w:val="16"/>
          <w:lang w:eastAsia="en-US"/>
        </w:rPr>
        <w:t xml:space="preserve"> за счет средств федерального бюджета осуществляются администрацией Лотошинского муниципального района Московской области.</w:t>
      </w:r>
    </w:p>
    <w:p w:rsidR="004C6111" w:rsidRPr="00217C50" w:rsidRDefault="004C6111" w:rsidP="004C6111">
      <w:pPr>
        <w:widowControl w:val="0"/>
        <w:autoSpaceDE w:val="0"/>
        <w:autoSpaceDN w:val="0"/>
        <w:adjustRightInd w:val="0"/>
        <w:ind w:firstLine="540"/>
        <w:jc w:val="both"/>
        <w:rPr>
          <w:sz w:val="16"/>
          <w:szCs w:val="16"/>
          <w:lang w:eastAsia="en-US"/>
        </w:rPr>
      </w:pPr>
      <w:r w:rsidRPr="00217C50">
        <w:rPr>
          <w:sz w:val="16"/>
          <w:szCs w:val="16"/>
          <w:lang w:eastAsia="en-US"/>
        </w:rPr>
        <w:t>Механизм реализации Подпрограммы</w:t>
      </w:r>
      <w:r w:rsidR="006116D3">
        <w:rPr>
          <w:sz w:val="16"/>
          <w:szCs w:val="16"/>
          <w:lang w:val="en-US" w:eastAsia="en-US"/>
        </w:rPr>
        <w:t>III</w:t>
      </w:r>
      <w:r w:rsidRPr="00217C50">
        <w:rPr>
          <w:sz w:val="16"/>
          <w:szCs w:val="16"/>
          <w:lang w:eastAsia="en-US"/>
        </w:rPr>
        <w:t xml:space="preserve"> предполагает предоставление субвенций </w:t>
      </w:r>
      <w:r w:rsidRPr="00217C50">
        <w:rPr>
          <w:sz w:val="16"/>
          <w:szCs w:val="16"/>
        </w:rPr>
        <w:t>бюджету Лотошинского муниципального района</w:t>
      </w:r>
      <w:r w:rsidRPr="00217C50">
        <w:rPr>
          <w:sz w:val="16"/>
          <w:szCs w:val="16"/>
          <w:lang w:eastAsia="en-US"/>
        </w:rPr>
        <w:t xml:space="preserve"> Московской области на обеспечение граждан жилыми помещениями за счет средств федерального бюджета в соответствии с </w:t>
      </w:r>
      <w:hyperlink r:id="rId29" w:history="1">
        <w:r w:rsidRPr="00217C50">
          <w:rPr>
            <w:sz w:val="16"/>
            <w:szCs w:val="16"/>
            <w:lang w:eastAsia="en-US"/>
          </w:rPr>
          <w:t>Законом</w:t>
        </w:r>
      </w:hyperlink>
      <w:r w:rsidRPr="00217C50">
        <w:rPr>
          <w:sz w:val="16"/>
          <w:szCs w:val="16"/>
          <w:lang w:eastAsia="en-US"/>
        </w:rPr>
        <w:t xml:space="preserve"> (далее - Субвенция).</w:t>
      </w:r>
    </w:p>
    <w:p w:rsidR="004C6111" w:rsidRPr="00217C50" w:rsidRDefault="004C6111" w:rsidP="004C6111">
      <w:pPr>
        <w:widowControl w:val="0"/>
        <w:autoSpaceDE w:val="0"/>
        <w:autoSpaceDN w:val="0"/>
        <w:adjustRightInd w:val="0"/>
        <w:ind w:firstLine="540"/>
        <w:jc w:val="both"/>
        <w:rPr>
          <w:sz w:val="16"/>
          <w:szCs w:val="16"/>
          <w:lang w:eastAsia="en-US"/>
        </w:rPr>
      </w:pPr>
      <w:r w:rsidRPr="00217C50">
        <w:rPr>
          <w:sz w:val="16"/>
          <w:szCs w:val="16"/>
          <w:lang w:eastAsia="en-US"/>
        </w:rPr>
        <w:t xml:space="preserve">Порядок предоставления мер социальной поддержки и порядок оформления, выдачи и погашения свидетельств о праве на получение мер социальной поддержки по обеспечению ветеранов и инвалидов Великой Отечественной войны, членов семей погибших (умерших) инвалидов и участников Великой Отечественной войны, инвалидов и ветеранов боевых действий, членов семей погибших (умерших) инвалидов и ветеранов боевых действий, инвалидов и семей, имеющих детей-инвалидов, жилыми помещениями за счет средств федерального бюджета установлен </w:t>
      </w:r>
      <w:hyperlink r:id="rId30" w:history="1">
        <w:r w:rsidRPr="00217C50">
          <w:rPr>
            <w:sz w:val="16"/>
            <w:szCs w:val="16"/>
            <w:lang w:eastAsia="en-US"/>
          </w:rPr>
          <w:t>постановлением</w:t>
        </w:r>
      </w:hyperlink>
      <w:r w:rsidRPr="00217C50">
        <w:rPr>
          <w:sz w:val="16"/>
          <w:szCs w:val="16"/>
          <w:lang w:eastAsia="en-US"/>
        </w:rPr>
        <w:t xml:space="preserve"> Правительства Московской области от 21.10.2013 № 845/46 «О мерах по реализации закона Московской области «Об обеспечении жилыми помещениями за счет средств федерального бюджета отдельных категорий ветеранов, инвалидов и семей, имеющих детей-инвалидов».</w:t>
      </w:r>
    </w:p>
    <w:p w:rsidR="009421A4" w:rsidRPr="009421A4" w:rsidRDefault="006116D3" w:rsidP="009421A4">
      <w:pPr>
        <w:widowControl w:val="0"/>
        <w:autoSpaceDE w:val="0"/>
        <w:autoSpaceDN w:val="0"/>
        <w:adjustRightInd w:val="0"/>
        <w:spacing w:before="120" w:after="120"/>
        <w:jc w:val="center"/>
        <w:rPr>
          <w:sz w:val="16"/>
          <w:szCs w:val="16"/>
        </w:rPr>
      </w:pPr>
      <w:r w:rsidRPr="009421A4">
        <w:rPr>
          <w:sz w:val="16"/>
          <w:szCs w:val="16"/>
        </w:rPr>
        <w:t>5</w:t>
      </w:r>
      <w:r>
        <w:rPr>
          <w:sz w:val="16"/>
          <w:szCs w:val="16"/>
        </w:rPr>
        <w:t>.</w:t>
      </w:r>
      <w:r w:rsidR="009421A4" w:rsidRPr="009421A4">
        <w:rPr>
          <w:sz w:val="16"/>
          <w:szCs w:val="16"/>
        </w:rPr>
        <w:t xml:space="preserve"> Методика расчета значений показателей эффективности реализации программы</w:t>
      </w:r>
    </w:p>
    <w:p w:rsidR="009421A4" w:rsidRPr="009421A4" w:rsidRDefault="009421A4" w:rsidP="009421A4">
      <w:pPr>
        <w:pStyle w:val="ConsPlusNormal"/>
        <w:ind w:firstLine="567"/>
        <w:jc w:val="both"/>
        <w:outlineLvl w:val="1"/>
        <w:rPr>
          <w:rFonts w:ascii="Times New Roman" w:hAnsi="Times New Roman" w:cs="Times New Roman"/>
          <w:sz w:val="16"/>
          <w:szCs w:val="16"/>
        </w:rPr>
      </w:pPr>
      <w:r w:rsidRPr="009421A4">
        <w:rPr>
          <w:rFonts w:ascii="Times New Roman" w:hAnsi="Times New Roman" w:cs="Times New Roman"/>
          <w:sz w:val="16"/>
          <w:szCs w:val="16"/>
        </w:rPr>
        <w:t xml:space="preserve">Оценка эффективности подпрограммы будет производиться путем сравнения текущих значений показателей с установленными подпрограммой значениями на </w:t>
      </w:r>
      <w:r w:rsidRPr="009421A4">
        <w:rPr>
          <w:rFonts w:ascii="Times New Roman" w:hAnsi="Times New Roman" w:cs="Times New Roman"/>
          <w:bCs/>
          <w:sz w:val="16"/>
          <w:szCs w:val="16"/>
        </w:rPr>
        <w:t>2018-2022</w:t>
      </w:r>
      <w:r w:rsidRPr="009421A4">
        <w:rPr>
          <w:rFonts w:ascii="Times New Roman" w:hAnsi="Times New Roman" w:cs="Times New Roman"/>
          <w:sz w:val="16"/>
          <w:szCs w:val="16"/>
        </w:rPr>
        <w:t xml:space="preserve"> годы.</w:t>
      </w:r>
    </w:p>
    <w:p w:rsidR="009421A4" w:rsidRPr="009421A4" w:rsidRDefault="009421A4" w:rsidP="009421A4">
      <w:pPr>
        <w:pStyle w:val="ConsPlusNormal"/>
        <w:ind w:firstLine="567"/>
        <w:jc w:val="both"/>
        <w:outlineLvl w:val="1"/>
        <w:rPr>
          <w:rFonts w:ascii="Times New Roman" w:hAnsi="Times New Roman" w:cs="Times New Roman"/>
          <w:sz w:val="16"/>
          <w:szCs w:val="16"/>
        </w:rPr>
      </w:pPr>
      <w:r w:rsidRPr="009421A4">
        <w:rPr>
          <w:rFonts w:ascii="Times New Roman" w:hAnsi="Times New Roman" w:cs="Times New Roman"/>
          <w:b/>
          <w:sz w:val="16"/>
          <w:szCs w:val="16"/>
        </w:rPr>
        <w:t>Показатель 1.</w:t>
      </w:r>
      <w:r w:rsidRPr="009421A4">
        <w:rPr>
          <w:rFonts w:ascii="Times New Roman" w:hAnsi="Times New Roman" w:cs="Times New Roman"/>
          <w:sz w:val="16"/>
          <w:szCs w:val="16"/>
        </w:rPr>
        <w:t xml:space="preserve"> 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w:t>
      </w:r>
    </w:p>
    <w:p w:rsidR="009421A4" w:rsidRPr="009421A4" w:rsidRDefault="009421A4" w:rsidP="009421A4">
      <w:pPr>
        <w:pStyle w:val="ConsPlusNormal"/>
        <w:ind w:firstLine="567"/>
        <w:jc w:val="both"/>
        <w:outlineLvl w:val="1"/>
        <w:rPr>
          <w:rFonts w:ascii="Times New Roman" w:hAnsi="Times New Roman" w:cs="Times New Roman"/>
          <w:sz w:val="16"/>
          <w:szCs w:val="16"/>
        </w:rPr>
      </w:pPr>
      <w:r w:rsidRPr="009421A4">
        <w:rPr>
          <w:rFonts w:ascii="Times New Roman" w:hAnsi="Times New Roman" w:cs="Times New Roman"/>
          <w:sz w:val="16"/>
          <w:szCs w:val="16"/>
        </w:rPr>
        <w:t>При расчете значения целевого показателя применяются данные о количестве ветеранов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 (человек).</w:t>
      </w:r>
    </w:p>
    <w:p w:rsidR="009421A4" w:rsidRPr="009421A4" w:rsidRDefault="009421A4" w:rsidP="009421A4">
      <w:pPr>
        <w:pStyle w:val="ConsPlusNormal"/>
        <w:ind w:firstLine="567"/>
        <w:jc w:val="both"/>
        <w:outlineLvl w:val="1"/>
        <w:rPr>
          <w:rFonts w:ascii="Times New Roman" w:hAnsi="Times New Roman" w:cs="Times New Roman"/>
          <w:sz w:val="16"/>
          <w:szCs w:val="16"/>
        </w:rPr>
      </w:pPr>
      <w:r w:rsidRPr="009421A4">
        <w:rPr>
          <w:rFonts w:ascii="Times New Roman" w:hAnsi="Times New Roman" w:cs="Times New Roman"/>
          <w:sz w:val="16"/>
          <w:szCs w:val="16"/>
        </w:rPr>
        <w:t>Планируемое 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 - 0 человек.</w:t>
      </w:r>
    </w:p>
    <w:p w:rsidR="009421A4" w:rsidRPr="009421A4" w:rsidRDefault="009421A4" w:rsidP="009421A4">
      <w:pPr>
        <w:pStyle w:val="ConsPlusNormal"/>
        <w:ind w:firstLine="567"/>
        <w:jc w:val="both"/>
        <w:outlineLvl w:val="1"/>
        <w:rPr>
          <w:rFonts w:ascii="Times New Roman" w:hAnsi="Times New Roman" w:cs="Times New Roman"/>
          <w:sz w:val="16"/>
          <w:szCs w:val="16"/>
        </w:rPr>
      </w:pPr>
      <w:r w:rsidRPr="009421A4">
        <w:rPr>
          <w:rFonts w:ascii="Times New Roman" w:hAnsi="Times New Roman" w:cs="Times New Roman"/>
          <w:b/>
          <w:sz w:val="16"/>
          <w:szCs w:val="16"/>
        </w:rPr>
        <w:t>Показатель 2.</w:t>
      </w:r>
      <w:r w:rsidRPr="009421A4">
        <w:rPr>
          <w:rFonts w:ascii="Times New Roman" w:hAnsi="Times New Roman" w:cs="Times New Roman"/>
          <w:sz w:val="16"/>
          <w:szCs w:val="16"/>
        </w:rPr>
        <w:t xml:space="preserve"> Количество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p>
    <w:p w:rsidR="009421A4" w:rsidRPr="009421A4" w:rsidRDefault="009421A4" w:rsidP="009421A4">
      <w:pPr>
        <w:pStyle w:val="ConsPlusNormal"/>
        <w:ind w:firstLine="567"/>
        <w:jc w:val="both"/>
        <w:outlineLvl w:val="1"/>
        <w:rPr>
          <w:rFonts w:ascii="Times New Roman" w:hAnsi="Times New Roman" w:cs="Times New Roman"/>
          <w:sz w:val="16"/>
          <w:szCs w:val="16"/>
        </w:rPr>
      </w:pPr>
      <w:r w:rsidRPr="009421A4">
        <w:rPr>
          <w:rFonts w:ascii="Times New Roman" w:hAnsi="Times New Roman" w:cs="Times New Roman"/>
          <w:sz w:val="16"/>
          <w:szCs w:val="16"/>
        </w:rPr>
        <w:t>При расчете значения целевого показателя применяются данные о количестве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(человек).</w:t>
      </w:r>
    </w:p>
    <w:p w:rsidR="004C6111" w:rsidRPr="007F0FFC" w:rsidRDefault="006116D3" w:rsidP="006116D3">
      <w:pPr>
        <w:widowControl w:val="0"/>
        <w:autoSpaceDE w:val="0"/>
        <w:autoSpaceDN w:val="0"/>
        <w:adjustRightInd w:val="0"/>
        <w:spacing w:before="120" w:after="120"/>
        <w:jc w:val="center"/>
        <w:outlineLvl w:val="1"/>
        <w:rPr>
          <w:sz w:val="16"/>
          <w:szCs w:val="16"/>
        </w:rPr>
      </w:pPr>
      <w:r w:rsidRPr="007F0FFC">
        <w:rPr>
          <w:sz w:val="16"/>
          <w:szCs w:val="16"/>
        </w:rPr>
        <w:t>6</w:t>
      </w:r>
      <w:r w:rsidR="004C6111" w:rsidRPr="00217C50">
        <w:rPr>
          <w:sz w:val="16"/>
          <w:szCs w:val="16"/>
        </w:rPr>
        <w:t>. Ресурсное обеспечение Подпрограммы</w:t>
      </w:r>
      <w:r>
        <w:rPr>
          <w:sz w:val="16"/>
          <w:szCs w:val="16"/>
          <w:lang w:val="en-US"/>
        </w:rPr>
        <w:t>III</w:t>
      </w:r>
    </w:p>
    <w:p w:rsidR="004C6111" w:rsidRPr="00217C50" w:rsidRDefault="004C6111" w:rsidP="004C6111">
      <w:pPr>
        <w:pStyle w:val="HTML"/>
        <w:shd w:val="clear" w:color="auto" w:fill="FFFFFF"/>
        <w:ind w:firstLine="567"/>
        <w:jc w:val="both"/>
        <w:rPr>
          <w:rFonts w:ascii="Times New Roman" w:hAnsi="Times New Roman" w:cs="Times New Roman"/>
          <w:color w:val="auto"/>
          <w:sz w:val="16"/>
          <w:szCs w:val="16"/>
        </w:rPr>
      </w:pPr>
      <w:r w:rsidRPr="00217C50">
        <w:rPr>
          <w:rFonts w:ascii="Times New Roman" w:hAnsi="Times New Roman" w:cs="Times New Roman"/>
          <w:color w:val="auto"/>
          <w:sz w:val="16"/>
          <w:szCs w:val="16"/>
        </w:rPr>
        <w:t>Средства, поступающие из федерального бюджета для финансирования расходов по обеспечению граждан жилыми помещениями (далее - средства федерального бюджета), предусматриваются в расходах бюджета Московской области в виде субвенций муниципальному образованию «Лотошинский муниципальный район» Московской области на реализацию передаваемых государственных полномочий (далее - субвенция).</w:t>
      </w:r>
    </w:p>
    <w:p w:rsidR="004C6111" w:rsidRPr="00217C50" w:rsidRDefault="004C6111" w:rsidP="004C6111">
      <w:pPr>
        <w:pStyle w:val="HTML"/>
        <w:ind w:firstLine="567"/>
        <w:jc w:val="both"/>
        <w:rPr>
          <w:rFonts w:ascii="Times New Roman" w:hAnsi="Times New Roman" w:cs="Times New Roman"/>
          <w:color w:val="auto"/>
          <w:sz w:val="16"/>
          <w:szCs w:val="16"/>
        </w:rPr>
      </w:pPr>
      <w:r w:rsidRPr="00217C50">
        <w:rPr>
          <w:rFonts w:ascii="Times New Roman" w:hAnsi="Times New Roman" w:cs="Times New Roman"/>
          <w:color w:val="auto"/>
          <w:sz w:val="16"/>
          <w:szCs w:val="16"/>
        </w:rPr>
        <w:t>В Сводный список 1 для обеспечения жилыми помещениями включаются следующие категории граждан, нуждающиеся в улучшении жилищных условий и принятые на учет:</w:t>
      </w:r>
    </w:p>
    <w:p w:rsidR="004C6111" w:rsidRPr="00217C50" w:rsidRDefault="004C6111" w:rsidP="004C6111">
      <w:pPr>
        <w:pStyle w:val="HTML"/>
        <w:ind w:firstLine="567"/>
        <w:jc w:val="both"/>
        <w:rPr>
          <w:rFonts w:ascii="Times New Roman" w:hAnsi="Times New Roman" w:cs="Times New Roman"/>
          <w:color w:val="auto"/>
          <w:sz w:val="16"/>
          <w:szCs w:val="16"/>
        </w:rPr>
      </w:pPr>
      <w:r w:rsidRPr="00217C50">
        <w:rPr>
          <w:rFonts w:ascii="Times New Roman" w:hAnsi="Times New Roman" w:cs="Times New Roman"/>
          <w:color w:val="auto"/>
          <w:sz w:val="16"/>
          <w:szCs w:val="16"/>
        </w:rPr>
        <w:t>а) инвалиды Великой Отечественной войны;</w:t>
      </w:r>
    </w:p>
    <w:p w:rsidR="004C6111" w:rsidRPr="00217C50" w:rsidRDefault="004C6111" w:rsidP="004C6111">
      <w:pPr>
        <w:pStyle w:val="HTML"/>
        <w:ind w:firstLine="567"/>
        <w:jc w:val="both"/>
        <w:rPr>
          <w:rFonts w:ascii="Times New Roman" w:hAnsi="Times New Roman" w:cs="Times New Roman"/>
          <w:color w:val="auto"/>
          <w:sz w:val="16"/>
          <w:szCs w:val="16"/>
        </w:rPr>
      </w:pPr>
      <w:r w:rsidRPr="00217C50">
        <w:rPr>
          <w:rFonts w:ascii="Times New Roman" w:hAnsi="Times New Roman" w:cs="Times New Roman"/>
          <w:color w:val="auto"/>
          <w:sz w:val="16"/>
          <w:szCs w:val="16"/>
        </w:rPr>
        <w:t>б) участники Великой Отечественной войны;</w:t>
      </w:r>
    </w:p>
    <w:p w:rsidR="004C6111" w:rsidRPr="00217C50" w:rsidRDefault="004C6111" w:rsidP="004C6111">
      <w:pPr>
        <w:pStyle w:val="HTML"/>
        <w:ind w:firstLine="567"/>
        <w:jc w:val="both"/>
        <w:rPr>
          <w:rFonts w:ascii="Times New Roman" w:hAnsi="Times New Roman" w:cs="Times New Roman"/>
          <w:color w:val="auto"/>
          <w:sz w:val="16"/>
          <w:szCs w:val="16"/>
        </w:rPr>
      </w:pPr>
      <w:r w:rsidRPr="00217C50">
        <w:rPr>
          <w:rFonts w:ascii="Times New Roman" w:hAnsi="Times New Roman" w:cs="Times New Roman"/>
          <w:color w:val="auto"/>
          <w:sz w:val="16"/>
          <w:szCs w:val="16"/>
        </w:rPr>
        <w:t>в) лица, награжденные знаком «Жителю блокадного Ленинграда»;</w:t>
      </w:r>
    </w:p>
    <w:p w:rsidR="004C6111" w:rsidRPr="00217C50" w:rsidRDefault="004C6111" w:rsidP="004C6111">
      <w:pPr>
        <w:pStyle w:val="HTML"/>
        <w:ind w:firstLine="567"/>
        <w:jc w:val="both"/>
        <w:rPr>
          <w:rFonts w:ascii="Times New Roman" w:hAnsi="Times New Roman" w:cs="Times New Roman"/>
          <w:color w:val="auto"/>
          <w:sz w:val="16"/>
          <w:szCs w:val="16"/>
        </w:rPr>
      </w:pPr>
      <w:r w:rsidRPr="00217C50">
        <w:rPr>
          <w:rFonts w:ascii="Times New Roman" w:hAnsi="Times New Roman" w:cs="Times New Roman"/>
          <w:color w:val="auto"/>
          <w:sz w:val="16"/>
          <w:szCs w:val="16"/>
        </w:rPr>
        <w:t>г) 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4C6111" w:rsidRPr="00217C50" w:rsidRDefault="004C6111" w:rsidP="004C6111">
      <w:pPr>
        <w:pStyle w:val="HTML"/>
        <w:ind w:firstLine="567"/>
        <w:jc w:val="both"/>
        <w:rPr>
          <w:rFonts w:ascii="Times New Roman" w:hAnsi="Times New Roman" w:cs="Times New Roman"/>
          <w:color w:val="auto"/>
          <w:sz w:val="16"/>
          <w:szCs w:val="16"/>
        </w:rPr>
      </w:pPr>
      <w:r w:rsidRPr="00217C50">
        <w:rPr>
          <w:rFonts w:ascii="Times New Roman" w:hAnsi="Times New Roman" w:cs="Times New Roman"/>
          <w:color w:val="auto"/>
          <w:sz w:val="16"/>
          <w:szCs w:val="16"/>
        </w:rPr>
        <w:t>д)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4C6111" w:rsidRPr="00217C50" w:rsidRDefault="004C6111" w:rsidP="004C6111">
      <w:pPr>
        <w:pStyle w:val="HTML"/>
        <w:ind w:firstLine="567"/>
        <w:jc w:val="both"/>
        <w:rPr>
          <w:rFonts w:ascii="Times New Roman" w:hAnsi="Times New Roman" w:cs="Times New Roman"/>
          <w:color w:val="auto"/>
          <w:sz w:val="16"/>
          <w:szCs w:val="16"/>
        </w:rPr>
      </w:pPr>
      <w:r w:rsidRPr="00217C50">
        <w:rPr>
          <w:rFonts w:ascii="Times New Roman" w:hAnsi="Times New Roman" w:cs="Times New Roman"/>
          <w:color w:val="auto"/>
          <w:sz w:val="16"/>
          <w:szCs w:val="16"/>
        </w:rPr>
        <w:t xml:space="preserve">е)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w:t>
      </w:r>
      <w:r w:rsidRPr="00217C50">
        <w:rPr>
          <w:rFonts w:ascii="Times New Roman" w:hAnsi="Times New Roman" w:cs="Times New Roman"/>
          <w:color w:val="auto"/>
          <w:sz w:val="16"/>
          <w:szCs w:val="16"/>
        </w:rPr>
        <w:lastRenderedPageBreak/>
        <w:t>фронтов, операционных зон действующих флотов, на прифронтовых участках железных и автомобильных дорог, признанные инвалидами, а также члены экипажей судов транспортного флота, интернированных в начале Великой Отечественной войны в портах других государств;</w:t>
      </w:r>
    </w:p>
    <w:p w:rsidR="004C6111" w:rsidRPr="00217C50" w:rsidRDefault="004C6111" w:rsidP="004C6111">
      <w:pPr>
        <w:pStyle w:val="HTML"/>
        <w:ind w:firstLine="567"/>
        <w:jc w:val="both"/>
        <w:rPr>
          <w:rFonts w:ascii="Times New Roman" w:hAnsi="Times New Roman" w:cs="Times New Roman"/>
          <w:color w:val="auto"/>
          <w:sz w:val="16"/>
          <w:szCs w:val="16"/>
        </w:rPr>
      </w:pPr>
      <w:r w:rsidRPr="00217C50">
        <w:rPr>
          <w:rFonts w:ascii="Times New Roman" w:hAnsi="Times New Roman" w:cs="Times New Roman"/>
          <w:color w:val="auto"/>
          <w:sz w:val="16"/>
          <w:szCs w:val="16"/>
        </w:rPr>
        <w:t>ж)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w:t>
      </w:r>
    </w:p>
    <w:p w:rsidR="004C6111" w:rsidRPr="00217C50" w:rsidRDefault="004C6111" w:rsidP="004C6111">
      <w:pPr>
        <w:pStyle w:val="HTML"/>
        <w:ind w:firstLine="567"/>
        <w:jc w:val="both"/>
        <w:rPr>
          <w:rFonts w:ascii="Times New Roman" w:hAnsi="Times New Roman" w:cs="Times New Roman"/>
          <w:color w:val="auto"/>
          <w:sz w:val="16"/>
          <w:szCs w:val="16"/>
        </w:rPr>
      </w:pPr>
      <w:r w:rsidRPr="00217C50">
        <w:rPr>
          <w:rFonts w:ascii="Times New Roman" w:hAnsi="Times New Roman" w:cs="Times New Roman"/>
          <w:color w:val="auto"/>
          <w:sz w:val="16"/>
          <w:szCs w:val="16"/>
        </w:rPr>
        <w:t>объем средств, предусматриваемый бюджету муниципальному образованию «Лотошинский муниципальный район» Московской области, определяется исходя из числа указанных лиц, общей площади жилья 36 квадратных метров и средней рыночной стоимости 1 квадратного метра общей площади жилья по Московской области, устанавливаемой федеральным органом исполнительной власти, уполномоченным Правительством Российской Федерации.</w:t>
      </w:r>
    </w:p>
    <w:p w:rsidR="004C6111" w:rsidRPr="00217C50" w:rsidRDefault="004C6111" w:rsidP="004C6111">
      <w:pPr>
        <w:pStyle w:val="HTML"/>
        <w:shd w:val="clear" w:color="auto" w:fill="FFFFFF"/>
        <w:ind w:firstLine="567"/>
        <w:jc w:val="both"/>
        <w:rPr>
          <w:rFonts w:ascii="Times New Roman" w:hAnsi="Times New Roman" w:cs="Times New Roman"/>
          <w:color w:val="auto"/>
          <w:sz w:val="16"/>
          <w:szCs w:val="16"/>
        </w:rPr>
      </w:pPr>
      <w:r w:rsidRPr="00217C50">
        <w:rPr>
          <w:rFonts w:ascii="Times New Roman" w:hAnsi="Times New Roman" w:cs="Times New Roman"/>
          <w:color w:val="auto"/>
          <w:sz w:val="16"/>
          <w:szCs w:val="16"/>
        </w:rPr>
        <w:t>Расчет субвенции для муниципального образования «Лотошинский муниципальный район» на обеспечение граждан, учтенных в Сводном списке 1, жилыми помещениями осуществляется по формуле:</w:t>
      </w:r>
    </w:p>
    <w:p w:rsidR="004C6111" w:rsidRPr="00217C50" w:rsidRDefault="004C6111" w:rsidP="004C6111">
      <w:pPr>
        <w:pStyle w:val="HTML"/>
        <w:shd w:val="clear" w:color="auto" w:fill="FFFFFF"/>
        <w:ind w:firstLine="567"/>
        <w:jc w:val="both"/>
        <w:rPr>
          <w:rFonts w:ascii="Times New Roman" w:hAnsi="Times New Roman" w:cs="Times New Roman"/>
          <w:color w:val="auto"/>
          <w:sz w:val="16"/>
          <w:szCs w:val="16"/>
          <w:lang w:val="en-US"/>
        </w:rPr>
      </w:pPr>
      <w:r w:rsidRPr="00217C50">
        <w:rPr>
          <w:rFonts w:ascii="Times New Roman" w:hAnsi="Times New Roman" w:cs="Times New Roman"/>
          <w:color w:val="auto"/>
          <w:sz w:val="16"/>
          <w:szCs w:val="16"/>
          <w:lang w:val="en-US"/>
        </w:rPr>
        <w:t>Si</w:t>
      </w:r>
      <w:r w:rsidRPr="00217C50">
        <w:rPr>
          <w:rFonts w:ascii="Times New Roman" w:hAnsi="Times New Roman" w:cs="Times New Roman"/>
          <w:color w:val="auto"/>
          <w:sz w:val="16"/>
          <w:szCs w:val="16"/>
        </w:rPr>
        <w:t>п</w:t>
      </w:r>
      <w:r w:rsidRPr="00217C50">
        <w:rPr>
          <w:rFonts w:ascii="Times New Roman" w:hAnsi="Times New Roman" w:cs="Times New Roman"/>
          <w:color w:val="auto"/>
          <w:sz w:val="16"/>
          <w:szCs w:val="16"/>
          <w:lang w:val="en-US"/>
        </w:rPr>
        <w:t xml:space="preserve"> = SUM (n x </w:t>
      </w:r>
      <w:r w:rsidRPr="00217C50">
        <w:rPr>
          <w:rFonts w:ascii="Times New Roman" w:hAnsi="Times New Roman" w:cs="Times New Roman"/>
          <w:color w:val="auto"/>
          <w:sz w:val="16"/>
          <w:szCs w:val="16"/>
        </w:rPr>
        <w:t>Ц</w:t>
      </w:r>
      <w:r w:rsidRPr="00217C50">
        <w:rPr>
          <w:rFonts w:ascii="Times New Roman" w:hAnsi="Times New Roman" w:cs="Times New Roman"/>
          <w:color w:val="auto"/>
          <w:sz w:val="16"/>
          <w:szCs w:val="16"/>
          <w:lang w:val="en-US"/>
        </w:rPr>
        <w:t>) x 36,</w:t>
      </w:r>
    </w:p>
    <w:p w:rsidR="004C6111" w:rsidRPr="00217C50" w:rsidRDefault="004C6111" w:rsidP="004C6111">
      <w:pPr>
        <w:pStyle w:val="HTML"/>
        <w:shd w:val="clear" w:color="auto" w:fill="FFFFFF"/>
        <w:ind w:firstLine="567"/>
        <w:jc w:val="both"/>
        <w:rPr>
          <w:rFonts w:ascii="Times New Roman" w:hAnsi="Times New Roman" w:cs="Times New Roman"/>
          <w:color w:val="auto"/>
          <w:sz w:val="16"/>
          <w:szCs w:val="16"/>
        </w:rPr>
      </w:pPr>
      <w:r w:rsidRPr="00217C50">
        <w:rPr>
          <w:rFonts w:ascii="Times New Roman" w:hAnsi="Times New Roman" w:cs="Times New Roman"/>
          <w:color w:val="auto"/>
          <w:sz w:val="16"/>
          <w:szCs w:val="16"/>
        </w:rPr>
        <w:t>где:</w:t>
      </w:r>
    </w:p>
    <w:p w:rsidR="004C6111" w:rsidRPr="00217C50" w:rsidRDefault="004C6111" w:rsidP="004C6111">
      <w:pPr>
        <w:pStyle w:val="HTML"/>
        <w:shd w:val="clear" w:color="auto" w:fill="FFFFFF"/>
        <w:ind w:firstLine="567"/>
        <w:jc w:val="both"/>
        <w:rPr>
          <w:rFonts w:ascii="Times New Roman" w:hAnsi="Times New Roman" w:cs="Times New Roman"/>
          <w:color w:val="auto"/>
          <w:sz w:val="16"/>
          <w:szCs w:val="16"/>
        </w:rPr>
      </w:pPr>
      <w:r w:rsidRPr="00217C50">
        <w:rPr>
          <w:rFonts w:ascii="Times New Roman" w:hAnsi="Times New Roman" w:cs="Times New Roman"/>
          <w:color w:val="auto"/>
          <w:sz w:val="16"/>
          <w:szCs w:val="16"/>
        </w:rPr>
        <w:t xml:space="preserve">    Siп - размер  субвенции  для  муниципального  образования «Лотошинский муниципальный район» на обеспечение граждан, учтенных в Сводном списке 1, жилыми помещениями за   счет   средств   федерального   бюджета, предусмотренных на очередной финансовый год;</w:t>
      </w:r>
    </w:p>
    <w:p w:rsidR="004C6111" w:rsidRPr="00217C50" w:rsidRDefault="004C6111" w:rsidP="004C6111">
      <w:pPr>
        <w:pStyle w:val="HTML"/>
        <w:shd w:val="clear" w:color="auto" w:fill="FFFFFF"/>
        <w:ind w:firstLine="567"/>
        <w:jc w:val="both"/>
        <w:rPr>
          <w:rFonts w:ascii="Times New Roman" w:hAnsi="Times New Roman" w:cs="Times New Roman"/>
          <w:color w:val="auto"/>
          <w:sz w:val="16"/>
          <w:szCs w:val="16"/>
        </w:rPr>
      </w:pPr>
      <w:r w:rsidRPr="00217C50">
        <w:rPr>
          <w:rFonts w:ascii="Times New Roman" w:hAnsi="Times New Roman" w:cs="Times New Roman"/>
          <w:color w:val="auto"/>
          <w:sz w:val="16"/>
          <w:szCs w:val="16"/>
        </w:rPr>
        <w:t xml:space="preserve">   n  - количество граждан в муниципальном образовании «Лотошинский муниципальный район» в соответствии с утвержденным Сводным списком 1, подлежащих обеспечению жилыми помещениями за  счет  средств  федерального  бюджета,  предусмотренных  к поступлению в очередном финансовом году;</w:t>
      </w:r>
    </w:p>
    <w:p w:rsidR="004C6111" w:rsidRPr="00217C50" w:rsidRDefault="004C6111" w:rsidP="004C6111">
      <w:pPr>
        <w:pStyle w:val="HTML"/>
        <w:shd w:val="clear" w:color="auto" w:fill="FFFFFF"/>
        <w:ind w:firstLine="567"/>
        <w:jc w:val="both"/>
        <w:rPr>
          <w:rFonts w:ascii="Times New Roman" w:hAnsi="Times New Roman" w:cs="Times New Roman"/>
          <w:color w:val="auto"/>
          <w:sz w:val="16"/>
          <w:szCs w:val="16"/>
        </w:rPr>
      </w:pPr>
      <w:r w:rsidRPr="00217C50">
        <w:rPr>
          <w:rFonts w:ascii="Times New Roman" w:hAnsi="Times New Roman" w:cs="Times New Roman"/>
          <w:color w:val="auto"/>
          <w:sz w:val="16"/>
          <w:szCs w:val="16"/>
        </w:rPr>
        <w:t xml:space="preserve">    Ц  - стоимость   одного  квадратного   метра  общей  площади  жилья  по Московской   области,   установленная  федеральным  исполнительным  органом государственной власти, уполномоченным Правительством Российской Федерации, на дату расчета субвенции.</w:t>
      </w:r>
    </w:p>
    <w:p w:rsidR="004C6111" w:rsidRPr="00217C50" w:rsidRDefault="004C6111" w:rsidP="004C6111">
      <w:pPr>
        <w:pStyle w:val="HTML"/>
        <w:ind w:firstLine="567"/>
        <w:jc w:val="both"/>
        <w:rPr>
          <w:rFonts w:ascii="Times New Roman" w:hAnsi="Times New Roman" w:cs="Times New Roman"/>
          <w:color w:val="auto"/>
          <w:sz w:val="16"/>
          <w:szCs w:val="16"/>
        </w:rPr>
      </w:pPr>
      <w:r w:rsidRPr="00217C50">
        <w:rPr>
          <w:rFonts w:ascii="Times New Roman" w:hAnsi="Times New Roman" w:cs="Times New Roman"/>
          <w:color w:val="auto"/>
          <w:sz w:val="16"/>
          <w:szCs w:val="16"/>
        </w:rPr>
        <w:t>В Сводный список 2 для обеспечения жилыми помещениями включаются следующие категории граждан, нуждающиеся в улучшении жилищных условий и принятые на учет до 1 января 2005 года:</w:t>
      </w:r>
    </w:p>
    <w:p w:rsidR="004C6111" w:rsidRPr="00217C50" w:rsidRDefault="004C6111" w:rsidP="004C6111">
      <w:pPr>
        <w:pStyle w:val="HTML"/>
        <w:ind w:firstLine="567"/>
        <w:jc w:val="both"/>
        <w:rPr>
          <w:rFonts w:ascii="Times New Roman" w:hAnsi="Times New Roman" w:cs="Times New Roman"/>
          <w:color w:val="auto"/>
          <w:sz w:val="16"/>
          <w:szCs w:val="16"/>
        </w:rPr>
      </w:pPr>
      <w:r w:rsidRPr="00217C50">
        <w:rPr>
          <w:rFonts w:ascii="Times New Roman" w:hAnsi="Times New Roman" w:cs="Times New Roman"/>
          <w:color w:val="auto"/>
          <w:sz w:val="16"/>
          <w:szCs w:val="16"/>
        </w:rPr>
        <w:t>а) ветераны боевых действий;</w:t>
      </w:r>
    </w:p>
    <w:p w:rsidR="004C6111" w:rsidRPr="00217C50" w:rsidRDefault="004C6111" w:rsidP="004C6111">
      <w:pPr>
        <w:pStyle w:val="HTML"/>
        <w:ind w:firstLine="567"/>
        <w:jc w:val="both"/>
        <w:rPr>
          <w:rFonts w:ascii="Times New Roman" w:hAnsi="Times New Roman" w:cs="Times New Roman"/>
          <w:color w:val="auto"/>
          <w:sz w:val="16"/>
          <w:szCs w:val="16"/>
        </w:rPr>
      </w:pPr>
      <w:r w:rsidRPr="00217C50">
        <w:rPr>
          <w:rFonts w:ascii="Times New Roman" w:hAnsi="Times New Roman" w:cs="Times New Roman"/>
          <w:color w:val="auto"/>
          <w:sz w:val="16"/>
          <w:szCs w:val="16"/>
        </w:rPr>
        <w:t>б) инвалиды боевых действий, а также военнослужащие и лица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w:t>
      </w:r>
    </w:p>
    <w:p w:rsidR="004C6111" w:rsidRPr="00217C50" w:rsidRDefault="004C6111" w:rsidP="004C6111">
      <w:pPr>
        <w:pStyle w:val="HTML"/>
        <w:ind w:firstLine="567"/>
        <w:jc w:val="both"/>
        <w:rPr>
          <w:rFonts w:ascii="Times New Roman" w:hAnsi="Times New Roman" w:cs="Times New Roman"/>
          <w:color w:val="auto"/>
          <w:sz w:val="16"/>
          <w:szCs w:val="16"/>
        </w:rPr>
      </w:pPr>
      <w:r w:rsidRPr="00217C50">
        <w:rPr>
          <w:rFonts w:ascii="Times New Roman" w:hAnsi="Times New Roman" w:cs="Times New Roman"/>
          <w:color w:val="auto"/>
          <w:sz w:val="16"/>
          <w:szCs w:val="16"/>
        </w:rPr>
        <w:t>в) члены семей погибших (умерших) инвалидов боевых действий и ветеранов боевых действий, члены семей военнослужащих и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члены семей военнослужащих, погибших в плену, признанных в установленном порядке пропавшими без вести в районах боевых действий;</w:t>
      </w:r>
    </w:p>
    <w:p w:rsidR="004C6111" w:rsidRPr="00217C50" w:rsidRDefault="004C6111" w:rsidP="004C6111">
      <w:pPr>
        <w:pStyle w:val="HTML"/>
        <w:ind w:firstLine="567"/>
        <w:jc w:val="both"/>
        <w:rPr>
          <w:rFonts w:ascii="Times New Roman" w:hAnsi="Times New Roman" w:cs="Times New Roman"/>
          <w:color w:val="auto"/>
          <w:sz w:val="16"/>
          <w:szCs w:val="16"/>
        </w:rPr>
      </w:pPr>
      <w:r w:rsidRPr="00217C50">
        <w:rPr>
          <w:rFonts w:ascii="Times New Roman" w:hAnsi="Times New Roman" w:cs="Times New Roman"/>
          <w:color w:val="auto"/>
          <w:sz w:val="16"/>
          <w:szCs w:val="16"/>
        </w:rPr>
        <w:t>г) инвалиды и семьи, имеющие детей-инвалидов,</w:t>
      </w:r>
    </w:p>
    <w:p w:rsidR="004C6111" w:rsidRPr="00217C50" w:rsidRDefault="004C6111" w:rsidP="004C6111">
      <w:pPr>
        <w:pStyle w:val="HTML"/>
        <w:ind w:firstLine="567"/>
        <w:jc w:val="both"/>
        <w:rPr>
          <w:rFonts w:ascii="Times New Roman" w:hAnsi="Times New Roman" w:cs="Times New Roman"/>
          <w:color w:val="auto"/>
          <w:sz w:val="16"/>
          <w:szCs w:val="16"/>
        </w:rPr>
      </w:pPr>
      <w:r w:rsidRPr="00217C50">
        <w:rPr>
          <w:rFonts w:ascii="Times New Roman" w:hAnsi="Times New Roman" w:cs="Times New Roman"/>
          <w:color w:val="auto"/>
          <w:sz w:val="16"/>
          <w:szCs w:val="16"/>
        </w:rPr>
        <w:t>объем средств, предусматриваемый бюджету муниципальному образованию «Лотошинский муниципальный район» Московской области, определяется исходя из числа указанных лиц, общей площади жилья 18 квадратных метров и средней рыночной стоимости 1 квадратного метра общей площади жилья по Московской области, устанавливаемой федеральным органом исполнительной власти, уполномоченным Правительством Российской Федерации.</w:t>
      </w:r>
    </w:p>
    <w:p w:rsidR="004C6111" w:rsidRPr="00217C50" w:rsidRDefault="004C6111" w:rsidP="004C6111">
      <w:pPr>
        <w:pStyle w:val="HTML"/>
        <w:shd w:val="clear" w:color="auto" w:fill="FFFFFF"/>
        <w:ind w:firstLine="540"/>
        <w:jc w:val="both"/>
        <w:rPr>
          <w:rFonts w:ascii="Times New Roman" w:hAnsi="Times New Roman" w:cs="Times New Roman"/>
          <w:color w:val="auto"/>
          <w:sz w:val="16"/>
          <w:szCs w:val="16"/>
        </w:rPr>
      </w:pPr>
      <w:r w:rsidRPr="00217C50">
        <w:rPr>
          <w:rFonts w:ascii="Times New Roman" w:hAnsi="Times New Roman" w:cs="Times New Roman"/>
          <w:color w:val="auto"/>
          <w:sz w:val="16"/>
          <w:szCs w:val="16"/>
        </w:rPr>
        <w:t>Расчет   субвенции   для  муниципального  образования   на  обеспечение граждан, учтенных в Сводном списке 2, жилыми помещениями  осуществляется по формуле:</w:t>
      </w:r>
    </w:p>
    <w:p w:rsidR="004C6111" w:rsidRPr="00217C50" w:rsidRDefault="004C6111" w:rsidP="004C6111">
      <w:pPr>
        <w:pStyle w:val="HTML"/>
        <w:shd w:val="clear" w:color="auto" w:fill="FFFFFF"/>
        <w:ind w:firstLine="567"/>
        <w:jc w:val="both"/>
        <w:rPr>
          <w:rFonts w:ascii="Times New Roman" w:hAnsi="Times New Roman" w:cs="Times New Roman"/>
          <w:color w:val="auto"/>
          <w:sz w:val="16"/>
          <w:szCs w:val="16"/>
          <w:lang w:val="en-US"/>
        </w:rPr>
      </w:pPr>
      <w:r w:rsidRPr="00217C50">
        <w:rPr>
          <w:rFonts w:ascii="Times New Roman" w:hAnsi="Times New Roman" w:cs="Times New Roman"/>
          <w:color w:val="auto"/>
          <w:sz w:val="16"/>
          <w:szCs w:val="16"/>
          <w:lang w:val="en-US"/>
        </w:rPr>
        <w:t>Ri</w:t>
      </w:r>
      <w:r w:rsidRPr="00217C50">
        <w:rPr>
          <w:rFonts w:ascii="Times New Roman" w:hAnsi="Times New Roman" w:cs="Times New Roman"/>
          <w:color w:val="auto"/>
          <w:sz w:val="16"/>
          <w:szCs w:val="16"/>
        </w:rPr>
        <w:t>п</w:t>
      </w:r>
      <w:r w:rsidRPr="00217C50">
        <w:rPr>
          <w:rFonts w:ascii="Times New Roman" w:hAnsi="Times New Roman" w:cs="Times New Roman"/>
          <w:color w:val="auto"/>
          <w:sz w:val="16"/>
          <w:szCs w:val="16"/>
          <w:lang w:val="en-US"/>
        </w:rPr>
        <w:t xml:space="preserve"> = SUM (w x </w:t>
      </w:r>
      <w:r w:rsidRPr="00217C50">
        <w:rPr>
          <w:rFonts w:ascii="Times New Roman" w:hAnsi="Times New Roman" w:cs="Times New Roman"/>
          <w:color w:val="auto"/>
          <w:sz w:val="16"/>
          <w:szCs w:val="16"/>
        </w:rPr>
        <w:t>Ц</w:t>
      </w:r>
      <w:r w:rsidRPr="00217C50">
        <w:rPr>
          <w:rFonts w:ascii="Times New Roman" w:hAnsi="Times New Roman" w:cs="Times New Roman"/>
          <w:color w:val="auto"/>
          <w:sz w:val="16"/>
          <w:szCs w:val="16"/>
          <w:lang w:val="en-US"/>
        </w:rPr>
        <w:t>) x 18,</w:t>
      </w:r>
    </w:p>
    <w:p w:rsidR="004C6111" w:rsidRPr="00217C50" w:rsidRDefault="004C6111" w:rsidP="004C6111">
      <w:pPr>
        <w:pStyle w:val="HTML"/>
        <w:shd w:val="clear" w:color="auto" w:fill="FFFFFF"/>
        <w:ind w:firstLine="567"/>
        <w:jc w:val="both"/>
        <w:rPr>
          <w:rFonts w:ascii="Times New Roman" w:hAnsi="Times New Roman" w:cs="Times New Roman"/>
          <w:color w:val="auto"/>
          <w:sz w:val="16"/>
          <w:szCs w:val="16"/>
        </w:rPr>
      </w:pPr>
      <w:r w:rsidRPr="00217C50">
        <w:rPr>
          <w:rFonts w:ascii="Times New Roman" w:hAnsi="Times New Roman" w:cs="Times New Roman"/>
          <w:color w:val="auto"/>
          <w:sz w:val="16"/>
          <w:szCs w:val="16"/>
        </w:rPr>
        <w:t>где:</w:t>
      </w:r>
    </w:p>
    <w:p w:rsidR="004C6111" w:rsidRPr="00217C50" w:rsidRDefault="004C6111" w:rsidP="004C6111">
      <w:pPr>
        <w:pStyle w:val="HTML"/>
        <w:shd w:val="clear" w:color="auto" w:fill="FFFFFF"/>
        <w:ind w:firstLine="567"/>
        <w:jc w:val="both"/>
        <w:rPr>
          <w:rFonts w:ascii="Times New Roman" w:hAnsi="Times New Roman" w:cs="Times New Roman"/>
          <w:color w:val="auto"/>
          <w:sz w:val="16"/>
          <w:szCs w:val="16"/>
        </w:rPr>
      </w:pPr>
      <w:r w:rsidRPr="00217C50">
        <w:rPr>
          <w:rFonts w:ascii="Times New Roman" w:hAnsi="Times New Roman" w:cs="Times New Roman"/>
          <w:color w:val="auto"/>
          <w:sz w:val="16"/>
          <w:szCs w:val="16"/>
        </w:rPr>
        <w:t xml:space="preserve">    Riп   -   размер  субвенции  для муниципального  образования  «Лотошинский муниципальный район» на обеспечение граждан, учтенных в Сводном списке 2, жилыми помещениями за   счет   средств   федерального   бюджета, предусмотренных на очередной финансовый год;</w:t>
      </w:r>
    </w:p>
    <w:p w:rsidR="004C6111" w:rsidRPr="00217C50" w:rsidRDefault="004C6111" w:rsidP="004C6111">
      <w:pPr>
        <w:pStyle w:val="HTML"/>
        <w:shd w:val="clear" w:color="auto" w:fill="FFFFFF"/>
        <w:ind w:firstLine="567"/>
        <w:jc w:val="both"/>
        <w:rPr>
          <w:rFonts w:ascii="Times New Roman" w:hAnsi="Times New Roman" w:cs="Times New Roman"/>
          <w:color w:val="auto"/>
          <w:sz w:val="16"/>
          <w:szCs w:val="16"/>
        </w:rPr>
      </w:pPr>
      <w:r w:rsidRPr="00217C50">
        <w:rPr>
          <w:rFonts w:ascii="Times New Roman" w:hAnsi="Times New Roman" w:cs="Times New Roman"/>
          <w:color w:val="auto"/>
          <w:sz w:val="16"/>
          <w:szCs w:val="16"/>
        </w:rPr>
        <w:t xml:space="preserve">    w  - количество граждан в муниципальном образовании «Лотошинский муниципальный район» в соответствии с утвержденным Сводным списком 2, подлежащих обеспечению жилыми помещениями за  счет  средств  федерального  бюджета,  предусмотренных  к поступлению в очередном финансовом году;</w:t>
      </w:r>
    </w:p>
    <w:p w:rsidR="004C6111" w:rsidRPr="007F0FFC" w:rsidRDefault="004C6111" w:rsidP="004C6111">
      <w:pPr>
        <w:pStyle w:val="HTML"/>
        <w:shd w:val="clear" w:color="auto" w:fill="FFFFFF"/>
        <w:ind w:firstLine="567"/>
        <w:jc w:val="both"/>
        <w:rPr>
          <w:rFonts w:ascii="Times New Roman" w:hAnsi="Times New Roman" w:cs="Times New Roman"/>
          <w:color w:val="auto"/>
          <w:sz w:val="16"/>
          <w:szCs w:val="16"/>
        </w:rPr>
      </w:pPr>
      <w:r w:rsidRPr="00217C50">
        <w:rPr>
          <w:rFonts w:ascii="Times New Roman" w:hAnsi="Times New Roman" w:cs="Times New Roman"/>
          <w:color w:val="auto"/>
          <w:sz w:val="16"/>
          <w:szCs w:val="16"/>
        </w:rPr>
        <w:t xml:space="preserve">    Ц  -  стоимость   одного   квадратного   метра   общей  площади   жилья по  Московской  области,  установленная  федеральным исполнительным органом государственной власти, уполномоченным Правительством Российской Федерации, на дату расчета субвенции.</w:t>
      </w:r>
    </w:p>
    <w:p w:rsidR="009421A4" w:rsidRPr="00A8009C" w:rsidRDefault="009421A4" w:rsidP="009421A4">
      <w:pPr>
        <w:pStyle w:val="a4"/>
        <w:autoSpaceDE w:val="0"/>
        <w:autoSpaceDN w:val="0"/>
        <w:adjustRightInd w:val="0"/>
        <w:spacing w:after="0" w:line="240" w:lineRule="auto"/>
        <w:ind w:left="0" w:firstLine="709"/>
        <w:jc w:val="both"/>
        <w:rPr>
          <w:rFonts w:ascii="Times New Roman" w:eastAsia="Times New Roman" w:hAnsi="Times New Roman"/>
          <w:sz w:val="16"/>
          <w:szCs w:val="16"/>
          <w:lang w:eastAsia="ru-RU"/>
        </w:rPr>
      </w:pPr>
      <w:r w:rsidRPr="00471C9A">
        <w:rPr>
          <w:rFonts w:ascii="Times New Roman" w:eastAsia="Times New Roman" w:hAnsi="Times New Roman"/>
          <w:sz w:val="16"/>
          <w:szCs w:val="16"/>
          <w:lang w:eastAsia="ru-RU"/>
        </w:rPr>
        <w:t>Информация об объемах финансовых средств, необходимых для реализации муниципальной программы, приведена в Приложении 1 к подпрограмм</w:t>
      </w:r>
      <w:r>
        <w:rPr>
          <w:rFonts w:ascii="Times New Roman" w:eastAsia="Times New Roman" w:hAnsi="Times New Roman"/>
          <w:sz w:val="16"/>
          <w:szCs w:val="16"/>
          <w:lang w:eastAsia="ru-RU"/>
        </w:rPr>
        <w:t>е</w:t>
      </w:r>
      <w:r>
        <w:rPr>
          <w:rFonts w:ascii="Times New Roman" w:eastAsia="Times New Roman" w:hAnsi="Times New Roman"/>
          <w:sz w:val="16"/>
          <w:szCs w:val="16"/>
          <w:lang w:val="en-US" w:eastAsia="ru-RU"/>
        </w:rPr>
        <w:t>III</w:t>
      </w:r>
      <w:r w:rsidRPr="00471C9A">
        <w:rPr>
          <w:rFonts w:ascii="Times New Roman" w:eastAsia="Times New Roman" w:hAnsi="Times New Roman"/>
          <w:sz w:val="16"/>
          <w:szCs w:val="16"/>
          <w:lang w:eastAsia="ru-RU"/>
        </w:rPr>
        <w:t>.</w:t>
      </w:r>
      <w:r w:rsidRPr="00CA3A43">
        <w:rPr>
          <w:rFonts w:ascii="Times New Roman" w:eastAsia="Times New Roman" w:hAnsi="Times New Roman"/>
          <w:sz w:val="16"/>
          <w:szCs w:val="16"/>
          <w:lang w:eastAsia="ru-RU"/>
        </w:rPr>
        <w:tab/>
      </w:r>
    </w:p>
    <w:p w:rsidR="004C6111" w:rsidRPr="00217C50" w:rsidRDefault="004C6111" w:rsidP="004C6111">
      <w:pPr>
        <w:widowControl w:val="0"/>
        <w:autoSpaceDE w:val="0"/>
        <w:autoSpaceDN w:val="0"/>
        <w:adjustRightInd w:val="0"/>
        <w:ind w:firstLine="540"/>
        <w:jc w:val="both"/>
        <w:rPr>
          <w:sz w:val="16"/>
          <w:szCs w:val="16"/>
        </w:rPr>
      </w:pPr>
      <w:r w:rsidRPr="00217C50">
        <w:rPr>
          <w:sz w:val="16"/>
          <w:szCs w:val="16"/>
        </w:rPr>
        <w:t xml:space="preserve">Подпрограмма </w:t>
      </w:r>
      <w:r w:rsidR="006116D3">
        <w:rPr>
          <w:sz w:val="16"/>
          <w:szCs w:val="16"/>
          <w:lang w:val="en-US"/>
        </w:rPr>
        <w:t>III</w:t>
      </w:r>
      <w:r w:rsidRPr="00217C50">
        <w:rPr>
          <w:sz w:val="16"/>
          <w:szCs w:val="16"/>
        </w:rPr>
        <w:t>подлежит ежегодной корректировке с учетом изменения предельной стоимости одного квадратного метра общей площади жилых помещений, используемой при приобретении жилых помещений.</w:t>
      </w:r>
    </w:p>
    <w:p w:rsidR="004C6111" w:rsidRPr="006116D3" w:rsidRDefault="009421A4" w:rsidP="009421A4">
      <w:pPr>
        <w:widowControl w:val="0"/>
        <w:autoSpaceDE w:val="0"/>
        <w:autoSpaceDN w:val="0"/>
        <w:adjustRightInd w:val="0"/>
        <w:spacing w:before="120" w:after="120"/>
        <w:jc w:val="center"/>
        <w:rPr>
          <w:sz w:val="16"/>
          <w:szCs w:val="16"/>
        </w:rPr>
      </w:pPr>
      <w:r w:rsidRPr="009421A4">
        <w:rPr>
          <w:sz w:val="16"/>
          <w:szCs w:val="16"/>
        </w:rPr>
        <w:t>7</w:t>
      </w:r>
      <w:r w:rsidR="004C6111" w:rsidRPr="00217C50">
        <w:rPr>
          <w:sz w:val="16"/>
          <w:szCs w:val="16"/>
        </w:rPr>
        <w:t>. Порядок взаимодействия исполнителей мероприятий</w:t>
      </w:r>
      <w:r w:rsidR="007C45F4">
        <w:rPr>
          <w:sz w:val="16"/>
          <w:szCs w:val="16"/>
        </w:rPr>
        <w:t xml:space="preserve"> </w:t>
      </w:r>
      <w:r w:rsidR="004C6111" w:rsidRPr="00217C50">
        <w:rPr>
          <w:sz w:val="16"/>
          <w:szCs w:val="16"/>
        </w:rPr>
        <w:t>Подпрограммы, ответственного за выполнение мероприятий Подпрограммы</w:t>
      </w:r>
      <w:r w:rsidR="006116D3">
        <w:rPr>
          <w:sz w:val="16"/>
          <w:szCs w:val="16"/>
          <w:lang w:val="en-US"/>
        </w:rPr>
        <w:t>III</w:t>
      </w:r>
      <w:r w:rsidR="004C6111" w:rsidRPr="00217C50">
        <w:rPr>
          <w:sz w:val="16"/>
          <w:szCs w:val="16"/>
        </w:rPr>
        <w:t xml:space="preserve"> и муниципального заказчика Подпрограммы</w:t>
      </w:r>
      <w:r w:rsidR="006116D3">
        <w:rPr>
          <w:sz w:val="16"/>
          <w:szCs w:val="16"/>
          <w:lang w:val="en-US"/>
        </w:rPr>
        <w:t>III</w:t>
      </w:r>
    </w:p>
    <w:p w:rsidR="004C6111" w:rsidRPr="00217C50" w:rsidRDefault="004C6111" w:rsidP="004C6111">
      <w:pPr>
        <w:widowControl w:val="0"/>
        <w:autoSpaceDE w:val="0"/>
        <w:autoSpaceDN w:val="0"/>
        <w:adjustRightInd w:val="0"/>
        <w:ind w:firstLine="540"/>
        <w:jc w:val="both"/>
        <w:rPr>
          <w:sz w:val="16"/>
          <w:szCs w:val="16"/>
        </w:rPr>
      </w:pPr>
      <w:r w:rsidRPr="00217C50">
        <w:rPr>
          <w:sz w:val="16"/>
          <w:szCs w:val="16"/>
        </w:rPr>
        <w:t xml:space="preserve">Муниципальный заказчик Подпрограммы </w:t>
      </w:r>
      <w:r w:rsidR="006116D3">
        <w:rPr>
          <w:sz w:val="16"/>
          <w:szCs w:val="16"/>
          <w:lang w:val="en-US"/>
        </w:rPr>
        <w:t>III</w:t>
      </w:r>
      <w:r w:rsidRPr="00217C50">
        <w:rPr>
          <w:sz w:val="16"/>
          <w:szCs w:val="16"/>
        </w:rPr>
        <w:t>организует текущее управление реализацией Подпрограммы</w:t>
      </w:r>
      <w:r w:rsidR="006116D3">
        <w:rPr>
          <w:sz w:val="16"/>
          <w:szCs w:val="16"/>
          <w:lang w:val="en-US"/>
        </w:rPr>
        <w:t>III</w:t>
      </w:r>
      <w:r w:rsidRPr="00217C50">
        <w:rPr>
          <w:sz w:val="16"/>
          <w:szCs w:val="16"/>
        </w:rPr>
        <w:t xml:space="preserve"> и взаимодействие с ответственными за выполнение мероприятий Подпрограммы</w:t>
      </w:r>
      <w:r w:rsidR="006116D3">
        <w:rPr>
          <w:sz w:val="16"/>
          <w:szCs w:val="16"/>
          <w:lang w:val="en-US"/>
        </w:rPr>
        <w:t>III</w:t>
      </w:r>
      <w:r w:rsidRPr="00217C50">
        <w:rPr>
          <w:sz w:val="16"/>
          <w:szCs w:val="16"/>
        </w:rPr>
        <w:t>.</w:t>
      </w:r>
    </w:p>
    <w:p w:rsidR="004C6111" w:rsidRPr="00217C50" w:rsidRDefault="004C6111" w:rsidP="004C6111">
      <w:pPr>
        <w:widowControl w:val="0"/>
        <w:autoSpaceDE w:val="0"/>
        <w:autoSpaceDN w:val="0"/>
        <w:adjustRightInd w:val="0"/>
        <w:ind w:firstLine="540"/>
        <w:jc w:val="both"/>
        <w:rPr>
          <w:sz w:val="16"/>
          <w:szCs w:val="16"/>
        </w:rPr>
      </w:pPr>
      <w:r w:rsidRPr="00217C50">
        <w:rPr>
          <w:sz w:val="16"/>
          <w:szCs w:val="16"/>
        </w:rPr>
        <w:t>Ответственные за выполнение мероприятий Подпрограммы</w:t>
      </w:r>
      <w:r w:rsidR="006116D3">
        <w:rPr>
          <w:sz w:val="16"/>
          <w:szCs w:val="16"/>
          <w:lang w:val="en-US"/>
        </w:rPr>
        <w:t>III</w:t>
      </w:r>
      <w:r w:rsidRPr="00217C50">
        <w:rPr>
          <w:sz w:val="16"/>
          <w:szCs w:val="16"/>
        </w:rPr>
        <w:t>:</w:t>
      </w:r>
    </w:p>
    <w:p w:rsidR="004C6111" w:rsidRPr="00217C50" w:rsidRDefault="004C6111" w:rsidP="004C6111">
      <w:pPr>
        <w:widowControl w:val="0"/>
        <w:autoSpaceDE w:val="0"/>
        <w:autoSpaceDN w:val="0"/>
        <w:adjustRightInd w:val="0"/>
        <w:ind w:firstLine="540"/>
        <w:jc w:val="both"/>
        <w:rPr>
          <w:sz w:val="16"/>
          <w:szCs w:val="16"/>
        </w:rPr>
      </w:pPr>
      <w:r w:rsidRPr="00217C50">
        <w:rPr>
          <w:sz w:val="16"/>
          <w:szCs w:val="16"/>
        </w:rPr>
        <w:t>участвуют в обсуждении вопросов, связанных с реализацией и финансированием Подпрограммы</w:t>
      </w:r>
      <w:r w:rsidR="006116D3">
        <w:rPr>
          <w:sz w:val="16"/>
          <w:szCs w:val="16"/>
          <w:lang w:val="en-US"/>
        </w:rPr>
        <w:t>III</w:t>
      </w:r>
      <w:r w:rsidRPr="00217C50">
        <w:rPr>
          <w:sz w:val="16"/>
          <w:szCs w:val="16"/>
        </w:rPr>
        <w:t>;</w:t>
      </w:r>
    </w:p>
    <w:p w:rsidR="004C6111" w:rsidRPr="00217C50" w:rsidRDefault="004C6111" w:rsidP="004C6111">
      <w:pPr>
        <w:widowControl w:val="0"/>
        <w:autoSpaceDE w:val="0"/>
        <w:autoSpaceDN w:val="0"/>
        <w:adjustRightInd w:val="0"/>
        <w:ind w:firstLine="540"/>
        <w:jc w:val="both"/>
        <w:rPr>
          <w:sz w:val="16"/>
          <w:szCs w:val="16"/>
          <w:lang w:eastAsia="en-US"/>
        </w:rPr>
      </w:pPr>
      <w:r w:rsidRPr="00217C50">
        <w:rPr>
          <w:sz w:val="16"/>
          <w:szCs w:val="16"/>
          <w:lang w:eastAsia="en-US"/>
        </w:rPr>
        <w:t>формирование списков граждан, имеющих право на получение мер социальной поддержки по обеспечению жилыми помещениями за счет средств федерального бюджета в планируемом году;</w:t>
      </w:r>
    </w:p>
    <w:p w:rsidR="004C6111" w:rsidRPr="00217C50" w:rsidRDefault="004C6111" w:rsidP="004C6111">
      <w:pPr>
        <w:widowControl w:val="0"/>
        <w:autoSpaceDE w:val="0"/>
        <w:autoSpaceDN w:val="0"/>
        <w:adjustRightInd w:val="0"/>
        <w:ind w:firstLine="540"/>
        <w:jc w:val="both"/>
        <w:rPr>
          <w:sz w:val="16"/>
          <w:szCs w:val="16"/>
        </w:rPr>
      </w:pPr>
      <w:r w:rsidRPr="00217C50">
        <w:rPr>
          <w:sz w:val="16"/>
          <w:szCs w:val="16"/>
        </w:rPr>
        <w:t>обеспечивают контроль за выполнением мероприятий Подпрограммы</w:t>
      </w:r>
      <w:r w:rsidR="006116D3">
        <w:rPr>
          <w:sz w:val="16"/>
          <w:szCs w:val="16"/>
          <w:lang w:val="en-US"/>
        </w:rPr>
        <w:t>III</w:t>
      </w:r>
      <w:r w:rsidRPr="00217C50">
        <w:rPr>
          <w:sz w:val="16"/>
          <w:szCs w:val="16"/>
        </w:rPr>
        <w:t>;</w:t>
      </w:r>
    </w:p>
    <w:p w:rsidR="004C6111" w:rsidRPr="00217C50" w:rsidRDefault="004C6111" w:rsidP="004C6111">
      <w:pPr>
        <w:widowControl w:val="0"/>
        <w:autoSpaceDE w:val="0"/>
        <w:autoSpaceDN w:val="0"/>
        <w:adjustRightInd w:val="0"/>
        <w:ind w:firstLine="540"/>
        <w:jc w:val="both"/>
        <w:rPr>
          <w:sz w:val="16"/>
          <w:szCs w:val="16"/>
        </w:rPr>
      </w:pPr>
      <w:r w:rsidRPr="00217C50">
        <w:rPr>
          <w:sz w:val="16"/>
          <w:szCs w:val="16"/>
        </w:rPr>
        <w:t>готовят и представляют отчеты о реализации мероприятий Подпрограммы</w:t>
      </w:r>
      <w:r w:rsidR="006116D3">
        <w:rPr>
          <w:sz w:val="16"/>
          <w:szCs w:val="16"/>
          <w:lang w:val="en-US"/>
        </w:rPr>
        <w:t>III</w:t>
      </w:r>
      <w:r w:rsidRPr="00217C50">
        <w:rPr>
          <w:sz w:val="16"/>
          <w:szCs w:val="16"/>
        </w:rPr>
        <w:t>.</w:t>
      </w:r>
    </w:p>
    <w:p w:rsidR="004C6111" w:rsidRPr="006116D3" w:rsidRDefault="009421A4" w:rsidP="009421A4">
      <w:pPr>
        <w:widowControl w:val="0"/>
        <w:autoSpaceDE w:val="0"/>
        <w:autoSpaceDN w:val="0"/>
        <w:adjustRightInd w:val="0"/>
        <w:spacing w:before="120" w:after="120"/>
        <w:jc w:val="center"/>
        <w:outlineLvl w:val="1"/>
        <w:rPr>
          <w:sz w:val="16"/>
          <w:szCs w:val="16"/>
        </w:rPr>
      </w:pPr>
      <w:r w:rsidRPr="009421A4">
        <w:rPr>
          <w:sz w:val="16"/>
          <w:szCs w:val="16"/>
        </w:rPr>
        <w:t>8</w:t>
      </w:r>
      <w:r w:rsidR="004C6111" w:rsidRPr="00217C50">
        <w:rPr>
          <w:sz w:val="16"/>
          <w:szCs w:val="16"/>
        </w:rPr>
        <w:t>. Состав, форма и сроки представления отчетности о ходе</w:t>
      </w:r>
      <w:r w:rsidR="007C45F4">
        <w:rPr>
          <w:sz w:val="16"/>
          <w:szCs w:val="16"/>
        </w:rPr>
        <w:t xml:space="preserve"> </w:t>
      </w:r>
      <w:r w:rsidR="004C6111" w:rsidRPr="00217C50">
        <w:rPr>
          <w:sz w:val="16"/>
          <w:szCs w:val="16"/>
        </w:rPr>
        <w:t>реализации мероприятий Подпрограммы</w:t>
      </w:r>
      <w:r w:rsidR="006116D3">
        <w:rPr>
          <w:sz w:val="16"/>
          <w:szCs w:val="16"/>
          <w:lang w:val="en-US"/>
        </w:rPr>
        <w:t>III</w:t>
      </w:r>
    </w:p>
    <w:p w:rsidR="004C6111" w:rsidRPr="00217C50" w:rsidRDefault="004C6111" w:rsidP="004C6111">
      <w:pPr>
        <w:widowControl w:val="0"/>
        <w:autoSpaceDE w:val="0"/>
        <w:autoSpaceDN w:val="0"/>
        <w:adjustRightInd w:val="0"/>
        <w:ind w:firstLine="540"/>
        <w:jc w:val="both"/>
        <w:rPr>
          <w:sz w:val="16"/>
          <w:szCs w:val="16"/>
        </w:rPr>
      </w:pPr>
      <w:r w:rsidRPr="00217C50">
        <w:rPr>
          <w:sz w:val="16"/>
          <w:szCs w:val="16"/>
        </w:rPr>
        <w:t>С целью контроля за реализацией Подпрограммы</w:t>
      </w:r>
      <w:r w:rsidR="009421A4">
        <w:rPr>
          <w:sz w:val="16"/>
          <w:szCs w:val="16"/>
          <w:lang w:val="en-US"/>
        </w:rPr>
        <w:t>III</w:t>
      </w:r>
      <w:r w:rsidRPr="00217C50">
        <w:rPr>
          <w:sz w:val="16"/>
          <w:szCs w:val="16"/>
        </w:rPr>
        <w:t xml:space="preserve"> муниципальный заказчик Подпрограммы</w:t>
      </w:r>
      <w:r w:rsidR="006116D3">
        <w:rPr>
          <w:sz w:val="16"/>
          <w:szCs w:val="16"/>
          <w:lang w:val="en-US"/>
        </w:rPr>
        <w:t>III</w:t>
      </w:r>
      <w:r w:rsidRPr="00217C50">
        <w:rPr>
          <w:sz w:val="16"/>
          <w:szCs w:val="16"/>
        </w:rPr>
        <w:t xml:space="preserve"> представляет муниципальному заказчику муниципальной программы «Жилище» оперативный отчет в соответствии с </w:t>
      </w:r>
      <w:hyperlink r:id="rId31" w:history="1">
        <w:r w:rsidRPr="00217C50">
          <w:rPr>
            <w:sz w:val="16"/>
            <w:szCs w:val="16"/>
          </w:rPr>
          <w:t>Порядком</w:t>
        </w:r>
      </w:hyperlink>
      <w:r w:rsidRPr="00217C50">
        <w:rPr>
          <w:sz w:val="16"/>
          <w:szCs w:val="16"/>
        </w:rPr>
        <w:t xml:space="preserve"> разработки и реализации муниципальных программ Лотошинского муниципального района, утвержденным постановлением Главы Лотошинского муниципального района Московской области от </w:t>
      </w:r>
      <w:r w:rsidR="00DD3634" w:rsidRPr="00217C50">
        <w:rPr>
          <w:bCs/>
          <w:sz w:val="16"/>
          <w:szCs w:val="16"/>
        </w:rPr>
        <w:t>16.11.2015 №1260</w:t>
      </w:r>
      <w:r w:rsidRPr="00217C50">
        <w:rPr>
          <w:sz w:val="16"/>
          <w:szCs w:val="16"/>
        </w:rPr>
        <w:t xml:space="preserve"> «Об утверждении Порядка разработки и реализации муниципальных программ Лотошинского муниципального района».</w:t>
      </w:r>
    </w:p>
    <w:p w:rsidR="004C6111" w:rsidRPr="00217C50" w:rsidRDefault="004C6111" w:rsidP="004C6111">
      <w:pPr>
        <w:pStyle w:val="ConsPlusCell"/>
        <w:ind w:left="9912" w:firstLine="708"/>
        <w:jc w:val="center"/>
        <w:rPr>
          <w:sz w:val="16"/>
          <w:szCs w:val="16"/>
        </w:rPr>
        <w:sectPr w:rsidR="004C6111" w:rsidRPr="00217C50" w:rsidSect="006A0778">
          <w:pgSz w:w="11905" w:h="16838"/>
          <w:pgMar w:top="567" w:right="567" w:bottom="567" w:left="1134" w:header="720" w:footer="720" w:gutter="0"/>
          <w:cols w:space="720"/>
          <w:noEndnote/>
        </w:sectPr>
      </w:pPr>
    </w:p>
    <w:p w:rsidR="009421A4" w:rsidRDefault="009421A4" w:rsidP="009421A4">
      <w:pPr>
        <w:pStyle w:val="ConsPlusCell"/>
        <w:tabs>
          <w:tab w:val="center" w:pos="7560"/>
          <w:tab w:val="left" w:pos="13938"/>
        </w:tabs>
        <w:ind w:left="11340"/>
        <w:rPr>
          <w:sz w:val="16"/>
          <w:szCs w:val="16"/>
        </w:rPr>
      </w:pPr>
      <w:r w:rsidRPr="00217C50">
        <w:rPr>
          <w:sz w:val="16"/>
          <w:szCs w:val="16"/>
        </w:rPr>
        <w:lastRenderedPageBreak/>
        <w:t xml:space="preserve">Приложение №1 </w:t>
      </w:r>
    </w:p>
    <w:p w:rsidR="009421A4" w:rsidRPr="00217C50" w:rsidRDefault="009421A4" w:rsidP="009421A4">
      <w:pPr>
        <w:autoSpaceDE w:val="0"/>
        <w:autoSpaceDN w:val="0"/>
        <w:adjustRightInd w:val="0"/>
        <w:ind w:left="11340"/>
        <w:rPr>
          <w:b/>
          <w:sz w:val="16"/>
          <w:szCs w:val="16"/>
        </w:rPr>
      </w:pPr>
      <w:r>
        <w:rPr>
          <w:sz w:val="16"/>
          <w:szCs w:val="16"/>
        </w:rPr>
        <w:t xml:space="preserve">к </w:t>
      </w:r>
      <w:r w:rsidR="007E6400">
        <w:rPr>
          <w:sz w:val="16"/>
          <w:szCs w:val="16"/>
        </w:rPr>
        <w:t>П</w:t>
      </w:r>
      <w:r>
        <w:rPr>
          <w:sz w:val="16"/>
          <w:szCs w:val="16"/>
        </w:rPr>
        <w:t xml:space="preserve">одпрограмме </w:t>
      </w:r>
      <w:r>
        <w:rPr>
          <w:sz w:val="16"/>
          <w:szCs w:val="16"/>
          <w:lang w:val="en-US"/>
        </w:rPr>
        <w:t>III</w:t>
      </w:r>
      <w:r w:rsidRPr="00217C50">
        <w:rPr>
          <w:sz w:val="16"/>
          <w:szCs w:val="16"/>
        </w:rPr>
        <w:t>муниципальной</w:t>
      </w:r>
      <w:r>
        <w:rPr>
          <w:sz w:val="16"/>
          <w:szCs w:val="16"/>
        </w:rPr>
        <w:t xml:space="preserve"> п</w:t>
      </w:r>
      <w:r w:rsidRPr="00217C50">
        <w:rPr>
          <w:sz w:val="16"/>
          <w:szCs w:val="16"/>
        </w:rPr>
        <w:t>рограмм</w:t>
      </w:r>
      <w:r>
        <w:rPr>
          <w:sz w:val="16"/>
          <w:szCs w:val="16"/>
        </w:rPr>
        <w:t>ы</w:t>
      </w:r>
      <w:r w:rsidRPr="00217C50">
        <w:rPr>
          <w:sz w:val="16"/>
          <w:szCs w:val="16"/>
        </w:rPr>
        <w:t xml:space="preserve"> «Жилище» </w:t>
      </w:r>
      <w:r w:rsidRPr="00854C8E">
        <w:rPr>
          <w:bCs/>
          <w:sz w:val="16"/>
          <w:szCs w:val="16"/>
        </w:rPr>
        <w:t>от 21.06.2017 № 967</w:t>
      </w:r>
    </w:p>
    <w:p w:rsidR="004C6111" w:rsidRPr="007E6400" w:rsidRDefault="004C6111" w:rsidP="004C6111">
      <w:pPr>
        <w:pStyle w:val="ConsPlusCell"/>
        <w:jc w:val="center"/>
        <w:rPr>
          <w:sz w:val="16"/>
          <w:szCs w:val="16"/>
        </w:rPr>
      </w:pPr>
      <w:r w:rsidRPr="00217C50">
        <w:rPr>
          <w:sz w:val="16"/>
          <w:szCs w:val="16"/>
        </w:rPr>
        <w:t xml:space="preserve">Перечень мероприятий муниципальной </w:t>
      </w:r>
      <w:r w:rsidR="007E6400">
        <w:rPr>
          <w:sz w:val="16"/>
          <w:szCs w:val="16"/>
        </w:rPr>
        <w:t>П</w:t>
      </w:r>
      <w:r w:rsidRPr="00217C50">
        <w:rPr>
          <w:sz w:val="16"/>
          <w:szCs w:val="16"/>
        </w:rPr>
        <w:t>одпрограммы</w:t>
      </w:r>
      <w:r w:rsidR="007E6400">
        <w:rPr>
          <w:sz w:val="16"/>
          <w:szCs w:val="16"/>
          <w:lang w:val="en-US"/>
        </w:rPr>
        <w:t>III</w:t>
      </w:r>
    </w:p>
    <w:p w:rsidR="004C6111" w:rsidRPr="007F0FFC" w:rsidRDefault="004C6111" w:rsidP="00CA7720">
      <w:pPr>
        <w:widowControl w:val="0"/>
        <w:autoSpaceDE w:val="0"/>
        <w:autoSpaceDN w:val="0"/>
        <w:adjustRightInd w:val="0"/>
        <w:jc w:val="center"/>
        <w:rPr>
          <w:b/>
          <w:sz w:val="16"/>
          <w:szCs w:val="16"/>
        </w:rPr>
      </w:pPr>
      <w:r w:rsidRPr="00217C50">
        <w:rPr>
          <w:b/>
          <w:sz w:val="16"/>
          <w:szCs w:val="16"/>
        </w:rPr>
        <w:t>«</w:t>
      </w:r>
      <w:r w:rsidR="00CA7720" w:rsidRPr="00217C50">
        <w:rPr>
          <w:b/>
          <w:sz w:val="16"/>
          <w:szCs w:val="16"/>
        </w:rPr>
        <w:t>Обеспечение жильем отдельных категорий граждан, установленных федеральным законодательством</w:t>
      </w:r>
      <w:r w:rsidRPr="00217C50">
        <w:rPr>
          <w:b/>
          <w:sz w:val="16"/>
          <w:szCs w:val="16"/>
        </w:rPr>
        <w:t>»</w:t>
      </w:r>
    </w:p>
    <w:p w:rsidR="009421A4" w:rsidRPr="007F0FFC" w:rsidRDefault="009421A4" w:rsidP="00CA7720">
      <w:pPr>
        <w:widowControl w:val="0"/>
        <w:autoSpaceDE w:val="0"/>
        <w:autoSpaceDN w:val="0"/>
        <w:adjustRightInd w:val="0"/>
        <w:jc w:val="center"/>
        <w:rPr>
          <w:b/>
          <w:sz w:val="16"/>
          <w:szCs w:val="16"/>
        </w:rPr>
      </w:pPr>
    </w:p>
    <w:tbl>
      <w:tblPr>
        <w:tblW w:w="16018" w:type="dxa"/>
        <w:tblInd w:w="-459" w:type="dxa"/>
        <w:tblLayout w:type="fixed"/>
        <w:tblLook w:val="00A0" w:firstRow="1" w:lastRow="0" w:firstColumn="1" w:lastColumn="0" w:noHBand="0" w:noVBand="0"/>
      </w:tblPr>
      <w:tblGrid>
        <w:gridCol w:w="563"/>
        <w:gridCol w:w="3825"/>
        <w:gridCol w:w="850"/>
        <w:gridCol w:w="1276"/>
        <w:gridCol w:w="1423"/>
        <w:gridCol w:w="900"/>
        <w:gridCol w:w="7"/>
        <w:gridCol w:w="275"/>
        <w:gridCol w:w="9"/>
        <w:gridCol w:w="567"/>
        <w:gridCol w:w="283"/>
        <w:gridCol w:w="567"/>
        <w:gridCol w:w="218"/>
        <w:gridCol w:w="37"/>
        <w:gridCol w:w="577"/>
        <w:gridCol w:w="19"/>
        <w:gridCol w:w="226"/>
        <w:gridCol w:w="624"/>
        <w:gridCol w:w="11"/>
        <w:gridCol w:w="188"/>
        <w:gridCol w:w="27"/>
        <w:gridCol w:w="635"/>
        <w:gridCol w:w="1068"/>
        <w:gridCol w:w="1843"/>
      </w:tblGrid>
      <w:tr w:rsidR="00C91AFA" w:rsidRPr="00217C50" w:rsidTr="00011AB0">
        <w:trPr>
          <w:trHeight w:val="240"/>
        </w:trPr>
        <w:tc>
          <w:tcPr>
            <w:tcW w:w="563" w:type="dxa"/>
            <w:vMerge w:val="restart"/>
            <w:tcBorders>
              <w:top w:val="single" w:sz="4" w:space="0" w:color="auto"/>
              <w:left w:val="single" w:sz="4" w:space="0" w:color="auto"/>
              <w:bottom w:val="single" w:sz="4" w:space="0" w:color="auto"/>
              <w:right w:val="single" w:sz="4" w:space="0" w:color="auto"/>
            </w:tcBorders>
            <w:vAlign w:val="center"/>
          </w:tcPr>
          <w:p w:rsidR="00C91AFA" w:rsidRPr="00217C50" w:rsidRDefault="00C91AFA" w:rsidP="009421A4">
            <w:pPr>
              <w:jc w:val="center"/>
              <w:rPr>
                <w:sz w:val="16"/>
                <w:szCs w:val="16"/>
              </w:rPr>
            </w:pPr>
            <w:r w:rsidRPr="00217C50">
              <w:rPr>
                <w:sz w:val="16"/>
                <w:szCs w:val="16"/>
              </w:rPr>
              <w:t>№ п/п</w:t>
            </w:r>
          </w:p>
        </w:tc>
        <w:tc>
          <w:tcPr>
            <w:tcW w:w="3825" w:type="dxa"/>
            <w:vMerge w:val="restart"/>
            <w:tcBorders>
              <w:top w:val="single" w:sz="4" w:space="0" w:color="auto"/>
              <w:left w:val="single" w:sz="4" w:space="0" w:color="auto"/>
              <w:bottom w:val="single" w:sz="4" w:space="0" w:color="auto"/>
              <w:right w:val="single" w:sz="4" w:space="0" w:color="auto"/>
            </w:tcBorders>
            <w:vAlign w:val="center"/>
          </w:tcPr>
          <w:p w:rsidR="00C91AFA" w:rsidRPr="00B66153" w:rsidRDefault="00C91AFA" w:rsidP="00B66153">
            <w:pPr>
              <w:jc w:val="center"/>
              <w:rPr>
                <w:sz w:val="16"/>
                <w:szCs w:val="16"/>
              </w:rPr>
            </w:pPr>
            <w:r w:rsidRPr="00217C50">
              <w:rPr>
                <w:sz w:val="16"/>
                <w:szCs w:val="16"/>
              </w:rPr>
              <w:t>Задачи / мероприя</w:t>
            </w:r>
            <w:r w:rsidR="00C74AC9" w:rsidRPr="00217C50">
              <w:rPr>
                <w:sz w:val="16"/>
                <w:szCs w:val="16"/>
              </w:rPr>
              <w:t xml:space="preserve">тия по реализации Подпрограммы </w:t>
            </w:r>
            <w:r w:rsidR="00B66153">
              <w:rPr>
                <w:sz w:val="16"/>
                <w:szCs w:val="16"/>
                <w:lang w:val="en-US"/>
              </w:rPr>
              <w:t>III</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C91AFA" w:rsidRPr="00217C50" w:rsidRDefault="009E3C14" w:rsidP="009421A4">
            <w:pPr>
              <w:jc w:val="center"/>
              <w:rPr>
                <w:sz w:val="16"/>
                <w:szCs w:val="16"/>
              </w:rPr>
            </w:pPr>
            <w:r>
              <w:rPr>
                <w:sz w:val="16"/>
                <w:szCs w:val="16"/>
              </w:rPr>
              <w:t>Срок исполнения мероп</w:t>
            </w:r>
            <w:r w:rsidR="00C91AFA" w:rsidRPr="00217C50">
              <w:rPr>
                <w:sz w:val="16"/>
                <w:szCs w:val="16"/>
              </w:rPr>
              <w:t>риятия</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C91AFA" w:rsidRPr="00217C50" w:rsidRDefault="009E3C14" w:rsidP="009421A4">
            <w:pPr>
              <w:jc w:val="center"/>
              <w:rPr>
                <w:sz w:val="16"/>
                <w:szCs w:val="16"/>
              </w:rPr>
            </w:pPr>
            <w:r>
              <w:rPr>
                <w:sz w:val="16"/>
                <w:szCs w:val="16"/>
              </w:rPr>
              <w:t>Источники финансирова</w:t>
            </w:r>
            <w:r w:rsidR="00C91AFA" w:rsidRPr="00217C50">
              <w:rPr>
                <w:sz w:val="16"/>
                <w:szCs w:val="16"/>
              </w:rPr>
              <w:t>ния</w:t>
            </w:r>
          </w:p>
        </w:tc>
        <w:tc>
          <w:tcPr>
            <w:tcW w:w="1423" w:type="dxa"/>
            <w:vMerge w:val="restart"/>
            <w:tcBorders>
              <w:top w:val="single" w:sz="4" w:space="0" w:color="auto"/>
              <w:left w:val="single" w:sz="4" w:space="0" w:color="auto"/>
              <w:bottom w:val="single" w:sz="4" w:space="0" w:color="auto"/>
              <w:right w:val="single" w:sz="4" w:space="0" w:color="auto"/>
            </w:tcBorders>
            <w:vAlign w:val="center"/>
          </w:tcPr>
          <w:p w:rsidR="00C91AFA" w:rsidRPr="00217C50" w:rsidRDefault="00C91AFA" w:rsidP="009421A4">
            <w:pPr>
              <w:jc w:val="center"/>
              <w:rPr>
                <w:sz w:val="16"/>
                <w:szCs w:val="16"/>
              </w:rPr>
            </w:pPr>
            <w:r w:rsidRPr="00217C50">
              <w:rPr>
                <w:sz w:val="16"/>
                <w:szCs w:val="16"/>
              </w:rPr>
              <w:t>Объем финансирования мероприятия в текущем финансовом году (тыс.руб.)</w:t>
            </w:r>
          </w:p>
          <w:p w:rsidR="00C91AFA" w:rsidRPr="00217C50" w:rsidRDefault="00C91AFA" w:rsidP="009421A4">
            <w:pPr>
              <w:jc w:val="center"/>
              <w:rPr>
                <w:sz w:val="16"/>
                <w:szCs w:val="16"/>
              </w:rPr>
            </w:pPr>
            <w:r w:rsidRPr="00217C50">
              <w:rPr>
                <w:sz w:val="16"/>
                <w:szCs w:val="16"/>
              </w:rPr>
              <w:t>(2016г.)</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C91AFA" w:rsidRPr="00217C50" w:rsidRDefault="00C91AFA" w:rsidP="009421A4">
            <w:pPr>
              <w:jc w:val="center"/>
              <w:rPr>
                <w:sz w:val="16"/>
                <w:szCs w:val="16"/>
              </w:rPr>
            </w:pPr>
            <w:r w:rsidRPr="00217C50">
              <w:rPr>
                <w:sz w:val="16"/>
                <w:szCs w:val="16"/>
              </w:rPr>
              <w:t>Всего, (тыс. руб.)</w:t>
            </w:r>
          </w:p>
        </w:tc>
        <w:tc>
          <w:tcPr>
            <w:tcW w:w="4270" w:type="dxa"/>
            <w:gridSpan w:val="16"/>
            <w:tcBorders>
              <w:top w:val="single" w:sz="4" w:space="0" w:color="auto"/>
              <w:left w:val="nil"/>
              <w:bottom w:val="single" w:sz="4" w:space="0" w:color="auto"/>
              <w:right w:val="single" w:sz="4" w:space="0" w:color="auto"/>
            </w:tcBorders>
            <w:vAlign w:val="center"/>
          </w:tcPr>
          <w:p w:rsidR="00C91AFA" w:rsidRPr="00217C50" w:rsidRDefault="00C91AFA" w:rsidP="009421A4">
            <w:pPr>
              <w:jc w:val="center"/>
              <w:rPr>
                <w:sz w:val="16"/>
                <w:szCs w:val="16"/>
              </w:rPr>
            </w:pPr>
            <w:r w:rsidRPr="00217C50">
              <w:rPr>
                <w:sz w:val="16"/>
                <w:szCs w:val="16"/>
              </w:rPr>
              <w:t>Объем финансирования по годам</w:t>
            </w:r>
          </w:p>
          <w:p w:rsidR="00C91AFA" w:rsidRPr="00217C50" w:rsidRDefault="00C91AFA" w:rsidP="009421A4">
            <w:pPr>
              <w:jc w:val="center"/>
              <w:rPr>
                <w:sz w:val="16"/>
                <w:szCs w:val="16"/>
              </w:rPr>
            </w:pPr>
            <w:r w:rsidRPr="00217C50">
              <w:rPr>
                <w:sz w:val="16"/>
                <w:szCs w:val="16"/>
              </w:rPr>
              <w:t>(тыс. руб.)</w:t>
            </w:r>
          </w:p>
        </w:tc>
        <w:tc>
          <w:tcPr>
            <w:tcW w:w="1068" w:type="dxa"/>
            <w:vMerge w:val="restart"/>
            <w:tcBorders>
              <w:top w:val="single" w:sz="4" w:space="0" w:color="auto"/>
              <w:left w:val="single" w:sz="4" w:space="0" w:color="auto"/>
              <w:bottom w:val="single" w:sz="4" w:space="0" w:color="auto"/>
              <w:right w:val="single" w:sz="4" w:space="0" w:color="auto"/>
            </w:tcBorders>
            <w:vAlign w:val="center"/>
          </w:tcPr>
          <w:p w:rsidR="00C91AFA" w:rsidRPr="00B66153" w:rsidRDefault="009E3C14" w:rsidP="00B66153">
            <w:pPr>
              <w:jc w:val="center"/>
              <w:rPr>
                <w:sz w:val="16"/>
                <w:szCs w:val="16"/>
              </w:rPr>
            </w:pPr>
            <w:r>
              <w:rPr>
                <w:sz w:val="16"/>
                <w:szCs w:val="16"/>
              </w:rPr>
              <w:t>Ответственный за выполнение мероприятия Подпрог</w:t>
            </w:r>
            <w:r w:rsidR="00C74AC9" w:rsidRPr="00217C50">
              <w:rPr>
                <w:sz w:val="16"/>
                <w:szCs w:val="16"/>
              </w:rPr>
              <w:t xml:space="preserve">раммы </w:t>
            </w:r>
            <w:r w:rsidR="00B66153">
              <w:rPr>
                <w:sz w:val="16"/>
                <w:szCs w:val="16"/>
                <w:lang w:val="en-US"/>
              </w:rPr>
              <w:t>III</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C91AFA" w:rsidRPr="007E6400" w:rsidRDefault="00C91AFA" w:rsidP="007E6400">
            <w:pPr>
              <w:jc w:val="center"/>
              <w:rPr>
                <w:sz w:val="16"/>
                <w:szCs w:val="16"/>
              </w:rPr>
            </w:pPr>
            <w:r w:rsidRPr="00217C50">
              <w:rPr>
                <w:sz w:val="16"/>
                <w:szCs w:val="16"/>
              </w:rPr>
              <w:t>Результаты выполне</w:t>
            </w:r>
            <w:r w:rsidR="009E3C14">
              <w:rPr>
                <w:sz w:val="16"/>
                <w:szCs w:val="16"/>
              </w:rPr>
              <w:t>ния мероприя</w:t>
            </w:r>
            <w:r w:rsidR="00C74AC9" w:rsidRPr="00217C50">
              <w:rPr>
                <w:sz w:val="16"/>
                <w:szCs w:val="16"/>
              </w:rPr>
              <w:t xml:space="preserve">тий Подпрограммы </w:t>
            </w:r>
            <w:r w:rsidR="007E6400">
              <w:rPr>
                <w:sz w:val="16"/>
                <w:szCs w:val="16"/>
                <w:lang w:val="en-US"/>
              </w:rPr>
              <w:t>III</w:t>
            </w:r>
          </w:p>
        </w:tc>
      </w:tr>
      <w:tr w:rsidR="00C91AFA" w:rsidRPr="00217C50" w:rsidTr="00011AB0">
        <w:trPr>
          <w:trHeight w:val="778"/>
        </w:trPr>
        <w:tc>
          <w:tcPr>
            <w:tcW w:w="563" w:type="dxa"/>
            <w:vMerge/>
            <w:tcBorders>
              <w:top w:val="single" w:sz="4" w:space="0" w:color="auto"/>
              <w:left w:val="single" w:sz="4" w:space="0" w:color="auto"/>
              <w:bottom w:val="single" w:sz="4" w:space="0" w:color="auto"/>
              <w:right w:val="single" w:sz="4" w:space="0" w:color="auto"/>
            </w:tcBorders>
            <w:vAlign w:val="center"/>
          </w:tcPr>
          <w:p w:rsidR="00C91AFA" w:rsidRPr="00217C50" w:rsidRDefault="00C91AFA" w:rsidP="007354F9">
            <w:pPr>
              <w:rPr>
                <w:sz w:val="16"/>
                <w:szCs w:val="16"/>
              </w:rPr>
            </w:pPr>
          </w:p>
        </w:tc>
        <w:tc>
          <w:tcPr>
            <w:tcW w:w="3825" w:type="dxa"/>
            <w:vMerge/>
            <w:tcBorders>
              <w:top w:val="single" w:sz="4" w:space="0" w:color="auto"/>
              <w:left w:val="single" w:sz="4" w:space="0" w:color="auto"/>
              <w:bottom w:val="single" w:sz="4" w:space="0" w:color="auto"/>
              <w:right w:val="single" w:sz="4" w:space="0" w:color="auto"/>
            </w:tcBorders>
            <w:vAlign w:val="center"/>
          </w:tcPr>
          <w:p w:rsidR="00C91AFA" w:rsidRPr="00217C50" w:rsidRDefault="00C91AFA" w:rsidP="007354F9">
            <w:pPr>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C91AFA" w:rsidRPr="00217C50" w:rsidRDefault="00C91AFA" w:rsidP="007354F9">
            <w:pPr>
              <w:rPr>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C91AFA" w:rsidRPr="00217C50" w:rsidRDefault="00C91AFA" w:rsidP="007354F9">
            <w:pPr>
              <w:rPr>
                <w:sz w:val="16"/>
                <w:szCs w:val="16"/>
              </w:rPr>
            </w:pPr>
          </w:p>
        </w:tc>
        <w:tc>
          <w:tcPr>
            <w:tcW w:w="1423" w:type="dxa"/>
            <w:vMerge/>
            <w:tcBorders>
              <w:top w:val="single" w:sz="4" w:space="0" w:color="auto"/>
              <w:left w:val="single" w:sz="4" w:space="0" w:color="auto"/>
              <w:bottom w:val="single" w:sz="4" w:space="0" w:color="auto"/>
              <w:right w:val="single" w:sz="4" w:space="0" w:color="auto"/>
            </w:tcBorders>
            <w:vAlign w:val="center"/>
          </w:tcPr>
          <w:p w:rsidR="00C91AFA" w:rsidRPr="00217C50" w:rsidRDefault="00C91AFA" w:rsidP="007354F9">
            <w:pPr>
              <w:rPr>
                <w:sz w:val="16"/>
                <w:szCs w:val="16"/>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C91AFA" w:rsidRPr="00217C50" w:rsidRDefault="00C91AFA" w:rsidP="007354F9">
            <w:pPr>
              <w:rPr>
                <w:sz w:val="16"/>
                <w:szCs w:val="16"/>
              </w:rPr>
            </w:pPr>
          </w:p>
        </w:tc>
        <w:tc>
          <w:tcPr>
            <w:tcW w:w="858" w:type="dxa"/>
            <w:gridSpan w:val="4"/>
            <w:tcBorders>
              <w:top w:val="nil"/>
              <w:left w:val="nil"/>
              <w:bottom w:val="single" w:sz="4" w:space="0" w:color="auto"/>
              <w:right w:val="single" w:sz="4" w:space="0" w:color="auto"/>
            </w:tcBorders>
            <w:noWrap/>
            <w:vAlign w:val="center"/>
          </w:tcPr>
          <w:p w:rsidR="00C91AFA" w:rsidRPr="00217C50" w:rsidRDefault="00C91AFA" w:rsidP="009421A4">
            <w:pPr>
              <w:widowControl w:val="0"/>
              <w:autoSpaceDE w:val="0"/>
              <w:autoSpaceDN w:val="0"/>
              <w:adjustRightInd w:val="0"/>
              <w:jc w:val="center"/>
              <w:outlineLvl w:val="1"/>
              <w:rPr>
                <w:sz w:val="16"/>
                <w:szCs w:val="16"/>
              </w:rPr>
            </w:pPr>
            <w:r w:rsidRPr="00217C50">
              <w:rPr>
                <w:sz w:val="16"/>
                <w:szCs w:val="16"/>
              </w:rPr>
              <w:t>2018</w:t>
            </w:r>
          </w:p>
        </w:tc>
        <w:tc>
          <w:tcPr>
            <w:tcW w:w="850" w:type="dxa"/>
            <w:gridSpan w:val="2"/>
            <w:tcBorders>
              <w:top w:val="nil"/>
              <w:left w:val="nil"/>
              <w:bottom w:val="single" w:sz="4" w:space="0" w:color="auto"/>
              <w:right w:val="single" w:sz="4" w:space="0" w:color="auto"/>
            </w:tcBorders>
            <w:noWrap/>
            <w:vAlign w:val="center"/>
          </w:tcPr>
          <w:p w:rsidR="00C91AFA" w:rsidRPr="00217C50" w:rsidRDefault="00C91AFA" w:rsidP="009421A4">
            <w:pPr>
              <w:widowControl w:val="0"/>
              <w:autoSpaceDE w:val="0"/>
              <w:autoSpaceDN w:val="0"/>
              <w:adjustRightInd w:val="0"/>
              <w:jc w:val="center"/>
              <w:outlineLvl w:val="1"/>
              <w:rPr>
                <w:sz w:val="16"/>
                <w:szCs w:val="16"/>
              </w:rPr>
            </w:pPr>
            <w:r w:rsidRPr="00217C50">
              <w:rPr>
                <w:sz w:val="16"/>
                <w:szCs w:val="16"/>
              </w:rPr>
              <w:t>2019</w:t>
            </w:r>
          </w:p>
        </w:tc>
        <w:tc>
          <w:tcPr>
            <w:tcW w:w="851" w:type="dxa"/>
            <w:gridSpan w:val="4"/>
            <w:tcBorders>
              <w:top w:val="nil"/>
              <w:left w:val="nil"/>
              <w:bottom w:val="single" w:sz="4" w:space="0" w:color="auto"/>
              <w:right w:val="single" w:sz="4" w:space="0" w:color="auto"/>
            </w:tcBorders>
            <w:noWrap/>
            <w:vAlign w:val="center"/>
          </w:tcPr>
          <w:p w:rsidR="00C91AFA" w:rsidRPr="00217C50" w:rsidRDefault="00C91AFA" w:rsidP="009421A4">
            <w:pPr>
              <w:widowControl w:val="0"/>
              <w:autoSpaceDE w:val="0"/>
              <w:autoSpaceDN w:val="0"/>
              <w:adjustRightInd w:val="0"/>
              <w:jc w:val="center"/>
              <w:outlineLvl w:val="1"/>
              <w:rPr>
                <w:sz w:val="16"/>
                <w:szCs w:val="16"/>
              </w:rPr>
            </w:pPr>
            <w:r w:rsidRPr="00217C50">
              <w:rPr>
                <w:sz w:val="16"/>
                <w:szCs w:val="16"/>
              </w:rPr>
              <w:t>2020</w:t>
            </w:r>
          </w:p>
        </w:tc>
        <w:tc>
          <w:tcPr>
            <w:tcW w:w="861" w:type="dxa"/>
            <w:gridSpan w:val="3"/>
            <w:tcBorders>
              <w:top w:val="nil"/>
              <w:left w:val="nil"/>
              <w:bottom w:val="single" w:sz="4" w:space="0" w:color="auto"/>
              <w:right w:val="single" w:sz="4" w:space="0" w:color="auto"/>
            </w:tcBorders>
            <w:noWrap/>
            <w:vAlign w:val="center"/>
          </w:tcPr>
          <w:p w:rsidR="00C91AFA" w:rsidRPr="00217C50" w:rsidRDefault="00C91AFA" w:rsidP="009421A4">
            <w:pPr>
              <w:widowControl w:val="0"/>
              <w:autoSpaceDE w:val="0"/>
              <w:autoSpaceDN w:val="0"/>
              <w:adjustRightInd w:val="0"/>
              <w:jc w:val="center"/>
              <w:outlineLvl w:val="1"/>
              <w:rPr>
                <w:sz w:val="16"/>
                <w:szCs w:val="16"/>
              </w:rPr>
            </w:pPr>
            <w:r w:rsidRPr="00217C50">
              <w:rPr>
                <w:sz w:val="16"/>
                <w:szCs w:val="16"/>
              </w:rPr>
              <w:t>2021</w:t>
            </w:r>
          </w:p>
        </w:tc>
        <w:tc>
          <w:tcPr>
            <w:tcW w:w="850" w:type="dxa"/>
            <w:gridSpan w:val="3"/>
            <w:tcBorders>
              <w:top w:val="nil"/>
              <w:left w:val="nil"/>
              <w:bottom w:val="single" w:sz="4" w:space="0" w:color="auto"/>
              <w:right w:val="single" w:sz="4" w:space="0" w:color="auto"/>
            </w:tcBorders>
            <w:noWrap/>
            <w:vAlign w:val="center"/>
          </w:tcPr>
          <w:p w:rsidR="00C91AFA" w:rsidRPr="00217C50" w:rsidRDefault="00C91AFA" w:rsidP="009421A4">
            <w:pPr>
              <w:widowControl w:val="0"/>
              <w:autoSpaceDE w:val="0"/>
              <w:autoSpaceDN w:val="0"/>
              <w:adjustRightInd w:val="0"/>
              <w:jc w:val="center"/>
              <w:outlineLvl w:val="1"/>
              <w:rPr>
                <w:sz w:val="16"/>
                <w:szCs w:val="16"/>
              </w:rPr>
            </w:pPr>
            <w:r w:rsidRPr="00217C50">
              <w:rPr>
                <w:sz w:val="16"/>
                <w:szCs w:val="16"/>
              </w:rPr>
              <w:t>2022</w:t>
            </w:r>
          </w:p>
        </w:tc>
        <w:tc>
          <w:tcPr>
            <w:tcW w:w="1068" w:type="dxa"/>
            <w:vMerge/>
            <w:tcBorders>
              <w:top w:val="single" w:sz="4" w:space="0" w:color="auto"/>
              <w:left w:val="single" w:sz="4" w:space="0" w:color="auto"/>
              <w:bottom w:val="single" w:sz="4" w:space="0" w:color="auto"/>
              <w:right w:val="single" w:sz="4" w:space="0" w:color="auto"/>
            </w:tcBorders>
            <w:vAlign w:val="center"/>
          </w:tcPr>
          <w:p w:rsidR="00C91AFA" w:rsidRPr="00217C50" w:rsidRDefault="00C91AFA" w:rsidP="007354F9">
            <w:pPr>
              <w:rPr>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C91AFA" w:rsidRPr="00217C50" w:rsidRDefault="00C91AFA" w:rsidP="007354F9">
            <w:pPr>
              <w:rPr>
                <w:sz w:val="16"/>
                <w:szCs w:val="16"/>
              </w:rPr>
            </w:pPr>
          </w:p>
        </w:tc>
      </w:tr>
      <w:tr w:rsidR="00C91AFA" w:rsidRPr="00217C50" w:rsidTr="00011AB0">
        <w:trPr>
          <w:trHeight w:val="255"/>
        </w:trPr>
        <w:tc>
          <w:tcPr>
            <w:tcW w:w="563" w:type="dxa"/>
            <w:tcBorders>
              <w:top w:val="nil"/>
              <w:left w:val="single" w:sz="4" w:space="0" w:color="auto"/>
              <w:bottom w:val="single" w:sz="4" w:space="0" w:color="auto"/>
              <w:right w:val="single" w:sz="4" w:space="0" w:color="auto"/>
            </w:tcBorders>
            <w:noWrap/>
            <w:vAlign w:val="bottom"/>
          </w:tcPr>
          <w:p w:rsidR="00C91AFA" w:rsidRPr="00217C50" w:rsidRDefault="00C91AFA" w:rsidP="007354F9">
            <w:pPr>
              <w:jc w:val="center"/>
              <w:rPr>
                <w:sz w:val="16"/>
                <w:szCs w:val="16"/>
              </w:rPr>
            </w:pPr>
            <w:r w:rsidRPr="00217C50">
              <w:rPr>
                <w:sz w:val="16"/>
                <w:szCs w:val="16"/>
              </w:rPr>
              <w:t>1</w:t>
            </w:r>
          </w:p>
        </w:tc>
        <w:tc>
          <w:tcPr>
            <w:tcW w:w="3825" w:type="dxa"/>
            <w:tcBorders>
              <w:top w:val="nil"/>
              <w:left w:val="nil"/>
              <w:bottom w:val="single" w:sz="4" w:space="0" w:color="auto"/>
              <w:right w:val="single" w:sz="4" w:space="0" w:color="auto"/>
            </w:tcBorders>
            <w:noWrap/>
            <w:vAlign w:val="bottom"/>
          </w:tcPr>
          <w:p w:rsidR="00C91AFA" w:rsidRPr="00217C50" w:rsidRDefault="00C91AFA" w:rsidP="007354F9">
            <w:pPr>
              <w:jc w:val="center"/>
              <w:rPr>
                <w:sz w:val="16"/>
                <w:szCs w:val="16"/>
              </w:rPr>
            </w:pPr>
            <w:r w:rsidRPr="00217C50">
              <w:rPr>
                <w:sz w:val="16"/>
                <w:szCs w:val="16"/>
              </w:rPr>
              <w:t>2</w:t>
            </w:r>
          </w:p>
        </w:tc>
        <w:tc>
          <w:tcPr>
            <w:tcW w:w="850" w:type="dxa"/>
            <w:tcBorders>
              <w:top w:val="nil"/>
              <w:left w:val="nil"/>
              <w:bottom w:val="single" w:sz="4" w:space="0" w:color="auto"/>
              <w:right w:val="single" w:sz="4" w:space="0" w:color="auto"/>
            </w:tcBorders>
            <w:noWrap/>
            <w:vAlign w:val="center"/>
          </w:tcPr>
          <w:p w:rsidR="00C91AFA" w:rsidRPr="00217C50" w:rsidRDefault="00C91AFA" w:rsidP="007354F9">
            <w:pPr>
              <w:jc w:val="center"/>
              <w:rPr>
                <w:sz w:val="16"/>
                <w:szCs w:val="16"/>
              </w:rPr>
            </w:pPr>
            <w:r w:rsidRPr="00217C50">
              <w:rPr>
                <w:sz w:val="16"/>
                <w:szCs w:val="16"/>
              </w:rPr>
              <w:t>5</w:t>
            </w:r>
          </w:p>
        </w:tc>
        <w:tc>
          <w:tcPr>
            <w:tcW w:w="1276" w:type="dxa"/>
            <w:tcBorders>
              <w:top w:val="nil"/>
              <w:left w:val="nil"/>
              <w:bottom w:val="single" w:sz="4" w:space="0" w:color="auto"/>
              <w:right w:val="single" w:sz="4" w:space="0" w:color="auto"/>
            </w:tcBorders>
            <w:noWrap/>
            <w:vAlign w:val="bottom"/>
          </w:tcPr>
          <w:p w:rsidR="00C91AFA" w:rsidRPr="00217C50" w:rsidRDefault="00C91AFA" w:rsidP="007354F9">
            <w:pPr>
              <w:jc w:val="center"/>
              <w:rPr>
                <w:sz w:val="16"/>
                <w:szCs w:val="16"/>
              </w:rPr>
            </w:pPr>
            <w:r w:rsidRPr="00217C50">
              <w:rPr>
                <w:sz w:val="16"/>
                <w:szCs w:val="16"/>
              </w:rPr>
              <w:t>4</w:t>
            </w:r>
          </w:p>
        </w:tc>
        <w:tc>
          <w:tcPr>
            <w:tcW w:w="1423" w:type="dxa"/>
            <w:tcBorders>
              <w:top w:val="nil"/>
              <w:left w:val="nil"/>
              <w:bottom w:val="single" w:sz="4" w:space="0" w:color="auto"/>
              <w:right w:val="single" w:sz="4" w:space="0" w:color="auto"/>
            </w:tcBorders>
            <w:noWrap/>
            <w:vAlign w:val="center"/>
          </w:tcPr>
          <w:p w:rsidR="00C91AFA" w:rsidRPr="00217C50" w:rsidRDefault="00C91AFA" w:rsidP="007354F9">
            <w:pPr>
              <w:jc w:val="center"/>
              <w:rPr>
                <w:sz w:val="16"/>
                <w:szCs w:val="16"/>
              </w:rPr>
            </w:pPr>
          </w:p>
        </w:tc>
        <w:tc>
          <w:tcPr>
            <w:tcW w:w="900" w:type="dxa"/>
            <w:tcBorders>
              <w:top w:val="single" w:sz="4" w:space="0" w:color="auto"/>
              <w:left w:val="nil"/>
              <w:bottom w:val="single" w:sz="4" w:space="0" w:color="auto"/>
              <w:right w:val="single" w:sz="4" w:space="0" w:color="auto"/>
            </w:tcBorders>
            <w:noWrap/>
            <w:vAlign w:val="bottom"/>
          </w:tcPr>
          <w:p w:rsidR="00C91AFA" w:rsidRPr="00217C50" w:rsidRDefault="00C91AFA" w:rsidP="007354F9">
            <w:pPr>
              <w:jc w:val="center"/>
              <w:rPr>
                <w:sz w:val="16"/>
                <w:szCs w:val="16"/>
              </w:rPr>
            </w:pPr>
            <w:r w:rsidRPr="00217C50">
              <w:rPr>
                <w:sz w:val="16"/>
                <w:szCs w:val="16"/>
              </w:rPr>
              <w:t>6</w:t>
            </w:r>
          </w:p>
        </w:tc>
        <w:tc>
          <w:tcPr>
            <w:tcW w:w="858" w:type="dxa"/>
            <w:gridSpan w:val="4"/>
            <w:tcBorders>
              <w:top w:val="single" w:sz="4" w:space="0" w:color="auto"/>
              <w:left w:val="nil"/>
              <w:bottom w:val="single" w:sz="4" w:space="0" w:color="auto"/>
              <w:right w:val="single" w:sz="4" w:space="0" w:color="auto"/>
            </w:tcBorders>
            <w:noWrap/>
            <w:vAlign w:val="bottom"/>
          </w:tcPr>
          <w:p w:rsidR="00C91AFA" w:rsidRPr="00217C50" w:rsidRDefault="00C91AFA" w:rsidP="007354F9">
            <w:pPr>
              <w:jc w:val="center"/>
              <w:rPr>
                <w:sz w:val="16"/>
                <w:szCs w:val="16"/>
              </w:rPr>
            </w:pPr>
            <w:r w:rsidRPr="00217C50">
              <w:rPr>
                <w:sz w:val="16"/>
                <w:szCs w:val="16"/>
              </w:rPr>
              <w:t>7</w:t>
            </w:r>
          </w:p>
        </w:tc>
        <w:tc>
          <w:tcPr>
            <w:tcW w:w="850" w:type="dxa"/>
            <w:gridSpan w:val="2"/>
            <w:tcBorders>
              <w:top w:val="single" w:sz="4" w:space="0" w:color="auto"/>
              <w:left w:val="nil"/>
              <w:bottom w:val="single" w:sz="4" w:space="0" w:color="auto"/>
              <w:right w:val="single" w:sz="4" w:space="0" w:color="auto"/>
            </w:tcBorders>
            <w:noWrap/>
            <w:vAlign w:val="bottom"/>
          </w:tcPr>
          <w:p w:rsidR="00C91AFA" w:rsidRPr="00217C50" w:rsidRDefault="00C91AFA" w:rsidP="007354F9">
            <w:pPr>
              <w:jc w:val="center"/>
              <w:rPr>
                <w:sz w:val="16"/>
                <w:szCs w:val="16"/>
              </w:rPr>
            </w:pPr>
            <w:r w:rsidRPr="00217C50">
              <w:rPr>
                <w:sz w:val="16"/>
                <w:szCs w:val="16"/>
              </w:rPr>
              <w:t>8</w:t>
            </w:r>
          </w:p>
        </w:tc>
        <w:tc>
          <w:tcPr>
            <w:tcW w:w="851" w:type="dxa"/>
            <w:gridSpan w:val="4"/>
            <w:tcBorders>
              <w:top w:val="single" w:sz="4" w:space="0" w:color="auto"/>
              <w:left w:val="nil"/>
              <w:bottom w:val="single" w:sz="4" w:space="0" w:color="auto"/>
              <w:right w:val="single" w:sz="4" w:space="0" w:color="auto"/>
            </w:tcBorders>
            <w:noWrap/>
            <w:vAlign w:val="bottom"/>
          </w:tcPr>
          <w:p w:rsidR="00C91AFA" w:rsidRPr="00217C50" w:rsidRDefault="00C91AFA" w:rsidP="007354F9">
            <w:pPr>
              <w:jc w:val="center"/>
              <w:rPr>
                <w:sz w:val="16"/>
                <w:szCs w:val="16"/>
              </w:rPr>
            </w:pPr>
            <w:r w:rsidRPr="00217C50">
              <w:rPr>
                <w:sz w:val="16"/>
                <w:szCs w:val="16"/>
              </w:rPr>
              <w:t>9</w:t>
            </w:r>
          </w:p>
        </w:tc>
        <w:tc>
          <w:tcPr>
            <w:tcW w:w="861" w:type="dxa"/>
            <w:gridSpan w:val="3"/>
            <w:tcBorders>
              <w:top w:val="single" w:sz="4" w:space="0" w:color="auto"/>
              <w:left w:val="nil"/>
              <w:bottom w:val="single" w:sz="4" w:space="0" w:color="auto"/>
              <w:right w:val="single" w:sz="4" w:space="0" w:color="auto"/>
            </w:tcBorders>
            <w:noWrap/>
            <w:vAlign w:val="bottom"/>
          </w:tcPr>
          <w:p w:rsidR="00C91AFA" w:rsidRPr="00217C50" w:rsidRDefault="00C91AFA" w:rsidP="007354F9">
            <w:pPr>
              <w:jc w:val="center"/>
              <w:rPr>
                <w:sz w:val="16"/>
                <w:szCs w:val="16"/>
              </w:rPr>
            </w:pPr>
            <w:r w:rsidRPr="00217C50">
              <w:rPr>
                <w:sz w:val="16"/>
                <w:szCs w:val="16"/>
              </w:rPr>
              <w:t>10</w:t>
            </w:r>
          </w:p>
        </w:tc>
        <w:tc>
          <w:tcPr>
            <w:tcW w:w="850" w:type="dxa"/>
            <w:gridSpan w:val="3"/>
            <w:tcBorders>
              <w:top w:val="single" w:sz="4" w:space="0" w:color="auto"/>
              <w:left w:val="nil"/>
              <w:bottom w:val="single" w:sz="4" w:space="0" w:color="auto"/>
              <w:right w:val="single" w:sz="4" w:space="0" w:color="auto"/>
            </w:tcBorders>
            <w:noWrap/>
            <w:vAlign w:val="bottom"/>
          </w:tcPr>
          <w:p w:rsidR="00C91AFA" w:rsidRPr="00217C50" w:rsidRDefault="00C91AFA" w:rsidP="007354F9">
            <w:pPr>
              <w:jc w:val="center"/>
              <w:rPr>
                <w:sz w:val="16"/>
                <w:szCs w:val="16"/>
              </w:rPr>
            </w:pPr>
            <w:r w:rsidRPr="00217C50">
              <w:rPr>
                <w:sz w:val="16"/>
                <w:szCs w:val="16"/>
              </w:rPr>
              <w:t>11</w:t>
            </w:r>
          </w:p>
        </w:tc>
        <w:tc>
          <w:tcPr>
            <w:tcW w:w="1068" w:type="dxa"/>
            <w:tcBorders>
              <w:top w:val="nil"/>
              <w:left w:val="nil"/>
              <w:bottom w:val="single" w:sz="4" w:space="0" w:color="auto"/>
              <w:right w:val="single" w:sz="4" w:space="0" w:color="auto"/>
            </w:tcBorders>
            <w:noWrap/>
            <w:vAlign w:val="bottom"/>
          </w:tcPr>
          <w:p w:rsidR="00C91AFA" w:rsidRPr="00217C50" w:rsidRDefault="00C91AFA" w:rsidP="007354F9">
            <w:pPr>
              <w:jc w:val="center"/>
              <w:rPr>
                <w:sz w:val="16"/>
                <w:szCs w:val="16"/>
              </w:rPr>
            </w:pPr>
            <w:r w:rsidRPr="00217C50">
              <w:rPr>
                <w:sz w:val="16"/>
                <w:szCs w:val="16"/>
              </w:rPr>
              <w:t>12</w:t>
            </w:r>
          </w:p>
        </w:tc>
        <w:tc>
          <w:tcPr>
            <w:tcW w:w="1843" w:type="dxa"/>
            <w:tcBorders>
              <w:top w:val="nil"/>
              <w:left w:val="nil"/>
              <w:bottom w:val="single" w:sz="4" w:space="0" w:color="auto"/>
              <w:right w:val="single" w:sz="4" w:space="0" w:color="auto"/>
            </w:tcBorders>
            <w:noWrap/>
            <w:vAlign w:val="bottom"/>
          </w:tcPr>
          <w:p w:rsidR="00C91AFA" w:rsidRPr="00217C50" w:rsidRDefault="00C91AFA" w:rsidP="007354F9">
            <w:pPr>
              <w:jc w:val="center"/>
              <w:rPr>
                <w:sz w:val="16"/>
                <w:szCs w:val="16"/>
              </w:rPr>
            </w:pPr>
            <w:r w:rsidRPr="00217C50">
              <w:rPr>
                <w:sz w:val="16"/>
                <w:szCs w:val="16"/>
              </w:rPr>
              <w:t>13</w:t>
            </w:r>
          </w:p>
        </w:tc>
      </w:tr>
      <w:tr w:rsidR="00A2046E" w:rsidRPr="00217C50" w:rsidTr="007D6C64">
        <w:trPr>
          <w:trHeight w:val="157"/>
        </w:trPr>
        <w:tc>
          <w:tcPr>
            <w:tcW w:w="563" w:type="dxa"/>
            <w:vMerge w:val="restart"/>
            <w:tcBorders>
              <w:top w:val="nil"/>
              <w:left w:val="single" w:sz="4" w:space="0" w:color="auto"/>
              <w:right w:val="single" w:sz="4" w:space="0" w:color="auto"/>
            </w:tcBorders>
            <w:noWrap/>
            <w:vAlign w:val="center"/>
          </w:tcPr>
          <w:p w:rsidR="00A2046E" w:rsidRPr="00217C50" w:rsidRDefault="00A2046E" w:rsidP="00011AB0">
            <w:pPr>
              <w:jc w:val="center"/>
              <w:rPr>
                <w:sz w:val="16"/>
                <w:szCs w:val="16"/>
              </w:rPr>
            </w:pPr>
            <w:r w:rsidRPr="00217C50">
              <w:rPr>
                <w:sz w:val="16"/>
                <w:szCs w:val="16"/>
              </w:rPr>
              <w:t>1.</w:t>
            </w:r>
          </w:p>
        </w:tc>
        <w:tc>
          <w:tcPr>
            <w:tcW w:w="3825" w:type="dxa"/>
            <w:vMerge w:val="restart"/>
            <w:tcBorders>
              <w:top w:val="nil"/>
              <w:left w:val="nil"/>
              <w:right w:val="single" w:sz="4" w:space="0" w:color="auto"/>
            </w:tcBorders>
            <w:noWrap/>
            <w:vAlign w:val="center"/>
          </w:tcPr>
          <w:p w:rsidR="00A2046E" w:rsidRPr="00217C50" w:rsidRDefault="00A2046E" w:rsidP="007D6C64">
            <w:pPr>
              <w:rPr>
                <w:sz w:val="16"/>
                <w:szCs w:val="16"/>
              </w:rPr>
            </w:pPr>
            <w:r w:rsidRPr="00217C50">
              <w:rPr>
                <w:sz w:val="16"/>
                <w:szCs w:val="16"/>
              </w:rPr>
              <w:t>Задача 1. Обеспечение жилыми помещениями отдельных категорий граждан, установленных федеральным законодательством</w:t>
            </w:r>
          </w:p>
        </w:tc>
        <w:tc>
          <w:tcPr>
            <w:tcW w:w="850" w:type="dxa"/>
            <w:vMerge w:val="restart"/>
            <w:tcBorders>
              <w:top w:val="nil"/>
              <w:left w:val="nil"/>
              <w:right w:val="single" w:sz="4" w:space="0" w:color="auto"/>
            </w:tcBorders>
            <w:noWrap/>
            <w:vAlign w:val="center"/>
          </w:tcPr>
          <w:p w:rsidR="00A2046E" w:rsidRPr="00217C50" w:rsidRDefault="00A2046E" w:rsidP="007E6400">
            <w:pPr>
              <w:rPr>
                <w:sz w:val="16"/>
                <w:szCs w:val="16"/>
              </w:rPr>
            </w:pPr>
            <w:r w:rsidRPr="00217C50">
              <w:rPr>
                <w:sz w:val="16"/>
                <w:szCs w:val="16"/>
              </w:rPr>
              <w:t>2018-2022г.г</w:t>
            </w:r>
          </w:p>
        </w:tc>
        <w:tc>
          <w:tcPr>
            <w:tcW w:w="1276" w:type="dxa"/>
            <w:tcBorders>
              <w:top w:val="nil"/>
              <w:left w:val="nil"/>
              <w:bottom w:val="single" w:sz="4" w:space="0" w:color="auto"/>
              <w:right w:val="single" w:sz="4" w:space="0" w:color="auto"/>
            </w:tcBorders>
            <w:noWrap/>
            <w:vAlign w:val="center"/>
          </w:tcPr>
          <w:p w:rsidR="00A2046E" w:rsidRPr="00217C50" w:rsidRDefault="00A2046E" w:rsidP="009421A4">
            <w:pPr>
              <w:jc w:val="center"/>
              <w:rPr>
                <w:sz w:val="16"/>
                <w:szCs w:val="16"/>
              </w:rPr>
            </w:pPr>
            <w:r w:rsidRPr="00217C50">
              <w:rPr>
                <w:sz w:val="16"/>
                <w:szCs w:val="16"/>
              </w:rPr>
              <w:t>Итого</w:t>
            </w:r>
          </w:p>
        </w:tc>
        <w:tc>
          <w:tcPr>
            <w:tcW w:w="1423" w:type="dxa"/>
            <w:tcBorders>
              <w:top w:val="single" w:sz="4" w:space="0" w:color="auto"/>
              <w:left w:val="nil"/>
              <w:bottom w:val="single" w:sz="4" w:space="0" w:color="auto"/>
              <w:right w:val="single" w:sz="4" w:space="0" w:color="auto"/>
            </w:tcBorders>
            <w:noWrap/>
            <w:vAlign w:val="center"/>
          </w:tcPr>
          <w:p w:rsidR="00A2046E" w:rsidRPr="00217C50" w:rsidRDefault="00A2046E" w:rsidP="000B3C5D">
            <w:pPr>
              <w:jc w:val="center"/>
              <w:rPr>
                <w:sz w:val="16"/>
                <w:szCs w:val="16"/>
              </w:rPr>
            </w:pPr>
            <w:r w:rsidRPr="00217C50">
              <w:rPr>
                <w:sz w:val="16"/>
                <w:szCs w:val="16"/>
              </w:rPr>
              <w:t>3</w:t>
            </w:r>
            <w:r w:rsidR="009E3C14">
              <w:rPr>
                <w:sz w:val="16"/>
                <w:szCs w:val="16"/>
              </w:rPr>
              <w:t> </w:t>
            </w:r>
            <w:r w:rsidRPr="00217C50">
              <w:rPr>
                <w:sz w:val="16"/>
                <w:szCs w:val="16"/>
              </w:rPr>
              <w:t>907</w:t>
            </w:r>
            <w:r w:rsidR="009E3C14">
              <w:rPr>
                <w:sz w:val="16"/>
                <w:szCs w:val="16"/>
              </w:rPr>
              <w:t>,0</w:t>
            </w:r>
          </w:p>
        </w:tc>
        <w:tc>
          <w:tcPr>
            <w:tcW w:w="907" w:type="dxa"/>
            <w:gridSpan w:val="2"/>
            <w:tcBorders>
              <w:top w:val="single" w:sz="4" w:space="0" w:color="auto"/>
              <w:left w:val="single" w:sz="4" w:space="0" w:color="auto"/>
              <w:bottom w:val="single" w:sz="4" w:space="0" w:color="auto"/>
              <w:right w:val="single" w:sz="4" w:space="0" w:color="auto"/>
            </w:tcBorders>
            <w:noWrap/>
            <w:vAlign w:val="center"/>
          </w:tcPr>
          <w:p w:rsidR="00A2046E" w:rsidRPr="00217C50" w:rsidRDefault="00DB0D03" w:rsidP="000B3C5D">
            <w:pPr>
              <w:jc w:val="center"/>
              <w:rPr>
                <w:sz w:val="16"/>
                <w:szCs w:val="16"/>
              </w:rPr>
            </w:pPr>
            <w:r>
              <w:rPr>
                <w:sz w:val="16"/>
                <w:szCs w:val="16"/>
              </w:rPr>
              <w:t>2198</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A2046E" w:rsidRPr="00217C50" w:rsidRDefault="00A2046E" w:rsidP="000B3C5D">
            <w:pPr>
              <w:jc w:val="center"/>
              <w:rPr>
                <w:sz w:val="16"/>
                <w:szCs w:val="16"/>
              </w:rPr>
            </w:pPr>
            <w:r w:rsidRPr="00217C50">
              <w:rPr>
                <w:sz w:val="16"/>
                <w:szCs w:val="16"/>
              </w:rPr>
              <w:t>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2046E" w:rsidRPr="00217C50" w:rsidRDefault="00DB0D03" w:rsidP="000B3C5D">
            <w:pPr>
              <w:jc w:val="center"/>
              <w:rPr>
                <w:sz w:val="16"/>
                <w:szCs w:val="16"/>
              </w:rPr>
            </w:pPr>
            <w:r>
              <w:rPr>
                <w:sz w:val="16"/>
                <w:szCs w:val="16"/>
              </w:rPr>
              <w:t>2198</w:t>
            </w:r>
          </w:p>
        </w:tc>
        <w:tc>
          <w:tcPr>
            <w:tcW w:w="832" w:type="dxa"/>
            <w:gridSpan w:val="3"/>
            <w:tcBorders>
              <w:top w:val="single" w:sz="4" w:space="0" w:color="auto"/>
              <w:left w:val="single" w:sz="4" w:space="0" w:color="auto"/>
              <w:bottom w:val="single" w:sz="4" w:space="0" w:color="auto"/>
              <w:right w:val="single" w:sz="4" w:space="0" w:color="auto"/>
            </w:tcBorders>
            <w:vAlign w:val="center"/>
          </w:tcPr>
          <w:p w:rsidR="00A2046E" w:rsidRPr="00217C50" w:rsidRDefault="00A2046E" w:rsidP="000B3C5D">
            <w:pPr>
              <w:jc w:val="center"/>
              <w:rPr>
                <w:sz w:val="16"/>
                <w:szCs w:val="16"/>
              </w:rPr>
            </w:pPr>
            <w:r w:rsidRPr="00217C50">
              <w:rPr>
                <w:sz w:val="16"/>
                <w:szCs w:val="16"/>
              </w:rPr>
              <w:t>0</w:t>
            </w:r>
          </w:p>
        </w:tc>
        <w:tc>
          <w:tcPr>
            <w:tcW w:w="869" w:type="dxa"/>
            <w:gridSpan w:val="3"/>
            <w:tcBorders>
              <w:top w:val="single" w:sz="4" w:space="0" w:color="auto"/>
              <w:left w:val="single" w:sz="4" w:space="0" w:color="auto"/>
              <w:bottom w:val="single" w:sz="4" w:space="0" w:color="auto"/>
              <w:right w:val="single" w:sz="4" w:space="0" w:color="auto"/>
            </w:tcBorders>
            <w:vAlign w:val="center"/>
          </w:tcPr>
          <w:p w:rsidR="00A2046E" w:rsidRPr="00217C50" w:rsidRDefault="00A2046E" w:rsidP="000B3C5D">
            <w:pPr>
              <w:jc w:val="center"/>
              <w:rPr>
                <w:sz w:val="16"/>
                <w:szCs w:val="16"/>
              </w:rPr>
            </w:pPr>
            <w:r w:rsidRPr="00217C50">
              <w:rPr>
                <w:sz w:val="16"/>
                <w:szCs w:val="16"/>
              </w:rPr>
              <w:t>0</w:t>
            </w:r>
          </w:p>
        </w:tc>
        <w:tc>
          <w:tcPr>
            <w:tcW w:w="861" w:type="dxa"/>
            <w:gridSpan w:val="4"/>
            <w:tcBorders>
              <w:top w:val="single" w:sz="4" w:space="0" w:color="auto"/>
              <w:left w:val="single" w:sz="4" w:space="0" w:color="auto"/>
              <w:bottom w:val="single" w:sz="4" w:space="0" w:color="auto"/>
              <w:right w:val="single" w:sz="4" w:space="0" w:color="auto"/>
            </w:tcBorders>
            <w:vAlign w:val="center"/>
          </w:tcPr>
          <w:p w:rsidR="00A2046E" w:rsidRPr="00217C50" w:rsidRDefault="00A2046E" w:rsidP="000B3C5D">
            <w:pPr>
              <w:jc w:val="center"/>
              <w:rPr>
                <w:sz w:val="16"/>
                <w:szCs w:val="16"/>
              </w:rPr>
            </w:pPr>
            <w:r w:rsidRPr="00217C50">
              <w:rPr>
                <w:sz w:val="16"/>
                <w:szCs w:val="16"/>
              </w:rPr>
              <w:t>0</w:t>
            </w:r>
          </w:p>
        </w:tc>
        <w:tc>
          <w:tcPr>
            <w:tcW w:w="1068" w:type="dxa"/>
            <w:vMerge w:val="restart"/>
            <w:tcBorders>
              <w:top w:val="nil"/>
              <w:left w:val="single" w:sz="4" w:space="0" w:color="auto"/>
              <w:right w:val="single" w:sz="4" w:space="0" w:color="auto"/>
            </w:tcBorders>
            <w:noWrap/>
          </w:tcPr>
          <w:p w:rsidR="00A2046E" w:rsidRPr="00217C50" w:rsidRDefault="00A2046E" w:rsidP="007354F9">
            <w:pPr>
              <w:jc w:val="center"/>
              <w:rPr>
                <w:sz w:val="16"/>
                <w:szCs w:val="16"/>
              </w:rPr>
            </w:pPr>
            <w:r w:rsidRPr="00217C50">
              <w:rPr>
                <w:sz w:val="16"/>
                <w:szCs w:val="16"/>
              </w:rPr>
              <w:t>Сектор по жилью и субсидиям</w:t>
            </w:r>
          </w:p>
        </w:tc>
        <w:tc>
          <w:tcPr>
            <w:tcW w:w="1843" w:type="dxa"/>
            <w:vMerge w:val="restart"/>
            <w:tcBorders>
              <w:top w:val="nil"/>
              <w:left w:val="nil"/>
              <w:right w:val="single" w:sz="4" w:space="0" w:color="auto"/>
            </w:tcBorders>
            <w:noWrap/>
            <w:vAlign w:val="bottom"/>
          </w:tcPr>
          <w:p w:rsidR="00A2046E" w:rsidRPr="00217C50" w:rsidRDefault="00A2046E" w:rsidP="007354F9">
            <w:pPr>
              <w:jc w:val="center"/>
              <w:rPr>
                <w:sz w:val="16"/>
                <w:szCs w:val="16"/>
              </w:rPr>
            </w:pPr>
          </w:p>
        </w:tc>
      </w:tr>
      <w:tr w:rsidR="00A2046E" w:rsidRPr="00217C50" w:rsidTr="00011AB0">
        <w:trPr>
          <w:trHeight w:val="346"/>
        </w:trPr>
        <w:tc>
          <w:tcPr>
            <w:tcW w:w="563" w:type="dxa"/>
            <w:vMerge/>
            <w:tcBorders>
              <w:left w:val="single" w:sz="4" w:space="0" w:color="auto"/>
              <w:bottom w:val="single" w:sz="4" w:space="0" w:color="auto"/>
              <w:right w:val="single" w:sz="4" w:space="0" w:color="auto"/>
            </w:tcBorders>
            <w:noWrap/>
            <w:vAlign w:val="center"/>
          </w:tcPr>
          <w:p w:rsidR="00A2046E" w:rsidRPr="00217C50" w:rsidRDefault="00A2046E" w:rsidP="00011AB0">
            <w:pPr>
              <w:jc w:val="center"/>
              <w:rPr>
                <w:sz w:val="16"/>
                <w:szCs w:val="16"/>
              </w:rPr>
            </w:pPr>
          </w:p>
        </w:tc>
        <w:tc>
          <w:tcPr>
            <w:tcW w:w="3825" w:type="dxa"/>
            <w:vMerge/>
            <w:tcBorders>
              <w:left w:val="nil"/>
              <w:bottom w:val="single" w:sz="4" w:space="0" w:color="auto"/>
              <w:right w:val="single" w:sz="4" w:space="0" w:color="auto"/>
            </w:tcBorders>
            <w:noWrap/>
            <w:vAlign w:val="center"/>
          </w:tcPr>
          <w:p w:rsidR="00A2046E" w:rsidRPr="00217C50" w:rsidRDefault="00A2046E" w:rsidP="00011AB0">
            <w:pPr>
              <w:rPr>
                <w:sz w:val="16"/>
                <w:szCs w:val="16"/>
              </w:rPr>
            </w:pPr>
          </w:p>
        </w:tc>
        <w:tc>
          <w:tcPr>
            <w:tcW w:w="850" w:type="dxa"/>
            <w:vMerge/>
            <w:tcBorders>
              <w:left w:val="nil"/>
              <w:bottom w:val="single" w:sz="4" w:space="0" w:color="auto"/>
              <w:right w:val="single" w:sz="4" w:space="0" w:color="auto"/>
            </w:tcBorders>
            <w:noWrap/>
            <w:vAlign w:val="center"/>
          </w:tcPr>
          <w:p w:rsidR="00A2046E" w:rsidRPr="00217C50" w:rsidRDefault="00A2046E" w:rsidP="007354F9">
            <w:pPr>
              <w:jc w:val="center"/>
              <w:rPr>
                <w:sz w:val="16"/>
                <w:szCs w:val="16"/>
              </w:rPr>
            </w:pPr>
          </w:p>
        </w:tc>
        <w:tc>
          <w:tcPr>
            <w:tcW w:w="1276" w:type="dxa"/>
            <w:tcBorders>
              <w:top w:val="single" w:sz="4" w:space="0" w:color="auto"/>
              <w:left w:val="nil"/>
              <w:bottom w:val="single" w:sz="4" w:space="0" w:color="auto"/>
              <w:right w:val="single" w:sz="4" w:space="0" w:color="auto"/>
            </w:tcBorders>
            <w:noWrap/>
            <w:vAlign w:val="center"/>
          </w:tcPr>
          <w:p w:rsidR="00A2046E" w:rsidRPr="009421A4" w:rsidRDefault="009421A4" w:rsidP="009421A4">
            <w:pPr>
              <w:rPr>
                <w:sz w:val="16"/>
                <w:szCs w:val="16"/>
              </w:rPr>
            </w:pPr>
            <w:r>
              <w:rPr>
                <w:sz w:val="16"/>
                <w:szCs w:val="16"/>
              </w:rPr>
              <w:t>Федеральный бюджет</w:t>
            </w:r>
          </w:p>
        </w:tc>
        <w:tc>
          <w:tcPr>
            <w:tcW w:w="1423" w:type="dxa"/>
            <w:tcBorders>
              <w:top w:val="single" w:sz="4" w:space="0" w:color="auto"/>
              <w:left w:val="nil"/>
              <w:bottom w:val="single" w:sz="4" w:space="0" w:color="auto"/>
              <w:right w:val="single" w:sz="4" w:space="0" w:color="auto"/>
            </w:tcBorders>
            <w:noWrap/>
            <w:vAlign w:val="center"/>
          </w:tcPr>
          <w:p w:rsidR="00A2046E" w:rsidRPr="00217C50" w:rsidRDefault="00A2046E" w:rsidP="00A2046E">
            <w:pPr>
              <w:jc w:val="center"/>
              <w:rPr>
                <w:sz w:val="16"/>
                <w:szCs w:val="16"/>
              </w:rPr>
            </w:pPr>
            <w:r w:rsidRPr="00217C50">
              <w:rPr>
                <w:sz w:val="16"/>
                <w:szCs w:val="16"/>
              </w:rPr>
              <w:t>3</w:t>
            </w:r>
            <w:r w:rsidR="009E3C14">
              <w:rPr>
                <w:sz w:val="16"/>
                <w:szCs w:val="16"/>
              </w:rPr>
              <w:t> </w:t>
            </w:r>
            <w:r w:rsidRPr="00217C50">
              <w:rPr>
                <w:sz w:val="16"/>
                <w:szCs w:val="16"/>
              </w:rPr>
              <w:t>907</w:t>
            </w:r>
            <w:r w:rsidR="009E3C14">
              <w:rPr>
                <w:sz w:val="16"/>
                <w:szCs w:val="16"/>
              </w:rPr>
              <w:t>,0</w:t>
            </w:r>
          </w:p>
        </w:tc>
        <w:tc>
          <w:tcPr>
            <w:tcW w:w="907" w:type="dxa"/>
            <w:gridSpan w:val="2"/>
            <w:tcBorders>
              <w:top w:val="single" w:sz="4" w:space="0" w:color="auto"/>
              <w:left w:val="single" w:sz="4" w:space="0" w:color="auto"/>
              <w:bottom w:val="single" w:sz="4" w:space="0" w:color="auto"/>
              <w:right w:val="single" w:sz="4" w:space="0" w:color="auto"/>
            </w:tcBorders>
            <w:noWrap/>
            <w:vAlign w:val="center"/>
          </w:tcPr>
          <w:p w:rsidR="00A2046E" w:rsidRPr="00217C50" w:rsidRDefault="00DB0D03" w:rsidP="00A2046E">
            <w:pPr>
              <w:jc w:val="center"/>
              <w:rPr>
                <w:sz w:val="16"/>
                <w:szCs w:val="16"/>
              </w:rPr>
            </w:pPr>
            <w:r>
              <w:rPr>
                <w:sz w:val="16"/>
                <w:szCs w:val="16"/>
              </w:rPr>
              <w:t>2198</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A2046E" w:rsidRPr="00217C50" w:rsidRDefault="00A2046E" w:rsidP="00A2046E">
            <w:pPr>
              <w:jc w:val="center"/>
              <w:rPr>
                <w:sz w:val="16"/>
                <w:szCs w:val="16"/>
              </w:rPr>
            </w:pPr>
            <w:r w:rsidRPr="00217C50">
              <w:rPr>
                <w:sz w:val="16"/>
                <w:szCs w:val="16"/>
              </w:rPr>
              <w:t>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2046E" w:rsidRPr="00217C50" w:rsidRDefault="00DB0D03" w:rsidP="00A2046E">
            <w:pPr>
              <w:jc w:val="center"/>
              <w:rPr>
                <w:sz w:val="16"/>
                <w:szCs w:val="16"/>
              </w:rPr>
            </w:pPr>
            <w:r>
              <w:rPr>
                <w:sz w:val="16"/>
                <w:szCs w:val="16"/>
              </w:rPr>
              <w:t>2198</w:t>
            </w:r>
          </w:p>
        </w:tc>
        <w:tc>
          <w:tcPr>
            <w:tcW w:w="832" w:type="dxa"/>
            <w:gridSpan w:val="3"/>
            <w:tcBorders>
              <w:top w:val="single" w:sz="4" w:space="0" w:color="auto"/>
              <w:left w:val="single" w:sz="4" w:space="0" w:color="auto"/>
              <w:bottom w:val="single" w:sz="4" w:space="0" w:color="auto"/>
              <w:right w:val="single" w:sz="4" w:space="0" w:color="auto"/>
            </w:tcBorders>
            <w:vAlign w:val="center"/>
          </w:tcPr>
          <w:p w:rsidR="00A2046E" w:rsidRPr="00217C50" w:rsidRDefault="00A2046E" w:rsidP="00A2046E">
            <w:pPr>
              <w:jc w:val="center"/>
              <w:rPr>
                <w:sz w:val="16"/>
                <w:szCs w:val="16"/>
              </w:rPr>
            </w:pPr>
            <w:r w:rsidRPr="00217C50">
              <w:rPr>
                <w:sz w:val="16"/>
                <w:szCs w:val="16"/>
              </w:rPr>
              <w:t>0</w:t>
            </w:r>
          </w:p>
        </w:tc>
        <w:tc>
          <w:tcPr>
            <w:tcW w:w="869" w:type="dxa"/>
            <w:gridSpan w:val="3"/>
            <w:tcBorders>
              <w:top w:val="single" w:sz="4" w:space="0" w:color="auto"/>
              <w:left w:val="single" w:sz="4" w:space="0" w:color="auto"/>
              <w:bottom w:val="single" w:sz="4" w:space="0" w:color="auto"/>
              <w:right w:val="single" w:sz="4" w:space="0" w:color="auto"/>
            </w:tcBorders>
            <w:vAlign w:val="center"/>
          </w:tcPr>
          <w:p w:rsidR="00A2046E" w:rsidRPr="00217C50" w:rsidRDefault="00A2046E" w:rsidP="00A2046E">
            <w:pPr>
              <w:jc w:val="center"/>
              <w:rPr>
                <w:sz w:val="16"/>
                <w:szCs w:val="16"/>
              </w:rPr>
            </w:pPr>
            <w:r w:rsidRPr="00217C50">
              <w:rPr>
                <w:sz w:val="16"/>
                <w:szCs w:val="16"/>
              </w:rPr>
              <w:t>0</w:t>
            </w:r>
          </w:p>
        </w:tc>
        <w:tc>
          <w:tcPr>
            <w:tcW w:w="861" w:type="dxa"/>
            <w:gridSpan w:val="4"/>
            <w:tcBorders>
              <w:top w:val="single" w:sz="4" w:space="0" w:color="auto"/>
              <w:left w:val="single" w:sz="4" w:space="0" w:color="auto"/>
              <w:bottom w:val="single" w:sz="4" w:space="0" w:color="auto"/>
              <w:right w:val="single" w:sz="4" w:space="0" w:color="auto"/>
            </w:tcBorders>
            <w:vAlign w:val="center"/>
          </w:tcPr>
          <w:p w:rsidR="00A2046E" w:rsidRPr="00217C50" w:rsidRDefault="00A2046E" w:rsidP="00A2046E">
            <w:pPr>
              <w:jc w:val="center"/>
              <w:rPr>
                <w:sz w:val="16"/>
                <w:szCs w:val="16"/>
              </w:rPr>
            </w:pPr>
            <w:r w:rsidRPr="00217C50">
              <w:rPr>
                <w:sz w:val="16"/>
                <w:szCs w:val="16"/>
              </w:rPr>
              <w:t>0</w:t>
            </w:r>
          </w:p>
        </w:tc>
        <w:tc>
          <w:tcPr>
            <w:tcW w:w="1068" w:type="dxa"/>
            <w:vMerge/>
            <w:tcBorders>
              <w:left w:val="single" w:sz="4" w:space="0" w:color="auto"/>
              <w:bottom w:val="single" w:sz="4" w:space="0" w:color="auto"/>
              <w:right w:val="single" w:sz="4" w:space="0" w:color="auto"/>
            </w:tcBorders>
            <w:noWrap/>
          </w:tcPr>
          <w:p w:rsidR="00A2046E" w:rsidRPr="00217C50" w:rsidRDefault="00A2046E" w:rsidP="007354F9">
            <w:pPr>
              <w:jc w:val="center"/>
              <w:rPr>
                <w:sz w:val="16"/>
                <w:szCs w:val="16"/>
              </w:rPr>
            </w:pPr>
          </w:p>
        </w:tc>
        <w:tc>
          <w:tcPr>
            <w:tcW w:w="1843" w:type="dxa"/>
            <w:vMerge/>
            <w:tcBorders>
              <w:left w:val="nil"/>
              <w:bottom w:val="single" w:sz="4" w:space="0" w:color="auto"/>
              <w:right w:val="single" w:sz="4" w:space="0" w:color="auto"/>
            </w:tcBorders>
            <w:noWrap/>
            <w:vAlign w:val="bottom"/>
          </w:tcPr>
          <w:p w:rsidR="00A2046E" w:rsidRPr="00217C50" w:rsidRDefault="00A2046E" w:rsidP="007354F9">
            <w:pPr>
              <w:jc w:val="center"/>
              <w:rPr>
                <w:sz w:val="16"/>
                <w:szCs w:val="16"/>
              </w:rPr>
            </w:pPr>
          </w:p>
        </w:tc>
      </w:tr>
      <w:tr w:rsidR="00DB0D03" w:rsidRPr="00217C50" w:rsidTr="00011AB0">
        <w:trPr>
          <w:trHeight w:val="451"/>
        </w:trPr>
        <w:tc>
          <w:tcPr>
            <w:tcW w:w="563" w:type="dxa"/>
            <w:vMerge w:val="restart"/>
            <w:tcBorders>
              <w:top w:val="single" w:sz="4" w:space="0" w:color="auto"/>
              <w:left w:val="single" w:sz="4" w:space="0" w:color="auto"/>
              <w:right w:val="single" w:sz="4" w:space="0" w:color="auto"/>
            </w:tcBorders>
            <w:noWrap/>
            <w:vAlign w:val="center"/>
          </w:tcPr>
          <w:p w:rsidR="00DB0D03" w:rsidRPr="00217C50" w:rsidRDefault="00DB0D03" w:rsidP="00011AB0">
            <w:pPr>
              <w:jc w:val="center"/>
              <w:rPr>
                <w:sz w:val="16"/>
                <w:szCs w:val="16"/>
              </w:rPr>
            </w:pPr>
            <w:r w:rsidRPr="00217C50">
              <w:rPr>
                <w:sz w:val="16"/>
                <w:szCs w:val="16"/>
              </w:rPr>
              <w:t>1.1.</w:t>
            </w:r>
          </w:p>
        </w:tc>
        <w:tc>
          <w:tcPr>
            <w:tcW w:w="3825" w:type="dxa"/>
            <w:vMerge w:val="restart"/>
            <w:tcBorders>
              <w:top w:val="single" w:sz="4" w:space="0" w:color="auto"/>
              <w:left w:val="nil"/>
              <w:right w:val="single" w:sz="4" w:space="0" w:color="auto"/>
            </w:tcBorders>
            <w:noWrap/>
            <w:vAlign w:val="center"/>
          </w:tcPr>
          <w:p w:rsidR="00DB0D03" w:rsidRPr="00217C50" w:rsidRDefault="00DB0D03" w:rsidP="00011AB0">
            <w:pPr>
              <w:rPr>
                <w:sz w:val="16"/>
                <w:szCs w:val="16"/>
              </w:rPr>
            </w:pPr>
            <w:r w:rsidRPr="00217C50">
              <w:rPr>
                <w:sz w:val="16"/>
                <w:szCs w:val="16"/>
              </w:rPr>
              <w:t>Основное мероприятие 1. Оказание государственной поддержки по обеспечению жильем отдельных категорий граждан, установленных Федеральным законом «О ветеранах», в соответствии с Указом Президента Российской Федерации «Об обеспечении жильем ветеранов Великой Отечественной войны 1941-1945 годов»</w:t>
            </w:r>
          </w:p>
        </w:tc>
        <w:tc>
          <w:tcPr>
            <w:tcW w:w="850" w:type="dxa"/>
            <w:vMerge w:val="restart"/>
            <w:tcBorders>
              <w:top w:val="single" w:sz="4" w:space="0" w:color="auto"/>
              <w:left w:val="nil"/>
              <w:right w:val="single" w:sz="4" w:space="0" w:color="auto"/>
            </w:tcBorders>
            <w:noWrap/>
            <w:vAlign w:val="center"/>
          </w:tcPr>
          <w:p w:rsidR="00DB0D03" w:rsidRPr="00217C50" w:rsidRDefault="00DB0D03" w:rsidP="007E6400">
            <w:pPr>
              <w:rPr>
                <w:sz w:val="16"/>
                <w:szCs w:val="16"/>
              </w:rPr>
            </w:pPr>
            <w:r w:rsidRPr="00217C50">
              <w:rPr>
                <w:sz w:val="16"/>
                <w:szCs w:val="16"/>
              </w:rPr>
              <w:t>2018-2022г.г</w:t>
            </w:r>
          </w:p>
        </w:tc>
        <w:tc>
          <w:tcPr>
            <w:tcW w:w="1276" w:type="dxa"/>
            <w:tcBorders>
              <w:top w:val="single" w:sz="4" w:space="0" w:color="auto"/>
              <w:left w:val="nil"/>
              <w:bottom w:val="single" w:sz="4" w:space="0" w:color="auto"/>
              <w:right w:val="single" w:sz="4" w:space="0" w:color="auto"/>
            </w:tcBorders>
            <w:noWrap/>
            <w:vAlign w:val="center"/>
          </w:tcPr>
          <w:p w:rsidR="00DB0D03" w:rsidRPr="00217C50" w:rsidRDefault="00DB0D03" w:rsidP="009421A4">
            <w:pPr>
              <w:jc w:val="center"/>
              <w:rPr>
                <w:sz w:val="16"/>
                <w:szCs w:val="16"/>
              </w:rPr>
            </w:pPr>
            <w:r w:rsidRPr="00217C50">
              <w:rPr>
                <w:sz w:val="16"/>
                <w:szCs w:val="16"/>
              </w:rPr>
              <w:t>Итого</w:t>
            </w:r>
          </w:p>
        </w:tc>
        <w:tc>
          <w:tcPr>
            <w:tcW w:w="1423" w:type="dxa"/>
            <w:tcBorders>
              <w:top w:val="single" w:sz="4" w:space="0" w:color="auto"/>
              <w:left w:val="nil"/>
              <w:bottom w:val="single" w:sz="4" w:space="0" w:color="auto"/>
              <w:right w:val="single" w:sz="4" w:space="0" w:color="auto"/>
            </w:tcBorders>
            <w:noWrap/>
            <w:vAlign w:val="center"/>
          </w:tcPr>
          <w:p w:rsidR="00DB0D03" w:rsidRPr="00217C50" w:rsidRDefault="00DB0D03" w:rsidP="009421A4">
            <w:pPr>
              <w:jc w:val="center"/>
              <w:rPr>
                <w:sz w:val="16"/>
                <w:szCs w:val="16"/>
              </w:rPr>
            </w:pPr>
            <w:r>
              <w:rPr>
                <w:sz w:val="16"/>
                <w:szCs w:val="16"/>
              </w:rPr>
              <w:t>390</w:t>
            </w:r>
            <w:r w:rsidRPr="00217C50">
              <w:rPr>
                <w:sz w:val="16"/>
                <w:szCs w:val="16"/>
              </w:rPr>
              <w:t>7</w:t>
            </w:r>
            <w:r>
              <w:rPr>
                <w:sz w:val="16"/>
                <w:szCs w:val="16"/>
              </w:rPr>
              <w:t>,0</w:t>
            </w:r>
          </w:p>
        </w:tc>
        <w:tc>
          <w:tcPr>
            <w:tcW w:w="907" w:type="dxa"/>
            <w:gridSpan w:val="2"/>
            <w:tcBorders>
              <w:top w:val="single" w:sz="4" w:space="0" w:color="auto"/>
              <w:left w:val="single" w:sz="4" w:space="0" w:color="auto"/>
              <w:bottom w:val="single" w:sz="4" w:space="0" w:color="auto"/>
              <w:right w:val="single" w:sz="4" w:space="0" w:color="auto"/>
            </w:tcBorders>
            <w:noWrap/>
            <w:vAlign w:val="center"/>
          </w:tcPr>
          <w:p w:rsidR="00DB0D03" w:rsidRPr="00217C50" w:rsidRDefault="00DB0D03" w:rsidP="00567014">
            <w:pPr>
              <w:jc w:val="center"/>
              <w:rPr>
                <w:sz w:val="16"/>
                <w:szCs w:val="16"/>
              </w:rPr>
            </w:pPr>
            <w:r>
              <w:rPr>
                <w:sz w:val="16"/>
                <w:szCs w:val="16"/>
              </w:rPr>
              <w:t>2198</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DB0D03" w:rsidRPr="00217C50" w:rsidRDefault="00DB0D03" w:rsidP="009421A4">
            <w:pPr>
              <w:jc w:val="center"/>
              <w:rPr>
                <w:sz w:val="16"/>
                <w:szCs w:val="16"/>
              </w:rPr>
            </w:pPr>
            <w:r w:rsidRPr="00217C50">
              <w:rPr>
                <w:sz w:val="16"/>
                <w:szCs w:val="16"/>
              </w:rPr>
              <w:t>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B0D03" w:rsidRPr="00217C50" w:rsidRDefault="00DB0D03" w:rsidP="00567014">
            <w:pPr>
              <w:jc w:val="center"/>
              <w:rPr>
                <w:sz w:val="16"/>
                <w:szCs w:val="16"/>
              </w:rPr>
            </w:pPr>
            <w:r>
              <w:rPr>
                <w:sz w:val="16"/>
                <w:szCs w:val="16"/>
              </w:rPr>
              <w:t>2198</w:t>
            </w:r>
          </w:p>
        </w:tc>
        <w:tc>
          <w:tcPr>
            <w:tcW w:w="832" w:type="dxa"/>
            <w:gridSpan w:val="3"/>
            <w:tcBorders>
              <w:top w:val="single" w:sz="4" w:space="0" w:color="auto"/>
              <w:left w:val="single" w:sz="4" w:space="0" w:color="auto"/>
              <w:bottom w:val="single" w:sz="4" w:space="0" w:color="auto"/>
              <w:right w:val="single" w:sz="4" w:space="0" w:color="auto"/>
            </w:tcBorders>
            <w:vAlign w:val="center"/>
          </w:tcPr>
          <w:p w:rsidR="00DB0D03" w:rsidRPr="00217C50" w:rsidRDefault="00DB0D03" w:rsidP="009421A4">
            <w:pPr>
              <w:jc w:val="center"/>
              <w:rPr>
                <w:sz w:val="16"/>
                <w:szCs w:val="16"/>
              </w:rPr>
            </w:pPr>
            <w:r w:rsidRPr="00217C50">
              <w:rPr>
                <w:sz w:val="16"/>
                <w:szCs w:val="16"/>
              </w:rPr>
              <w:t>0</w:t>
            </w:r>
          </w:p>
        </w:tc>
        <w:tc>
          <w:tcPr>
            <w:tcW w:w="869" w:type="dxa"/>
            <w:gridSpan w:val="3"/>
            <w:tcBorders>
              <w:top w:val="single" w:sz="4" w:space="0" w:color="auto"/>
              <w:left w:val="single" w:sz="4" w:space="0" w:color="auto"/>
              <w:bottom w:val="single" w:sz="4" w:space="0" w:color="auto"/>
              <w:right w:val="single" w:sz="4" w:space="0" w:color="auto"/>
            </w:tcBorders>
            <w:vAlign w:val="center"/>
          </w:tcPr>
          <w:p w:rsidR="00DB0D03" w:rsidRPr="00217C50" w:rsidRDefault="00DB0D03" w:rsidP="009421A4">
            <w:pPr>
              <w:jc w:val="center"/>
              <w:rPr>
                <w:sz w:val="16"/>
                <w:szCs w:val="16"/>
              </w:rPr>
            </w:pPr>
            <w:r w:rsidRPr="00217C50">
              <w:rPr>
                <w:sz w:val="16"/>
                <w:szCs w:val="16"/>
              </w:rPr>
              <w:t>0</w:t>
            </w:r>
          </w:p>
        </w:tc>
        <w:tc>
          <w:tcPr>
            <w:tcW w:w="861" w:type="dxa"/>
            <w:gridSpan w:val="4"/>
            <w:tcBorders>
              <w:top w:val="single" w:sz="4" w:space="0" w:color="auto"/>
              <w:left w:val="single" w:sz="4" w:space="0" w:color="auto"/>
              <w:bottom w:val="single" w:sz="4" w:space="0" w:color="auto"/>
              <w:right w:val="single" w:sz="4" w:space="0" w:color="auto"/>
            </w:tcBorders>
            <w:vAlign w:val="center"/>
          </w:tcPr>
          <w:p w:rsidR="00DB0D03" w:rsidRPr="00217C50" w:rsidRDefault="00DB0D03" w:rsidP="009421A4">
            <w:pPr>
              <w:jc w:val="center"/>
              <w:rPr>
                <w:sz w:val="16"/>
                <w:szCs w:val="16"/>
              </w:rPr>
            </w:pPr>
            <w:r w:rsidRPr="00217C50">
              <w:rPr>
                <w:sz w:val="16"/>
                <w:szCs w:val="16"/>
              </w:rPr>
              <w:t>0</w:t>
            </w:r>
          </w:p>
        </w:tc>
        <w:tc>
          <w:tcPr>
            <w:tcW w:w="1068" w:type="dxa"/>
            <w:vMerge w:val="restart"/>
            <w:tcBorders>
              <w:top w:val="single" w:sz="4" w:space="0" w:color="auto"/>
              <w:left w:val="single" w:sz="4" w:space="0" w:color="auto"/>
              <w:right w:val="single" w:sz="4" w:space="0" w:color="auto"/>
            </w:tcBorders>
            <w:noWrap/>
            <w:vAlign w:val="center"/>
          </w:tcPr>
          <w:p w:rsidR="00DB0D03" w:rsidRPr="00217C50" w:rsidRDefault="00DB0D03" w:rsidP="009421A4">
            <w:pPr>
              <w:jc w:val="center"/>
              <w:rPr>
                <w:sz w:val="16"/>
                <w:szCs w:val="16"/>
              </w:rPr>
            </w:pPr>
            <w:r w:rsidRPr="00217C50">
              <w:rPr>
                <w:sz w:val="16"/>
                <w:szCs w:val="16"/>
              </w:rPr>
              <w:t>Сектор по жилью и субсидиям</w:t>
            </w:r>
          </w:p>
        </w:tc>
        <w:tc>
          <w:tcPr>
            <w:tcW w:w="1843" w:type="dxa"/>
            <w:vMerge w:val="restart"/>
            <w:tcBorders>
              <w:top w:val="single" w:sz="4" w:space="0" w:color="auto"/>
              <w:left w:val="nil"/>
              <w:right w:val="single" w:sz="4" w:space="0" w:color="auto"/>
            </w:tcBorders>
            <w:noWrap/>
            <w:vAlign w:val="bottom"/>
          </w:tcPr>
          <w:p w:rsidR="00DB0D03" w:rsidRPr="00217C50" w:rsidRDefault="00DB0D03" w:rsidP="007354F9">
            <w:pPr>
              <w:jc w:val="center"/>
              <w:rPr>
                <w:sz w:val="16"/>
                <w:szCs w:val="16"/>
              </w:rPr>
            </w:pPr>
          </w:p>
        </w:tc>
      </w:tr>
      <w:tr w:rsidR="00DB0D03" w:rsidRPr="00217C50" w:rsidTr="007D6C64">
        <w:trPr>
          <w:trHeight w:val="1083"/>
        </w:trPr>
        <w:tc>
          <w:tcPr>
            <w:tcW w:w="563" w:type="dxa"/>
            <w:vMerge/>
            <w:tcBorders>
              <w:left w:val="single" w:sz="4" w:space="0" w:color="auto"/>
              <w:right w:val="single" w:sz="4" w:space="0" w:color="auto"/>
            </w:tcBorders>
            <w:noWrap/>
            <w:vAlign w:val="center"/>
          </w:tcPr>
          <w:p w:rsidR="00DB0D03" w:rsidRPr="00217C50" w:rsidRDefault="00DB0D03" w:rsidP="00011AB0">
            <w:pPr>
              <w:jc w:val="center"/>
              <w:rPr>
                <w:sz w:val="16"/>
                <w:szCs w:val="16"/>
              </w:rPr>
            </w:pPr>
          </w:p>
        </w:tc>
        <w:tc>
          <w:tcPr>
            <w:tcW w:w="3825" w:type="dxa"/>
            <w:vMerge/>
            <w:tcBorders>
              <w:left w:val="nil"/>
              <w:right w:val="single" w:sz="4" w:space="0" w:color="auto"/>
            </w:tcBorders>
            <w:noWrap/>
            <w:vAlign w:val="center"/>
          </w:tcPr>
          <w:p w:rsidR="00DB0D03" w:rsidRPr="00217C50" w:rsidRDefault="00DB0D03" w:rsidP="00011AB0">
            <w:pPr>
              <w:rPr>
                <w:sz w:val="16"/>
                <w:szCs w:val="16"/>
              </w:rPr>
            </w:pPr>
          </w:p>
        </w:tc>
        <w:tc>
          <w:tcPr>
            <w:tcW w:w="850" w:type="dxa"/>
            <w:vMerge/>
            <w:tcBorders>
              <w:left w:val="nil"/>
              <w:right w:val="single" w:sz="4" w:space="0" w:color="auto"/>
            </w:tcBorders>
            <w:noWrap/>
            <w:vAlign w:val="center"/>
          </w:tcPr>
          <w:p w:rsidR="00DB0D03" w:rsidRPr="00217C50" w:rsidRDefault="00DB0D03" w:rsidP="007354F9">
            <w:pPr>
              <w:jc w:val="center"/>
              <w:rPr>
                <w:sz w:val="16"/>
                <w:szCs w:val="16"/>
              </w:rPr>
            </w:pPr>
          </w:p>
        </w:tc>
        <w:tc>
          <w:tcPr>
            <w:tcW w:w="1276" w:type="dxa"/>
            <w:tcBorders>
              <w:top w:val="single" w:sz="4" w:space="0" w:color="auto"/>
              <w:left w:val="nil"/>
              <w:bottom w:val="single" w:sz="4" w:space="0" w:color="auto"/>
              <w:right w:val="single" w:sz="4" w:space="0" w:color="auto"/>
            </w:tcBorders>
            <w:noWrap/>
            <w:vAlign w:val="center"/>
          </w:tcPr>
          <w:p w:rsidR="00DB0D03" w:rsidRPr="00217C50" w:rsidRDefault="00DB0D03" w:rsidP="008B13E6">
            <w:pPr>
              <w:rPr>
                <w:sz w:val="16"/>
                <w:szCs w:val="16"/>
              </w:rPr>
            </w:pPr>
            <w:r>
              <w:rPr>
                <w:sz w:val="16"/>
                <w:szCs w:val="16"/>
              </w:rPr>
              <w:t>Федеральный бюджет</w:t>
            </w:r>
          </w:p>
        </w:tc>
        <w:tc>
          <w:tcPr>
            <w:tcW w:w="1423" w:type="dxa"/>
            <w:tcBorders>
              <w:top w:val="single" w:sz="4" w:space="0" w:color="auto"/>
              <w:left w:val="nil"/>
              <w:bottom w:val="single" w:sz="4" w:space="0" w:color="auto"/>
              <w:right w:val="single" w:sz="4" w:space="0" w:color="auto"/>
            </w:tcBorders>
            <w:noWrap/>
            <w:vAlign w:val="center"/>
          </w:tcPr>
          <w:p w:rsidR="00DB0D03" w:rsidRPr="00217C50" w:rsidRDefault="00DB0D03" w:rsidP="000B3C5D">
            <w:pPr>
              <w:jc w:val="center"/>
              <w:rPr>
                <w:sz w:val="16"/>
                <w:szCs w:val="16"/>
              </w:rPr>
            </w:pPr>
            <w:r w:rsidRPr="00217C50">
              <w:rPr>
                <w:sz w:val="16"/>
                <w:szCs w:val="16"/>
              </w:rPr>
              <w:t>3</w:t>
            </w:r>
            <w:r>
              <w:rPr>
                <w:sz w:val="16"/>
                <w:szCs w:val="16"/>
              </w:rPr>
              <w:t> </w:t>
            </w:r>
            <w:r w:rsidRPr="00217C50">
              <w:rPr>
                <w:sz w:val="16"/>
                <w:szCs w:val="16"/>
              </w:rPr>
              <w:t>907</w:t>
            </w:r>
            <w:r>
              <w:rPr>
                <w:sz w:val="16"/>
                <w:szCs w:val="16"/>
              </w:rPr>
              <w:t>,0</w:t>
            </w:r>
          </w:p>
        </w:tc>
        <w:tc>
          <w:tcPr>
            <w:tcW w:w="907" w:type="dxa"/>
            <w:gridSpan w:val="2"/>
            <w:tcBorders>
              <w:top w:val="single" w:sz="4" w:space="0" w:color="auto"/>
              <w:left w:val="single" w:sz="4" w:space="0" w:color="auto"/>
              <w:bottom w:val="single" w:sz="4" w:space="0" w:color="auto"/>
              <w:right w:val="single" w:sz="4" w:space="0" w:color="auto"/>
            </w:tcBorders>
            <w:noWrap/>
            <w:vAlign w:val="center"/>
          </w:tcPr>
          <w:p w:rsidR="00DB0D03" w:rsidRPr="00217C50" w:rsidRDefault="00DB0D03" w:rsidP="00567014">
            <w:pPr>
              <w:jc w:val="center"/>
              <w:rPr>
                <w:sz w:val="16"/>
                <w:szCs w:val="16"/>
              </w:rPr>
            </w:pPr>
            <w:r>
              <w:rPr>
                <w:sz w:val="16"/>
                <w:szCs w:val="16"/>
              </w:rPr>
              <w:t>2198</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DB0D03" w:rsidRPr="00217C50" w:rsidRDefault="00DB0D03" w:rsidP="000B3C5D">
            <w:pPr>
              <w:jc w:val="center"/>
              <w:rPr>
                <w:sz w:val="16"/>
                <w:szCs w:val="16"/>
              </w:rPr>
            </w:pPr>
            <w:r w:rsidRPr="00217C50">
              <w:rPr>
                <w:sz w:val="16"/>
                <w:szCs w:val="16"/>
              </w:rPr>
              <w:t>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B0D03" w:rsidRPr="00217C50" w:rsidRDefault="00DB0D03" w:rsidP="00567014">
            <w:pPr>
              <w:jc w:val="center"/>
              <w:rPr>
                <w:sz w:val="16"/>
                <w:szCs w:val="16"/>
              </w:rPr>
            </w:pPr>
            <w:r>
              <w:rPr>
                <w:sz w:val="16"/>
                <w:szCs w:val="16"/>
              </w:rPr>
              <w:t>2198</w:t>
            </w:r>
          </w:p>
        </w:tc>
        <w:tc>
          <w:tcPr>
            <w:tcW w:w="832" w:type="dxa"/>
            <w:gridSpan w:val="3"/>
            <w:tcBorders>
              <w:top w:val="single" w:sz="4" w:space="0" w:color="auto"/>
              <w:left w:val="single" w:sz="4" w:space="0" w:color="auto"/>
              <w:bottom w:val="single" w:sz="4" w:space="0" w:color="auto"/>
              <w:right w:val="single" w:sz="4" w:space="0" w:color="auto"/>
            </w:tcBorders>
            <w:vAlign w:val="center"/>
          </w:tcPr>
          <w:p w:rsidR="00DB0D03" w:rsidRPr="00217C50" w:rsidRDefault="00DB0D03" w:rsidP="000B3C5D">
            <w:pPr>
              <w:jc w:val="center"/>
              <w:rPr>
                <w:sz w:val="16"/>
                <w:szCs w:val="16"/>
              </w:rPr>
            </w:pPr>
            <w:r w:rsidRPr="00217C50">
              <w:rPr>
                <w:sz w:val="16"/>
                <w:szCs w:val="16"/>
              </w:rPr>
              <w:t>0</w:t>
            </w:r>
          </w:p>
        </w:tc>
        <w:tc>
          <w:tcPr>
            <w:tcW w:w="869" w:type="dxa"/>
            <w:gridSpan w:val="3"/>
            <w:tcBorders>
              <w:top w:val="single" w:sz="4" w:space="0" w:color="auto"/>
              <w:left w:val="single" w:sz="4" w:space="0" w:color="auto"/>
              <w:bottom w:val="single" w:sz="4" w:space="0" w:color="auto"/>
              <w:right w:val="single" w:sz="4" w:space="0" w:color="auto"/>
            </w:tcBorders>
            <w:vAlign w:val="center"/>
          </w:tcPr>
          <w:p w:rsidR="00DB0D03" w:rsidRPr="00217C50" w:rsidRDefault="00DB0D03" w:rsidP="000B3C5D">
            <w:pPr>
              <w:jc w:val="center"/>
              <w:rPr>
                <w:sz w:val="16"/>
                <w:szCs w:val="16"/>
              </w:rPr>
            </w:pPr>
            <w:r w:rsidRPr="00217C50">
              <w:rPr>
                <w:sz w:val="16"/>
                <w:szCs w:val="16"/>
              </w:rPr>
              <w:t>0</w:t>
            </w:r>
          </w:p>
        </w:tc>
        <w:tc>
          <w:tcPr>
            <w:tcW w:w="861" w:type="dxa"/>
            <w:gridSpan w:val="4"/>
            <w:tcBorders>
              <w:top w:val="single" w:sz="4" w:space="0" w:color="auto"/>
              <w:left w:val="single" w:sz="4" w:space="0" w:color="auto"/>
              <w:bottom w:val="single" w:sz="4" w:space="0" w:color="auto"/>
              <w:right w:val="single" w:sz="4" w:space="0" w:color="auto"/>
            </w:tcBorders>
            <w:vAlign w:val="center"/>
          </w:tcPr>
          <w:p w:rsidR="00DB0D03" w:rsidRPr="00217C50" w:rsidRDefault="00DB0D03" w:rsidP="000B3C5D">
            <w:pPr>
              <w:jc w:val="center"/>
              <w:rPr>
                <w:sz w:val="16"/>
                <w:szCs w:val="16"/>
              </w:rPr>
            </w:pPr>
            <w:r w:rsidRPr="00217C50">
              <w:rPr>
                <w:sz w:val="16"/>
                <w:szCs w:val="16"/>
              </w:rPr>
              <w:t>0</w:t>
            </w:r>
          </w:p>
        </w:tc>
        <w:tc>
          <w:tcPr>
            <w:tcW w:w="1068" w:type="dxa"/>
            <w:vMerge/>
            <w:tcBorders>
              <w:left w:val="single" w:sz="4" w:space="0" w:color="auto"/>
              <w:right w:val="single" w:sz="4" w:space="0" w:color="auto"/>
            </w:tcBorders>
            <w:noWrap/>
            <w:vAlign w:val="bottom"/>
          </w:tcPr>
          <w:p w:rsidR="00DB0D03" w:rsidRPr="00217C50" w:rsidRDefault="00DB0D03" w:rsidP="007354F9">
            <w:pPr>
              <w:jc w:val="center"/>
              <w:rPr>
                <w:sz w:val="16"/>
                <w:szCs w:val="16"/>
              </w:rPr>
            </w:pPr>
          </w:p>
        </w:tc>
        <w:tc>
          <w:tcPr>
            <w:tcW w:w="1843" w:type="dxa"/>
            <w:vMerge/>
            <w:tcBorders>
              <w:left w:val="nil"/>
              <w:right w:val="single" w:sz="4" w:space="0" w:color="auto"/>
            </w:tcBorders>
            <w:noWrap/>
            <w:vAlign w:val="bottom"/>
          </w:tcPr>
          <w:p w:rsidR="00DB0D03" w:rsidRPr="00217C50" w:rsidRDefault="00DB0D03" w:rsidP="007354F9">
            <w:pPr>
              <w:jc w:val="center"/>
              <w:rPr>
                <w:sz w:val="16"/>
                <w:szCs w:val="16"/>
              </w:rPr>
            </w:pPr>
          </w:p>
        </w:tc>
      </w:tr>
      <w:tr w:rsidR="009421A4" w:rsidRPr="00217C50" w:rsidTr="007E6400">
        <w:trPr>
          <w:trHeight w:val="772"/>
        </w:trPr>
        <w:tc>
          <w:tcPr>
            <w:tcW w:w="563" w:type="dxa"/>
            <w:tcBorders>
              <w:top w:val="single" w:sz="4" w:space="0" w:color="auto"/>
              <w:left w:val="single" w:sz="4" w:space="0" w:color="auto"/>
              <w:bottom w:val="single" w:sz="4" w:space="0" w:color="auto"/>
              <w:right w:val="single" w:sz="4" w:space="0" w:color="auto"/>
            </w:tcBorders>
            <w:vAlign w:val="center"/>
          </w:tcPr>
          <w:p w:rsidR="009421A4" w:rsidRPr="00217C50" w:rsidRDefault="009421A4" w:rsidP="00011AB0">
            <w:pPr>
              <w:ind w:right="-201" w:hanging="184"/>
              <w:jc w:val="center"/>
              <w:rPr>
                <w:sz w:val="16"/>
                <w:szCs w:val="16"/>
              </w:rPr>
            </w:pPr>
            <w:r w:rsidRPr="00217C50">
              <w:rPr>
                <w:sz w:val="16"/>
                <w:szCs w:val="16"/>
              </w:rPr>
              <w:t>1.1.1.</w:t>
            </w:r>
          </w:p>
        </w:tc>
        <w:tc>
          <w:tcPr>
            <w:tcW w:w="3825" w:type="dxa"/>
            <w:tcBorders>
              <w:top w:val="single" w:sz="4" w:space="0" w:color="auto"/>
              <w:left w:val="single" w:sz="4" w:space="0" w:color="auto"/>
              <w:bottom w:val="single" w:sz="4" w:space="0" w:color="auto"/>
              <w:right w:val="single" w:sz="4" w:space="0" w:color="auto"/>
            </w:tcBorders>
            <w:vAlign w:val="center"/>
          </w:tcPr>
          <w:p w:rsidR="009421A4" w:rsidRPr="00217C50" w:rsidRDefault="009421A4" w:rsidP="00011AB0">
            <w:pPr>
              <w:rPr>
                <w:sz w:val="16"/>
                <w:szCs w:val="16"/>
              </w:rPr>
            </w:pPr>
            <w:r w:rsidRPr="00217C50">
              <w:rPr>
                <w:sz w:val="16"/>
                <w:szCs w:val="16"/>
              </w:rPr>
              <w:t>Мероприятие 1. Ведение учета и формирование учетных дел ветеранов Великой Отечественной войны 1941-1945 годов</w:t>
            </w:r>
          </w:p>
        </w:tc>
        <w:tc>
          <w:tcPr>
            <w:tcW w:w="850" w:type="dxa"/>
            <w:tcBorders>
              <w:top w:val="single" w:sz="4" w:space="0" w:color="auto"/>
              <w:left w:val="single" w:sz="4" w:space="0" w:color="auto"/>
              <w:bottom w:val="single" w:sz="4" w:space="0" w:color="auto"/>
              <w:right w:val="single" w:sz="4" w:space="0" w:color="auto"/>
            </w:tcBorders>
            <w:vAlign w:val="center"/>
          </w:tcPr>
          <w:p w:rsidR="009421A4" w:rsidRPr="00217C50" w:rsidRDefault="009421A4" w:rsidP="007E6400">
            <w:pPr>
              <w:rPr>
                <w:sz w:val="16"/>
                <w:szCs w:val="16"/>
              </w:rPr>
            </w:pPr>
            <w:r w:rsidRPr="00217C50">
              <w:rPr>
                <w:sz w:val="16"/>
                <w:szCs w:val="16"/>
              </w:rPr>
              <w:t>2018-2022г.г</w:t>
            </w:r>
          </w:p>
        </w:tc>
        <w:tc>
          <w:tcPr>
            <w:tcW w:w="1276" w:type="dxa"/>
            <w:tcBorders>
              <w:top w:val="single" w:sz="4" w:space="0" w:color="auto"/>
              <w:left w:val="nil"/>
              <w:bottom w:val="single" w:sz="4" w:space="0" w:color="auto"/>
              <w:right w:val="single" w:sz="4" w:space="0" w:color="auto"/>
            </w:tcBorders>
            <w:vAlign w:val="center"/>
          </w:tcPr>
          <w:p w:rsidR="009421A4" w:rsidRPr="00217C50" w:rsidRDefault="009421A4" w:rsidP="008B13E6">
            <w:pPr>
              <w:rPr>
                <w:sz w:val="16"/>
                <w:szCs w:val="16"/>
              </w:rPr>
            </w:pPr>
            <w:r>
              <w:rPr>
                <w:sz w:val="16"/>
                <w:szCs w:val="16"/>
              </w:rPr>
              <w:t>Федеральный бюджет</w:t>
            </w:r>
          </w:p>
        </w:tc>
        <w:tc>
          <w:tcPr>
            <w:tcW w:w="1423" w:type="dxa"/>
            <w:tcBorders>
              <w:top w:val="single" w:sz="4" w:space="0" w:color="auto"/>
              <w:left w:val="single" w:sz="4" w:space="0" w:color="auto"/>
              <w:bottom w:val="single" w:sz="4" w:space="0" w:color="auto"/>
              <w:right w:val="nil"/>
            </w:tcBorders>
            <w:vAlign w:val="center"/>
          </w:tcPr>
          <w:p w:rsidR="009421A4" w:rsidRPr="00217C50" w:rsidRDefault="009421A4" w:rsidP="007354F9">
            <w:pPr>
              <w:jc w:val="center"/>
              <w:rPr>
                <w:sz w:val="16"/>
                <w:szCs w:val="16"/>
              </w:rPr>
            </w:pPr>
          </w:p>
        </w:tc>
        <w:tc>
          <w:tcPr>
            <w:tcW w:w="5170" w:type="dxa"/>
            <w:gridSpan w:val="17"/>
            <w:tcBorders>
              <w:top w:val="single" w:sz="4" w:space="0" w:color="auto"/>
              <w:left w:val="single" w:sz="4" w:space="0" w:color="auto"/>
              <w:right w:val="single" w:sz="4" w:space="0" w:color="auto"/>
            </w:tcBorders>
            <w:vAlign w:val="center"/>
          </w:tcPr>
          <w:p w:rsidR="009421A4" w:rsidRPr="00217C50" w:rsidRDefault="009421A4" w:rsidP="007354F9">
            <w:pPr>
              <w:rPr>
                <w:sz w:val="16"/>
                <w:szCs w:val="16"/>
              </w:rPr>
            </w:pPr>
            <w:r w:rsidRPr="00217C50">
              <w:rPr>
                <w:sz w:val="16"/>
                <w:szCs w:val="16"/>
              </w:rPr>
              <w:t>  В пределах финансовых средств, предусмотренных на основную деятельность исполнителей</w:t>
            </w:r>
          </w:p>
          <w:p w:rsidR="009421A4" w:rsidRPr="00217C50" w:rsidRDefault="009421A4" w:rsidP="007354F9">
            <w:pPr>
              <w:rPr>
                <w:sz w:val="16"/>
                <w:szCs w:val="16"/>
              </w:rPr>
            </w:pPr>
            <w:r w:rsidRPr="00217C50">
              <w:rPr>
                <w:sz w:val="16"/>
                <w:szCs w:val="16"/>
              </w:rPr>
              <w:t> </w:t>
            </w:r>
          </w:p>
        </w:tc>
        <w:tc>
          <w:tcPr>
            <w:tcW w:w="1068" w:type="dxa"/>
            <w:tcBorders>
              <w:top w:val="single" w:sz="4" w:space="0" w:color="auto"/>
              <w:left w:val="single" w:sz="4" w:space="0" w:color="auto"/>
              <w:bottom w:val="single" w:sz="4" w:space="0" w:color="auto"/>
              <w:right w:val="single" w:sz="4" w:space="0" w:color="auto"/>
            </w:tcBorders>
            <w:vAlign w:val="center"/>
          </w:tcPr>
          <w:p w:rsidR="009421A4" w:rsidRPr="00217C50" w:rsidRDefault="009421A4" w:rsidP="007E6400">
            <w:pPr>
              <w:jc w:val="center"/>
              <w:rPr>
                <w:sz w:val="16"/>
                <w:szCs w:val="16"/>
              </w:rPr>
            </w:pPr>
            <w:r w:rsidRPr="00217C50">
              <w:rPr>
                <w:sz w:val="16"/>
                <w:szCs w:val="16"/>
              </w:rPr>
              <w:t>Сектор по жилью и субсидиям</w:t>
            </w:r>
          </w:p>
        </w:tc>
        <w:tc>
          <w:tcPr>
            <w:tcW w:w="1843" w:type="dxa"/>
            <w:tcBorders>
              <w:top w:val="single" w:sz="4" w:space="0" w:color="auto"/>
              <w:left w:val="single" w:sz="4" w:space="0" w:color="auto"/>
              <w:bottom w:val="single" w:sz="4" w:space="0" w:color="auto"/>
              <w:right w:val="single" w:sz="4" w:space="0" w:color="auto"/>
            </w:tcBorders>
          </w:tcPr>
          <w:p w:rsidR="009421A4" w:rsidRPr="00217C50" w:rsidRDefault="009421A4" w:rsidP="007354F9">
            <w:pPr>
              <w:rPr>
                <w:sz w:val="16"/>
                <w:szCs w:val="16"/>
              </w:rPr>
            </w:pPr>
            <w:r w:rsidRPr="00217C50">
              <w:rPr>
                <w:sz w:val="16"/>
                <w:szCs w:val="16"/>
              </w:rPr>
              <w:t>Ведение учета и формирование учетных дел ветеранов Великой Отечественной войны 1941-1945 годов</w:t>
            </w:r>
          </w:p>
        </w:tc>
      </w:tr>
      <w:tr w:rsidR="00B22443" w:rsidRPr="00217C50" w:rsidTr="007E6400">
        <w:trPr>
          <w:trHeight w:val="47"/>
        </w:trPr>
        <w:tc>
          <w:tcPr>
            <w:tcW w:w="563" w:type="dxa"/>
            <w:vMerge w:val="restart"/>
            <w:tcBorders>
              <w:top w:val="nil"/>
              <w:left w:val="single" w:sz="4" w:space="0" w:color="auto"/>
              <w:bottom w:val="single" w:sz="4" w:space="0" w:color="auto"/>
              <w:right w:val="single" w:sz="4" w:space="0" w:color="auto"/>
            </w:tcBorders>
            <w:vAlign w:val="center"/>
          </w:tcPr>
          <w:p w:rsidR="00B22443" w:rsidRPr="00217C50" w:rsidRDefault="00B22443" w:rsidP="00011AB0">
            <w:pPr>
              <w:ind w:right="-201" w:hanging="184"/>
              <w:jc w:val="center"/>
              <w:rPr>
                <w:sz w:val="16"/>
                <w:szCs w:val="16"/>
              </w:rPr>
            </w:pPr>
            <w:r w:rsidRPr="00217C50">
              <w:rPr>
                <w:sz w:val="16"/>
                <w:szCs w:val="16"/>
              </w:rPr>
              <w:t>1.1.2.</w:t>
            </w:r>
          </w:p>
        </w:tc>
        <w:tc>
          <w:tcPr>
            <w:tcW w:w="3825" w:type="dxa"/>
            <w:vMerge w:val="restart"/>
            <w:tcBorders>
              <w:top w:val="nil"/>
              <w:left w:val="single" w:sz="4" w:space="0" w:color="auto"/>
              <w:bottom w:val="single" w:sz="4" w:space="0" w:color="auto"/>
              <w:right w:val="single" w:sz="4" w:space="0" w:color="auto"/>
            </w:tcBorders>
            <w:vAlign w:val="center"/>
          </w:tcPr>
          <w:p w:rsidR="00B22443" w:rsidRPr="00217C50" w:rsidRDefault="00B22443" w:rsidP="00011AB0">
            <w:pPr>
              <w:rPr>
                <w:sz w:val="16"/>
                <w:szCs w:val="16"/>
              </w:rPr>
            </w:pPr>
            <w:r w:rsidRPr="00217C50">
              <w:rPr>
                <w:sz w:val="16"/>
                <w:szCs w:val="16"/>
              </w:rPr>
              <w:t>Мероприятие 2. Формирование списков ветеранов Великой Отечественной войны 1941-1945 годов, имеющих право на предоставление мер социальной поддержки и предоставление их в Министерство строительного комплекса Московской области</w:t>
            </w:r>
          </w:p>
        </w:tc>
        <w:tc>
          <w:tcPr>
            <w:tcW w:w="850" w:type="dxa"/>
            <w:vMerge w:val="restart"/>
            <w:tcBorders>
              <w:top w:val="nil"/>
              <w:left w:val="single" w:sz="4" w:space="0" w:color="auto"/>
              <w:bottom w:val="single" w:sz="4" w:space="0" w:color="auto"/>
              <w:right w:val="single" w:sz="4" w:space="0" w:color="auto"/>
            </w:tcBorders>
            <w:vAlign w:val="center"/>
          </w:tcPr>
          <w:p w:rsidR="00B22443" w:rsidRPr="00217C50" w:rsidRDefault="00B22443" w:rsidP="007E6400">
            <w:pPr>
              <w:rPr>
                <w:sz w:val="16"/>
                <w:szCs w:val="16"/>
              </w:rPr>
            </w:pPr>
            <w:r w:rsidRPr="00217C50">
              <w:rPr>
                <w:sz w:val="16"/>
                <w:szCs w:val="16"/>
              </w:rPr>
              <w:t>2018-2022г.г</w:t>
            </w:r>
          </w:p>
        </w:tc>
        <w:tc>
          <w:tcPr>
            <w:tcW w:w="1276" w:type="dxa"/>
            <w:vMerge w:val="restart"/>
            <w:tcBorders>
              <w:top w:val="single" w:sz="4" w:space="0" w:color="auto"/>
              <w:left w:val="nil"/>
              <w:right w:val="single" w:sz="4" w:space="0" w:color="auto"/>
            </w:tcBorders>
            <w:vAlign w:val="center"/>
          </w:tcPr>
          <w:p w:rsidR="00B22443" w:rsidRPr="00217C50" w:rsidRDefault="00B22443" w:rsidP="008B13E6">
            <w:pPr>
              <w:rPr>
                <w:sz w:val="16"/>
                <w:szCs w:val="16"/>
              </w:rPr>
            </w:pPr>
            <w:r w:rsidRPr="00217C50">
              <w:rPr>
                <w:sz w:val="16"/>
                <w:szCs w:val="16"/>
              </w:rPr>
              <w:t>Средства федерального бюджета</w:t>
            </w:r>
          </w:p>
          <w:p w:rsidR="00B22443" w:rsidRPr="00217C50" w:rsidRDefault="00B22443" w:rsidP="008B13E6">
            <w:pPr>
              <w:rPr>
                <w:sz w:val="16"/>
                <w:szCs w:val="16"/>
              </w:rPr>
            </w:pPr>
          </w:p>
        </w:tc>
        <w:tc>
          <w:tcPr>
            <w:tcW w:w="1423" w:type="dxa"/>
            <w:vMerge w:val="restart"/>
            <w:tcBorders>
              <w:top w:val="single" w:sz="4" w:space="0" w:color="auto"/>
              <w:left w:val="single" w:sz="4" w:space="0" w:color="auto"/>
              <w:bottom w:val="single" w:sz="4" w:space="0" w:color="000000"/>
              <w:right w:val="nil"/>
            </w:tcBorders>
            <w:vAlign w:val="center"/>
          </w:tcPr>
          <w:p w:rsidR="00B22443" w:rsidRPr="00217C50" w:rsidRDefault="00B22443" w:rsidP="007354F9">
            <w:pPr>
              <w:jc w:val="center"/>
              <w:rPr>
                <w:sz w:val="16"/>
                <w:szCs w:val="16"/>
              </w:rPr>
            </w:pPr>
          </w:p>
        </w:tc>
        <w:tc>
          <w:tcPr>
            <w:tcW w:w="1182" w:type="dxa"/>
            <w:gridSpan w:val="3"/>
            <w:tcBorders>
              <w:top w:val="single" w:sz="4" w:space="0" w:color="auto"/>
              <w:left w:val="single" w:sz="4" w:space="0" w:color="auto"/>
              <w:bottom w:val="nil"/>
              <w:right w:val="nil"/>
            </w:tcBorders>
            <w:vAlign w:val="center"/>
          </w:tcPr>
          <w:p w:rsidR="00B22443" w:rsidRPr="00217C50" w:rsidRDefault="00B22443" w:rsidP="007354F9">
            <w:pPr>
              <w:rPr>
                <w:sz w:val="16"/>
                <w:szCs w:val="16"/>
              </w:rPr>
            </w:pPr>
            <w:r w:rsidRPr="00217C50">
              <w:rPr>
                <w:sz w:val="16"/>
                <w:szCs w:val="16"/>
              </w:rPr>
              <w:t> </w:t>
            </w:r>
          </w:p>
        </w:tc>
        <w:tc>
          <w:tcPr>
            <w:tcW w:w="859" w:type="dxa"/>
            <w:gridSpan w:val="3"/>
            <w:tcBorders>
              <w:top w:val="single" w:sz="4" w:space="0" w:color="auto"/>
              <w:left w:val="nil"/>
              <w:bottom w:val="nil"/>
              <w:right w:val="nil"/>
            </w:tcBorders>
            <w:vAlign w:val="center"/>
          </w:tcPr>
          <w:p w:rsidR="00B22443" w:rsidRPr="00217C50" w:rsidRDefault="00B22443" w:rsidP="007354F9">
            <w:pPr>
              <w:rPr>
                <w:sz w:val="16"/>
                <w:szCs w:val="16"/>
              </w:rPr>
            </w:pPr>
            <w:r w:rsidRPr="00217C50">
              <w:rPr>
                <w:sz w:val="16"/>
                <w:szCs w:val="16"/>
              </w:rPr>
              <w:t> </w:t>
            </w:r>
          </w:p>
        </w:tc>
        <w:tc>
          <w:tcPr>
            <w:tcW w:w="822" w:type="dxa"/>
            <w:gridSpan w:val="3"/>
            <w:tcBorders>
              <w:top w:val="single" w:sz="4" w:space="0" w:color="auto"/>
              <w:left w:val="nil"/>
              <w:bottom w:val="nil"/>
              <w:right w:val="nil"/>
            </w:tcBorders>
            <w:vAlign w:val="center"/>
          </w:tcPr>
          <w:p w:rsidR="00B22443" w:rsidRPr="00217C50" w:rsidRDefault="00B22443" w:rsidP="007354F9">
            <w:pPr>
              <w:rPr>
                <w:sz w:val="16"/>
                <w:szCs w:val="16"/>
              </w:rPr>
            </w:pPr>
            <w:r w:rsidRPr="00217C50">
              <w:rPr>
                <w:sz w:val="16"/>
                <w:szCs w:val="16"/>
              </w:rPr>
              <w:t> </w:t>
            </w:r>
          </w:p>
        </w:tc>
        <w:tc>
          <w:tcPr>
            <w:tcW w:w="822" w:type="dxa"/>
            <w:gridSpan w:val="3"/>
            <w:tcBorders>
              <w:top w:val="single" w:sz="4" w:space="0" w:color="auto"/>
              <w:left w:val="nil"/>
              <w:bottom w:val="nil"/>
              <w:right w:val="nil"/>
            </w:tcBorders>
            <w:vAlign w:val="center"/>
          </w:tcPr>
          <w:p w:rsidR="00B22443" w:rsidRPr="00217C50" w:rsidRDefault="00B22443" w:rsidP="007354F9">
            <w:pPr>
              <w:rPr>
                <w:sz w:val="16"/>
                <w:szCs w:val="16"/>
              </w:rPr>
            </w:pPr>
            <w:r w:rsidRPr="00217C50">
              <w:rPr>
                <w:sz w:val="16"/>
                <w:szCs w:val="16"/>
              </w:rPr>
              <w:t> </w:t>
            </w:r>
          </w:p>
        </w:tc>
        <w:tc>
          <w:tcPr>
            <w:tcW w:w="823" w:type="dxa"/>
            <w:gridSpan w:val="3"/>
            <w:tcBorders>
              <w:top w:val="single" w:sz="4" w:space="0" w:color="auto"/>
              <w:left w:val="nil"/>
              <w:bottom w:val="nil"/>
              <w:right w:val="nil"/>
            </w:tcBorders>
            <w:vAlign w:val="center"/>
          </w:tcPr>
          <w:p w:rsidR="00B22443" w:rsidRPr="00217C50" w:rsidRDefault="00B22443" w:rsidP="007354F9">
            <w:pPr>
              <w:rPr>
                <w:sz w:val="16"/>
                <w:szCs w:val="16"/>
              </w:rPr>
            </w:pPr>
            <w:r w:rsidRPr="00217C50">
              <w:rPr>
                <w:sz w:val="16"/>
                <w:szCs w:val="16"/>
              </w:rPr>
              <w:t> </w:t>
            </w:r>
          </w:p>
        </w:tc>
        <w:tc>
          <w:tcPr>
            <w:tcW w:w="662" w:type="dxa"/>
            <w:gridSpan w:val="2"/>
            <w:tcBorders>
              <w:top w:val="single" w:sz="4" w:space="0" w:color="auto"/>
              <w:left w:val="nil"/>
              <w:bottom w:val="nil"/>
              <w:right w:val="single" w:sz="4" w:space="0" w:color="auto"/>
            </w:tcBorders>
            <w:vAlign w:val="center"/>
          </w:tcPr>
          <w:p w:rsidR="00B22443" w:rsidRPr="00217C50" w:rsidRDefault="00B22443" w:rsidP="007354F9">
            <w:pPr>
              <w:rPr>
                <w:sz w:val="16"/>
                <w:szCs w:val="16"/>
              </w:rPr>
            </w:pPr>
            <w:r w:rsidRPr="00217C50">
              <w:rPr>
                <w:sz w:val="16"/>
                <w:szCs w:val="16"/>
              </w:rPr>
              <w:t> </w:t>
            </w:r>
          </w:p>
        </w:tc>
        <w:tc>
          <w:tcPr>
            <w:tcW w:w="1068" w:type="dxa"/>
            <w:vMerge w:val="restart"/>
            <w:tcBorders>
              <w:top w:val="nil"/>
              <w:left w:val="nil"/>
              <w:bottom w:val="single" w:sz="4" w:space="0" w:color="auto"/>
              <w:right w:val="single" w:sz="4" w:space="0" w:color="auto"/>
            </w:tcBorders>
            <w:vAlign w:val="center"/>
          </w:tcPr>
          <w:p w:rsidR="00B22443" w:rsidRPr="00217C50" w:rsidRDefault="00B22443" w:rsidP="007E6400">
            <w:pPr>
              <w:jc w:val="center"/>
              <w:rPr>
                <w:sz w:val="16"/>
                <w:szCs w:val="16"/>
              </w:rPr>
            </w:pPr>
            <w:r w:rsidRPr="00217C50">
              <w:rPr>
                <w:sz w:val="16"/>
                <w:szCs w:val="16"/>
              </w:rPr>
              <w:t>Сектор по жилью и субсидиям</w:t>
            </w:r>
          </w:p>
        </w:tc>
        <w:tc>
          <w:tcPr>
            <w:tcW w:w="1843" w:type="dxa"/>
            <w:vMerge w:val="restart"/>
            <w:tcBorders>
              <w:top w:val="nil"/>
              <w:left w:val="single" w:sz="4" w:space="0" w:color="auto"/>
              <w:bottom w:val="single" w:sz="4" w:space="0" w:color="auto"/>
              <w:right w:val="single" w:sz="4" w:space="0" w:color="auto"/>
            </w:tcBorders>
          </w:tcPr>
          <w:p w:rsidR="00B22443" w:rsidRPr="00217C50" w:rsidRDefault="00B22443" w:rsidP="007354F9">
            <w:pPr>
              <w:rPr>
                <w:sz w:val="16"/>
                <w:szCs w:val="16"/>
              </w:rPr>
            </w:pPr>
            <w:r w:rsidRPr="00217C50">
              <w:rPr>
                <w:sz w:val="16"/>
                <w:szCs w:val="16"/>
              </w:rPr>
              <w:t>Предоставление утвержденных списков в Министерство строительного комплекса Московской области</w:t>
            </w:r>
          </w:p>
        </w:tc>
      </w:tr>
      <w:tr w:rsidR="00B22443" w:rsidRPr="00217C50" w:rsidTr="007E6400">
        <w:trPr>
          <w:trHeight w:val="884"/>
        </w:trPr>
        <w:tc>
          <w:tcPr>
            <w:tcW w:w="563" w:type="dxa"/>
            <w:vMerge/>
            <w:tcBorders>
              <w:top w:val="nil"/>
              <w:left w:val="single" w:sz="4" w:space="0" w:color="auto"/>
              <w:bottom w:val="single" w:sz="4" w:space="0" w:color="auto"/>
              <w:right w:val="single" w:sz="4" w:space="0" w:color="auto"/>
            </w:tcBorders>
            <w:vAlign w:val="center"/>
          </w:tcPr>
          <w:p w:rsidR="00B22443" w:rsidRPr="00217C50" w:rsidRDefault="00B22443" w:rsidP="007354F9">
            <w:pPr>
              <w:rPr>
                <w:sz w:val="16"/>
                <w:szCs w:val="16"/>
              </w:rPr>
            </w:pPr>
          </w:p>
        </w:tc>
        <w:tc>
          <w:tcPr>
            <w:tcW w:w="3825" w:type="dxa"/>
            <w:vMerge/>
            <w:tcBorders>
              <w:top w:val="nil"/>
              <w:left w:val="single" w:sz="4" w:space="0" w:color="auto"/>
              <w:bottom w:val="single" w:sz="4" w:space="0" w:color="auto"/>
              <w:right w:val="single" w:sz="4" w:space="0" w:color="auto"/>
            </w:tcBorders>
            <w:vAlign w:val="center"/>
          </w:tcPr>
          <w:p w:rsidR="00B22443" w:rsidRPr="00217C50" w:rsidRDefault="00B22443" w:rsidP="00011AB0">
            <w:pPr>
              <w:rPr>
                <w:sz w:val="16"/>
                <w:szCs w:val="16"/>
              </w:rPr>
            </w:pPr>
          </w:p>
        </w:tc>
        <w:tc>
          <w:tcPr>
            <w:tcW w:w="850" w:type="dxa"/>
            <w:vMerge/>
            <w:tcBorders>
              <w:top w:val="nil"/>
              <w:left w:val="single" w:sz="4" w:space="0" w:color="auto"/>
              <w:bottom w:val="single" w:sz="4" w:space="0" w:color="auto"/>
              <w:right w:val="single" w:sz="4" w:space="0" w:color="auto"/>
            </w:tcBorders>
            <w:vAlign w:val="center"/>
          </w:tcPr>
          <w:p w:rsidR="00B22443" w:rsidRPr="00217C50" w:rsidRDefault="00B22443" w:rsidP="007354F9">
            <w:pPr>
              <w:rPr>
                <w:sz w:val="16"/>
                <w:szCs w:val="16"/>
              </w:rPr>
            </w:pPr>
          </w:p>
        </w:tc>
        <w:tc>
          <w:tcPr>
            <w:tcW w:w="1276" w:type="dxa"/>
            <w:vMerge/>
            <w:tcBorders>
              <w:left w:val="nil"/>
              <w:bottom w:val="single" w:sz="4" w:space="0" w:color="auto"/>
              <w:right w:val="single" w:sz="4" w:space="0" w:color="auto"/>
            </w:tcBorders>
          </w:tcPr>
          <w:p w:rsidR="00B22443" w:rsidRPr="00217C50" w:rsidRDefault="00B22443" w:rsidP="008B13E6">
            <w:pPr>
              <w:rPr>
                <w:sz w:val="16"/>
                <w:szCs w:val="16"/>
              </w:rPr>
            </w:pPr>
          </w:p>
        </w:tc>
        <w:tc>
          <w:tcPr>
            <w:tcW w:w="1423" w:type="dxa"/>
            <w:vMerge/>
            <w:tcBorders>
              <w:top w:val="nil"/>
              <w:left w:val="single" w:sz="4" w:space="0" w:color="auto"/>
              <w:bottom w:val="single" w:sz="4" w:space="0" w:color="000000"/>
              <w:right w:val="nil"/>
            </w:tcBorders>
            <w:vAlign w:val="center"/>
          </w:tcPr>
          <w:p w:rsidR="00B22443" w:rsidRPr="00217C50" w:rsidRDefault="00B22443" w:rsidP="007354F9">
            <w:pPr>
              <w:rPr>
                <w:sz w:val="16"/>
                <w:szCs w:val="16"/>
              </w:rPr>
            </w:pPr>
          </w:p>
        </w:tc>
        <w:tc>
          <w:tcPr>
            <w:tcW w:w="5170" w:type="dxa"/>
            <w:gridSpan w:val="17"/>
            <w:tcBorders>
              <w:top w:val="nil"/>
              <w:left w:val="single" w:sz="4" w:space="0" w:color="auto"/>
              <w:bottom w:val="nil"/>
              <w:right w:val="single" w:sz="4" w:space="0" w:color="000000"/>
            </w:tcBorders>
            <w:vAlign w:val="center"/>
          </w:tcPr>
          <w:p w:rsidR="00B22443" w:rsidRPr="00217C50" w:rsidRDefault="00B22443" w:rsidP="007354F9">
            <w:pPr>
              <w:jc w:val="center"/>
              <w:rPr>
                <w:sz w:val="16"/>
                <w:szCs w:val="16"/>
              </w:rPr>
            </w:pPr>
            <w:r w:rsidRPr="00217C50">
              <w:rPr>
                <w:sz w:val="16"/>
                <w:szCs w:val="16"/>
              </w:rPr>
              <w:t>В пределах финансовых средств, предусмотренных на основную деятельность исполнителей</w:t>
            </w:r>
          </w:p>
        </w:tc>
        <w:tc>
          <w:tcPr>
            <w:tcW w:w="1068" w:type="dxa"/>
            <w:vMerge/>
            <w:tcBorders>
              <w:top w:val="nil"/>
              <w:left w:val="nil"/>
              <w:bottom w:val="single" w:sz="4" w:space="0" w:color="auto"/>
              <w:right w:val="single" w:sz="4" w:space="0" w:color="auto"/>
            </w:tcBorders>
            <w:vAlign w:val="center"/>
          </w:tcPr>
          <w:p w:rsidR="00B22443" w:rsidRPr="00217C50" w:rsidRDefault="00B22443" w:rsidP="007E6400">
            <w:pPr>
              <w:jc w:val="center"/>
              <w:rPr>
                <w:sz w:val="16"/>
                <w:szCs w:val="16"/>
              </w:rPr>
            </w:pPr>
          </w:p>
        </w:tc>
        <w:tc>
          <w:tcPr>
            <w:tcW w:w="1843" w:type="dxa"/>
            <w:vMerge/>
            <w:tcBorders>
              <w:top w:val="nil"/>
              <w:left w:val="single" w:sz="4" w:space="0" w:color="auto"/>
              <w:bottom w:val="single" w:sz="4" w:space="0" w:color="auto"/>
              <w:right w:val="single" w:sz="4" w:space="0" w:color="auto"/>
            </w:tcBorders>
            <w:vAlign w:val="center"/>
          </w:tcPr>
          <w:p w:rsidR="00B22443" w:rsidRPr="00217C50" w:rsidRDefault="00B22443" w:rsidP="007354F9">
            <w:pPr>
              <w:rPr>
                <w:sz w:val="16"/>
                <w:szCs w:val="16"/>
              </w:rPr>
            </w:pPr>
          </w:p>
        </w:tc>
      </w:tr>
      <w:tr w:rsidR="00173791" w:rsidRPr="00217C50" w:rsidTr="007E6400">
        <w:trPr>
          <w:trHeight w:val="1266"/>
        </w:trPr>
        <w:tc>
          <w:tcPr>
            <w:tcW w:w="563" w:type="dxa"/>
            <w:tcBorders>
              <w:top w:val="nil"/>
              <w:left w:val="single" w:sz="4" w:space="0" w:color="auto"/>
              <w:bottom w:val="single" w:sz="4" w:space="0" w:color="auto"/>
              <w:right w:val="single" w:sz="4" w:space="0" w:color="auto"/>
            </w:tcBorders>
            <w:vAlign w:val="center"/>
          </w:tcPr>
          <w:p w:rsidR="00173791" w:rsidRPr="00217C50" w:rsidRDefault="00173791" w:rsidP="00011AB0">
            <w:pPr>
              <w:ind w:right="-201" w:hanging="184"/>
              <w:jc w:val="center"/>
              <w:rPr>
                <w:sz w:val="16"/>
                <w:szCs w:val="16"/>
              </w:rPr>
            </w:pPr>
            <w:r w:rsidRPr="00217C50">
              <w:rPr>
                <w:sz w:val="16"/>
                <w:szCs w:val="16"/>
              </w:rPr>
              <w:t>1.1.3.</w:t>
            </w:r>
          </w:p>
        </w:tc>
        <w:tc>
          <w:tcPr>
            <w:tcW w:w="3825" w:type="dxa"/>
            <w:tcBorders>
              <w:top w:val="nil"/>
              <w:left w:val="single" w:sz="4" w:space="0" w:color="auto"/>
              <w:bottom w:val="single" w:sz="4" w:space="0" w:color="auto"/>
              <w:right w:val="single" w:sz="4" w:space="0" w:color="auto"/>
            </w:tcBorders>
            <w:vAlign w:val="center"/>
          </w:tcPr>
          <w:p w:rsidR="00173791" w:rsidRPr="00217C50" w:rsidRDefault="00173791" w:rsidP="00011AB0">
            <w:pPr>
              <w:rPr>
                <w:sz w:val="16"/>
                <w:szCs w:val="16"/>
              </w:rPr>
            </w:pPr>
            <w:r w:rsidRPr="00217C50">
              <w:rPr>
                <w:sz w:val="16"/>
                <w:szCs w:val="16"/>
              </w:rPr>
              <w:t>Мероприятие 3. Заключение соглашения с Министерством строительного комплекса Московской области</w:t>
            </w:r>
          </w:p>
        </w:tc>
        <w:tc>
          <w:tcPr>
            <w:tcW w:w="850" w:type="dxa"/>
            <w:tcBorders>
              <w:top w:val="nil"/>
              <w:left w:val="single" w:sz="4" w:space="0" w:color="auto"/>
              <w:bottom w:val="single" w:sz="4" w:space="0" w:color="auto"/>
              <w:right w:val="single" w:sz="4" w:space="0" w:color="auto"/>
            </w:tcBorders>
            <w:vAlign w:val="center"/>
          </w:tcPr>
          <w:p w:rsidR="00173791" w:rsidRPr="00217C50" w:rsidRDefault="00173791" w:rsidP="007E6400">
            <w:pPr>
              <w:rPr>
                <w:sz w:val="16"/>
                <w:szCs w:val="16"/>
              </w:rPr>
            </w:pPr>
            <w:r w:rsidRPr="00217C50">
              <w:rPr>
                <w:sz w:val="16"/>
                <w:szCs w:val="16"/>
              </w:rPr>
              <w:t>2018-2022г.г</w:t>
            </w:r>
          </w:p>
        </w:tc>
        <w:tc>
          <w:tcPr>
            <w:tcW w:w="1276" w:type="dxa"/>
            <w:tcBorders>
              <w:top w:val="single" w:sz="4" w:space="0" w:color="auto"/>
              <w:left w:val="nil"/>
              <w:bottom w:val="single" w:sz="4" w:space="0" w:color="auto"/>
              <w:right w:val="single" w:sz="4" w:space="0" w:color="auto"/>
            </w:tcBorders>
            <w:vAlign w:val="center"/>
          </w:tcPr>
          <w:p w:rsidR="00173791" w:rsidRPr="00217C50" w:rsidRDefault="00173791" w:rsidP="008B13E6">
            <w:pPr>
              <w:rPr>
                <w:sz w:val="16"/>
                <w:szCs w:val="16"/>
              </w:rPr>
            </w:pPr>
            <w:r w:rsidRPr="00217C50">
              <w:rPr>
                <w:sz w:val="16"/>
                <w:szCs w:val="16"/>
              </w:rPr>
              <w:t>Средства федерального бюджета</w:t>
            </w:r>
          </w:p>
          <w:p w:rsidR="00173791" w:rsidRPr="00217C50" w:rsidRDefault="00173791" w:rsidP="008B13E6">
            <w:pPr>
              <w:rPr>
                <w:sz w:val="16"/>
                <w:szCs w:val="16"/>
              </w:rPr>
            </w:pPr>
          </w:p>
        </w:tc>
        <w:tc>
          <w:tcPr>
            <w:tcW w:w="1423" w:type="dxa"/>
            <w:tcBorders>
              <w:top w:val="nil"/>
              <w:left w:val="single" w:sz="4" w:space="0" w:color="auto"/>
              <w:bottom w:val="single" w:sz="4" w:space="0" w:color="000000"/>
              <w:right w:val="nil"/>
            </w:tcBorders>
            <w:vAlign w:val="center"/>
          </w:tcPr>
          <w:p w:rsidR="00173791" w:rsidRPr="00217C50" w:rsidRDefault="00173791" w:rsidP="007354F9">
            <w:pPr>
              <w:jc w:val="center"/>
              <w:rPr>
                <w:sz w:val="16"/>
                <w:szCs w:val="16"/>
              </w:rPr>
            </w:pPr>
          </w:p>
        </w:tc>
        <w:tc>
          <w:tcPr>
            <w:tcW w:w="5170" w:type="dxa"/>
            <w:gridSpan w:val="17"/>
            <w:tcBorders>
              <w:top w:val="single" w:sz="4" w:space="0" w:color="auto"/>
              <w:left w:val="single" w:sz="4" w:space="0" w:color="auto"/>
              <w:right w:val="single" w:sz="4" w:space="0" w:color="auto"/>
            </w:tcBorders>
            <w:vAlign w:val="center"/>
          </w:tcPr>
          <w:p w:rsidR="00173791" w:rsidRPr="00217C50" w:rsidRDefault="00173791" w:rsidP="007E6400">
            <w:pPr>
              <w:rPr>
                <w:sz w:val="16"/>
                <w:szCs w:val="16"/>
              </w:rPr>
            </w:pPr>
            <w:r w:rsidRPr="00217C50">
              <w:rPr>
                <w:sz w:val="16"/>
                <w:szCs w:val="16"/>
              </w:rPr>
              <w:t> В пределах финансовых средств, предусмотренных на основную деятельность исполнителей</w:t>
            </w:r>
          </w:p>
        </w:tc>
        <w:tc>
          <w:tcPr>
            <w:tcW w:w="1068" w:type="dxa"/>
            <w:tcBorders>
              <w:top w:val="nil"/>
              <w:left w:val="single" w:sz="4" w:space="0" w:color="auto"/>
              <w:bottom w:val="single" w:sz="4" w:space="0" w:color="auto"/>
              <w:right w:val="single" w:sz="4" w:space="0" w:color="auto"/>
            </w:tcBorders>
            <w:vAlign w:val="center"/>
          </w:tcPr>
          <w:p w:rsidR="00173791" w:rsidRPr="00217C50" w:rsidRDefault="00173791" w:rsidP="007E6400">
            <w:pPr>
              <w:jc w:val="center"/>
              <w:rPr>
                <w:sz w:val="16"/>
                <w:szCs w:val="16"/>
              </w:rPr>
            </w:pPr>
            <w:r w:rsidRPr="00217C50">
              <w:rPr>
                <w:sz w:val="16"/>
                <w:szCs w:val="16"/>
              </w:rPr>
              <w:t>Сектор по жилью и субсидиям</w:t>
            </w:r>
          </w:p>
        </w:tc>
        <w:tc>
          <w:tcPr>
            <w:tcW w:w="1843" w:type="dxa"/>
            <w:tcBorders>
              <w:top w:val="nil"/>
              <w:left w:val="single" w:sz="4" w:space="0" w:color="auto"/>
              <w:bottom w:val="single" w:sz="4" w:space="0" w:color="auto"/>
              <w:right w:val="single" w:sz="4" w:space="0" w:color="auto"/>
            </w:tcBorders>
          </w:tcPr>
          <w:p w:rsidR="00173791" w:rsidRPr="00217C50" w:rsidRDefault="00173791" w:rsidP="007354F9">
            <w:pPr>
              <w:rPr>
                <w:sz w:val="16"/>
                <w:szCs w:val="16"/>
              </w:rPr>
            </w:pPr>
            <w:r w:rsidRPr="00217C50">
              <w:rPr>
                <w:sz w:val="16"/>
                <w:szCs w:val="16"/>
              </w:rPr>
              <w:t>Заключение соглашения с Министерством строительного комплекса Московской области</w:t>
            </w:r>
          </w:p>
        </w:tc>
      </w:tr>
      <w:tr w:rsidR="009E3C14" w:rsidRPr="00217C50" w:rsidTr="007E6400">
        <w:trPr>
          <w:trHeight w:val="419"/>
        </w:trPr>
        <w:tc>
          <w:tcPr>
            <w:tcW w:w="563" w:type="dxa"/>
            <w:vMerge w:val="restart"/>
            <w:tcBorders>
              <w:top w:val="nil"/>
              <w:left w:val="single" w:sz="4" w:space="0" w:color="auto"/>
              <w:bottom w:val="single" w:sz="4" w:space="0" w:color="auto"/>
              <w:right w:val="single" w:sz="4" w:space="0" w:color="auto"/>
            </w:tcBorders>
            <w:vAlign w:val="center"/>
          </w:tcPr>
          <w:p w:rsidR="009E3C14" w:rsidRPr="00217C50" w:rsidRDefault="009E3C14" w:rsidP="00011AB0">
            <w:pPr>
              <w:ind w:right="-201" w:hanging="184"/>
              <w:jc w:val="center"/>
              <w:rPr>
                <w:sz w:val="16"/>
                <w:szCs w:val="16"/>
              </w:rPr>
            </w:pPr>
            <w:r w:rsidRPr="00217C50">
              <w:rPr>
                <w:sz w:val="16"/>
                <w:szCs w:val="16"/>
              </w:rPr>
              <w:t>1.1.4.</w:t>
            </w:r>
          </w:p>
        </w:tc>
        <w:tc>
          <w:tcPr>
            <w:tcW w:w="3825" w:type="dxa"/>
            <w:vMerge w:val="restart"/>
            <w:tcBorders>
              <w:top w:val="nil"/>
              <w:left w:val="single" w:sz="4" w:space="0" w:color="auto"/>
              <w:bottom w:val="single" w:sz="4" w:space="0" w:color="auto"/>
              <w:right w:val="single" w:sz="4" w:space="0" w:color="auto"/>
            </w:tcBorders>
            <w:vAlign w:val="center"/>
          </w:tcPr>
          <w:p w:rsidR="009E3C14" w:rsidRPr="00217C50" w:rsidRDefault="009E3C14" w:rsidP="00011AB0">
            <w:pPr>
              <w:rPr>
                <w:sz w:val="16"/>
                <w:szCs w:val="16"/>
              </w:rPr>
            </w:pPr>
            <w:r w:rsidRPr="00217C50">
              <w:rPr>
                <w:sz w:val="16"/>
                <w:szCs w:val="16"/>
              </w:rPr>
              <w:t>Мероприятие 4. Выдача гражданам свидетельств</w:t>
            </w:r>
          </w:p>
        </w:tc>
        <w:tc>
          <w:tcPr>
            <w:tcW w:w="850" w:type="dxa"/>
            <w:vMerge w:val="restart"/>
            <w:tcBorders>
              <w:top w:val="nil"/>
              <w:left w:val="single" w:sz="4" w:space="0" w:color="auto"/>
              <w:bottom w:val="single" w:sz="4" w:space="0" w:color="auto"/>
              <w:right w:val="single" w:sz="4" w:space="0" w:color="auto"/>
            </w:tcBorders>
            <w:vAlign w:val="center"/>
          </w:tcPr>
          <w:p w:rsidR="009E3C14" w:rsidRPr="00217C50" w:rsidRDefault="009E3C14" w:rsidP="007354F9">
            <w:pPr>
              <w:jc w:val="center"/>
              <w:rPr>
                <w:sz w:val="16"/>
                <w:szCs w:val="16"/>
              </w:rPr>
            </w:pPr>
            <w:r w:rsidRPr="00217C50">
              <w:rPr>
                <w:sz w:val="16"/>
                <w:szCs w:val="16"/>
              </w:rPr>
              <w:t>В сроки, установленные Государственным заказчиком</w:t>
            </w:r>
          </w:p>
        </w:tc>
        <w:tc>
          <w:tcPr>
            <w:tcW w:w="1276" w:type="dxa"/>
            <w:vMerge w:val="restart"/>
            <w:tcBorders>
              <w:top w:val="single" w:sz="4" w:space="0" w:color="auto"/>
              <w:left w:val="nil"/>
              <w:right w:val="single" w:sz="4" w:space="0" w:color="auto"/>
            </w:tcBorders>
            <w:vAlign w:val="center"/>
          </w:tcPr>
          <w:p w:rsidR="009E3C14" w:rsidRPr="00217C50" w:rsidRDefault="009E3C14" w:rsidP="008B13E6">
            <w:pPr>
              <w:rPr>
                <w:sz w:val="16"/>
                <w:szCs w:val="16"/>
              </w:rPr>
            </w:pPr>
            <w:r w:rsidRPr="00217C50">
              <w:rPr>
                <w:sz w:val="16"/>
                <w:szCs w:val="16"/>
              </w:rPr>
              <w:t>Средства федерального бюджета</w:t>
            </w:r>
          </w:p>
        </w:tc>
        <w:tc>
          <w:tcPr>
            <w:tcW w:w="1423" w:type="dxa"/>
            <w:vMerge w:val="restart"/>
            <w:tcBorders>
              <w:top w:val="nil"/>
              <w:left w:val="single" w:sz="4" w:space="0" w:color="auto"/>
              <w:bottom w:val="single" w:sz="4" w:space="0" w:color="000000"/>
              <w:right w:val="nil"/>
            </w:tcBorders>
            <w:vAlign w:val="center"/>
          </w:tcPr>
          <w:p w:rsidR="009E3C14" w:rsidRPr="00217C50" w:rsidRDefault="009E3C14" w:rsidP="007354F9">
            <w:pPr>
              <w:jc w:val="center"/>
              <w:rPr>
                <w:sz w:val="16"/>
                <w:szCs w:val="16"/>
              </w:rPr>
            </w:pPr>
          </w:p>
        </w:tc>
        <w:tc>
          <w:tcPr>
            <w:tcW w:w="1182" w:type="dxa"/>
            <w:gridSpan w:val="3"/>
            <w:tcBorders>
              <w:top w:val="single" w:sz="4" w:space="0" w:color="auto"/>
              <w:left w:val="single" w:sz="4" w:space="0" w:color="auto"/>
              <w:bottom w:val="nil"/>
              <w:right w:val="nil"/>
            </w:tcBorders>
            <w:vAlign w:val="center"/>
          </w:tcPr>
          <w:p w:rsidR="009E3C14" w:rsidRPr="00217C50" w:rsidRDefault="009E3C14" w:rsidP="007354F9">
            <w:pPr>
              <w:jc w:val="center"/>
              <w:rPr>
                <w:sz w:val="16"/>
                <w:szCs w:val="16"/>
              </w:rPr>
            </w:pPr>
            <w:r w:rsidRPr="00217C50">
              <w:rPr>
                <w:sz w:val="16"/>
                <w:szCs w:val="16"/>
              </w:rPr>
              <w:t> </w:t>
            </w:r>
          </w:p>
        </w:tc>
        <w:tc>
          <w:tcPr>
            <w:tcW w:w="859" w:type="dxa"/>
            <w:gridSpan w:val="3"/>
            <w:tcBorders>
              <w:top w:val="single" w:sz="4" w:space="0" w:color="auto"/>
              <w:left w:val="nil"/>
              <w:bottom w:val="nil"/>
              <w:right w:val="nil"/>
            </w:tcBorders>
            <w:vAlign w:val="center"/>
          </w:tcPr>
          <w:p w:rsidR="009E3C14" w:rsidRPr="00217C50" w:rsidRDefault="009E3C14" w:rsidP="007354F9">
            <w:pPr>
              <w:jc w:val="center"/>
              <w:rPr>
                <w:sz w:val="16"/>
                <w:szCs w:val="16"/>
              </w:rPr>
            </w:pPr>
            <w:r w:rsidRPr="00217C50">
              <w:rPr>
                <w:sz w:val="16"/>
                <w:szCs w:val="16"/>
              </w:rPr>
              <w:t> </w:t>
            </w:r>
          </w:p>
        </w:tc>
        <w:tc>
          <w:tcPr>
            <w:tcW w:w="822" w:type="dxa"/>
            <w:gridSpan w:val="3"/>
            <w:tcBorders>
              <w:top w:val="single" w:sz="4" w:space="0" w:color="auto"/>
              <w:left w:val="nil"/>
              <w:bottom w:val="nil"/>
              <w:right w:val="nil"/>
            </w:tcBorders>
            <w:vAlign w:val="center"/>
          </w:tcPr>
          <w:p w:rsidR="009E3C14" w:rsidRPr="00217C50" w:rsidRDefault="009E3C14" w:rsidP="007354F9">
            <w:pPr>
              <w:jc w:val="center"/>
              <w:rPr>
                <w:sz w:val="16"/>
                <w:szCs w:val="16"/>
              </w:rPr>
            </w:pPr>
            <w:r w:rsidRPr="00217C50">
              <w:rPr>
                <w:sz w:val="16"/>
                <w:szCs w:val="16"/>
              </w:rPr>
              <w:t> </w:t>
            </w:r>
          </w:p>
        </w:tc>
        <w:tc>
          <w:tcPr>
            <w:tcW w:w="822" w:type="dxa"/>
            <w:gridSpan w:val="3"/>
            <w:tcBorders>
              <w:top w:val="single" w:sz="4" w:space="0" w:color="auto"/>
              <w:left w:val="nil"/>
              <w:bottom w:val="nil"/>
              <w:right w:val="nil"/>
            </w:tcBorders>
            <w:vAlign w:val="center"/>
          </w:tcPr>
          <w:p w:rsidR="009E3C14" w:rsidRPr="00217C50" w:rsidRDefault="009E3C14" w:rsidP="007354F9">
            <w:pPr>
              <w:jc w:val="center"/>
              <w:rPr>
                <w:sz w:val="16"/>
                <w:szCs w:val="16"/>
              </w:rPr>
            </w:pPr>
            <w:r w:rsidRPr="00217C50">
              <w:rPr>
                <w:sz w:val="16"/>
                <w:szCs w:val="16"/>
              </w:rPr>
              <w:t> </w:t>
            </w:r>
          </w:p>
        </w:tc>
        <w:tc>
          <w:tcPr>
            <w:tcW w:w="823" w:type="dxa"/>
            <w:gridSpan w:val="3"/>
            <w:tcBorders>
              <w:top w:val="single" w:sz="4" w:space="0" w:color="auto"/>
              <w:left w:val="nil"/>
              <w:bottom w:val="nil"/>
              <w:right w:val="nil"/>
            </w:tcBorders>
            <w:vAlign w:val="center"/>
          </w:tcPr>
          <w:p w:rsidR="009E3C14" w:rsidRPr="00217C50" w:rsidRDefault="009E3C14" w:rsidP="007354F9">
            <w:pPr>
              <w:jc w:val="center"/>
              <w:rPr>
                <w:sz w:val="16"/>
                <w:szCs w:val="16"/>
              </w:rPr>
            </w:pPr>
            <w:r w:rsidRPr="00217C50">
              <w:rPr>
                <w:sz w:val="16"/>
                <w:szCs w:val="16"/>
              </w:rPr>
              <w:t> </w:t>
            </w:r>
          </w:p>
        </w:tc>
        <w:tc>
          <w:tcPr>
            <w:tcW w:w="662" w:type="dxa"/>
            <w:gridSpan w:val="2"/>
            <w:tcBorders>
              <w:top w:val="single" w:sz="4" w:space="0" w:color="auto"/>
              <w:left w:val="nil"/>
              <w:bottom w:val="nil"/>
              <w:right w:val="single" w:sz="4" w:space="0" w:color="auto"/>
            </w:tcBorders>
            <w:vAlign w:val="center"/>
          </w:tcPr>
          <w:p w:rsidR="009E3C14" w:rsidRPr="00217C50" w:rsidRDefault="009E3C14" w:rsidP="007354F9">
            <w:pPr>
              <w:jc w:val="center"/>
              <w:rPr>
                <w:sz w:val="16"/>
                <w:szCs w:val="16"/>
              </w:rPr>
            </w:pPr>
            <w:r w:rsidRPr="00217C50">
              <w:rPr>
                <w:sz w:val="16"/>
                <w:szCs w:val="16"/>
              </w:rPr>
              <w:t> </w:t>
            </w:r>
          </w:p>
        </w:tc>
        <w:tc>
          <w:tcPr>
            <w:tcW w:w="1068" w:type="dxa"/>
            <w:vMerge w:val="restart"/>
            <w:tcBorders>
              <w:top w:val="nil"/>
              <w:left w:val="nil"/>
              <w:bottom w:val="single" w:sz="4" w:space="0" w:color="auto"/>
              <w:right w:val="single" w:sz="4" w:space="0" w:color="auto"/>
            </w:tcBorders>
            <w:vAlign w:val="center"/>
          </w:tcPr>
          <w:p w:rsidR="009E3C14" w:rsidRPr="00217C50" w:rsidRDefault="009E3C14" w:rsidP="007E6400">
            <w:pPr>
              <w:jc w:val="center"/>
              <w:rPr>
                <w:sz w:val="16"/>
                <w:szCs w:val="16"/>
              </w:rPr>
            </w:pPr>
            <w:r w:rsidRPr="00217C50">
              <w:rPr>
                <w:sz w:val="16"/>
                <w:szCs w:val="16"/>
              </w:rPr>
              <w:t>Сектор по жилью и субсидиям</w:t>
            </w:r>
          </w:p>
        </w:tc>
        <w:tc>
          <w:tcPr>
            <w:tcW w:w="1843" w:type="dxa"/>
            <w:vMerge w:val="restart"/>
            <w:tcBorders>
              <w:top w:val="nil"/>
              <w:left w:val="single" w:sz="4" w:space="0" w:color="auto"/>
              <w:bottom w:val="single" w:sz="4" w:space="0" w:color="auto"/>
              <w:right w:val="single" w:sz="4" w:space="0" w:color="auto"/>
            </w:tcBorders>
            <w:vAlign w:val="center"/>
          </w:tcPr>
          <w:p w:rsidR="009E3C14" w:rsidRPr="00217C50" w:rsidRDefault="009E3C14" w:rsidP="007E6400">
            <w:pPr>
              <w:rPr>
                <w:sz w:val="16"/>
                <w:szCs w:val="16"/>
              </w:rPr>
            </w:pPr>
            <w:r w:rsidRPr="00217C50">
              <w:rPr>
                <w:sz w:val="16"/>
                <w:szCs w:val="16"/>
              </w:rPr>
              <w:t>Выдача гражданам свидетельств</w:t>
            </w:r>
          </w:p>
        </w:tc>
      </w:tr>
      <w:tr w:rsidR="009E3C14" w:rsidRPr="00217C50" w:rsidTr="00011AB0">
        <w:trPr>
          <w:trHeight w:val="480"/>
        </w:trPr>
        <w:tc>
          <w:tcPr>
            <w:tcW w:w="563" w:type="dxa"/>
            <w:vMerge/>
            <w:tcBorders>
              <w:top w:val="nil"/>
              <w:left w:val="single" w:sz="4" w:space="0" w:color="auto"/>
              <w:bottom w:val="single" w:sz="4" w:space="0" w:color="auto"/>
              <w:right w:val="single" w:sz="4" w:space="0" w:color="auto"/>
            </w:tcBorders>
            <w:vAlign w:val="center"/>
          </w:tcPr>
          <w:p w:rsidR="009E3C14" w:rsidRPr="00217C50" w:rsidRDefault="009E3C14" w:rsidP="007354F9">
            <w:pPr>
              <w:rPr>
                <w:sz w:val="16"/>
                <w:szCs w:val="16"/>
              </w:rPr>
            </w:pPr>
          </w:p>
        </w:tc>
        <w:tc>
          <w:tcPr>
            <w:tcW w:w="3825" w:type="dxa"/>
            <w:vMerge/>
            <w:tcBorders>
              <w:top w:val="nil"/>
              <w:left w:val="single" w:sz="4" w:space="0" w:color="auto"/>
              <w:bottom w:val="single" w:sz="4" w:space="0" w:color="auto"/>
              <w:right w:val="single" w:sz="4" w:space="0" w:color="auto"/>
            </w:tcBorders>
            <w:vAlign w:val="center"/>
          </w:tcPr>
          <w:p w:rsidR="009E3C14" w:rsidRPr="00217C50" w:rsidRDefault="009E3C14" w:rsidP="007354F9">
            <w:pPr>
              <w:rPr>
                <w:sz w:val="16"/>
                <w:szCs w:val="16"/>
              </w:rPr>
            </w:pPr>
          </w:p>
        </w:tc>
        <w:tc>
          <w:tcPr>
            <w:tcW w:w="850" w:type="dxa"/>
            <w:vMerge/>
            <w:tcBorders>
              <w:top w:val="nil"/>
              <w:left w:val="single" w:sz="4" w:space="0" w:color="auto"/>
              <w:bottom w:val="single" w:sz="4" w:space="0" w:color="auto"/>
              <w:right w:val="single" w:sz="4" w:space="0" w:color="auto"/>
            </w:tcBorders>
            <w:vAlign w:val="center"/>
          </w:tcPr>
          <w:p w:rsidR="009E3C14" w:rsidRPr="00217C50" w:rsidRDefault="009E3C14" w:rsidP="007354F9">
            <w:pPr>
              <w:rPr>
                <w:sz w:val="16"/>
                <w:szCs w:val="16"/>
              </w:rPr>
            </w:pPr>
          </w:p>
        </w:tc>
        <w:tc>
          <w:tcPr>
            <w:tcW w:w="1276" w:type="dxa"/>
            <w:vMerge/>
            <w:tcBorders>
              <w:left w:val="nil"/>
              <w:right w:val="single" w:sz="4" w:space="0" w:color="auto"/>
            </w:tcBorders>
          </w:tcPr>
          <w:p w:rsidR="009E3C14" w:rsidRPr="00217C50" w:rsidRDefault="009E3C14" w:rsidP="007354F9">
            <w:pPr>
              <w:rPr>
                <w:sz w:val="16"/>
                <w:szCs w:val="16"/>
              </w:rPr>
            </w:pPr>
          </w:p>
        </w:tc>
        <w:tc>
          <w:tcPr>
            <w:tcW w:w="1423" w:type="dxa"/>
            <w:vMerge/>
            <w:tcBorders>
              <w:top w:val="nil"/>
              <w:left w:val="single" w:sz="4" w:space="0" w:color="auto"/>
              <w:bottom w:val="single" w:sz="4" w:space="0" w:color="000000"/>
              <w:right w:val="nil"/>
            </w:tcBorders>
            <w:vAlign w:val="center"/>
          </w:tcPr>
          <w:p w:rsidR="009E3C14" w:rsidRPr="00217C50" w:rsidRDefault="009E3C14" w:rsidP="007354F9">
            <w:pPr>
              <w:rPr>
                <w:sz w:val="16"/>
                <w:szCs w:val="16"/>
              </w:rPr>
            </w:pPr>
          </w:p>
        </w:tc>
        <w:tc>
          <w:tcPr>
            <w:tcW w:w="5170" w:type="dxa"/>
            <w:gridSpan w:val="17"/>
            <w:tcBorders>
              <w:top w:val="nil"/>
              <w:left w:val="single" w:sz="4" w:space="0" w:color="auto"/>
              <w:bottom w:val="nil"/>
              <w:right w:val="single" w:sz="4" w:space="0" w:color="000000"/>
            </w:tcBorders>
            <w:vAlign w:val="center"/>
          </w:tcPr>
          <w:p w:rsidR="009E3C14" w:rsidRPr="00217C50" w:rsidRDefault="009E3C14" w:rsidP="007354F9">
            <w:pPr>
              <w:jc w:val="center"/>
              <w:rPr>
                <w:sz w:val="16"/>
                <w:szCs w:val="16"/>
              </w:rPr>
            </w:pPr>
            <w:r w:rsidRPr="00217C50">
              <w:rPr>
                <w:sz w:val="16"/>
                <w:szCs w:val="16"/>
              </w:rPr>
              <w:t>В пределах финансовых средств, предусмотренных на основную деятельность исполнителей</w:t>
            </w:r>
          </w:p>
        </w:tc>
        <w:tc>
          <w:tcPr>
            <w:tcW w:w="1068" w:type="dxa"/>
            <w:vMerge/>
            <w:tcBorders>
              <w:top w:val="nil"/>
              <w:left w:val="nil"/>
              <w:bottom w:val="single" w:sz="4" w:space="0" w:color="auto"/>
              <w:right w:val="single" w:sz="4" w:space="0" w:color="auto"/>
            </w:tcBorders>
            <w:vAlign w:val="center"/>
          </w:tcPr>
          <w:p w:rsidR="009E3C14" w:rsidRPr="00217C50" w:rsidRDefault="009E3C14" w:rsidP="007354F9">
            <w:pPr>
              <w:rPr>
                <w:sz w:val="16"/>
                <w:szCs w:val="16"/>
              </w:rPr>
            </w:pPr>
          </w:p>
        </w:tc>
        <w:tc>
          <w:tcPr>
            <w:tcW w:w="1843" w:type="dxa"/>
            <w:vMerge/>
            <w:tcBorders>
              <w:top w:val="nil"/>
              <w:left w:val="single" w:sz="4" w:space="0" w:color="auto"/>
              <w:bottom w:val="single" w:sz="4" w:space="0" w:color="auto"/>
              <w:right w:val="single" w:sz="4" w:space="0" w:color="auto"/>
            </w:tcBorders>
            <w:vAlign w:val="center"/>
          </w:tcPr>
          <w:p w:rsidR="009E3C14" w:rsidRPr="00217C50" w:rsidRDefault="009E3C14" w:rsidP="007354F9">
            <w:pPr>
              <w:rPr>
                <w:sz w:val="16"/>
                <w:szCs w:val="16"/>
              </w:rPr>
            </w:pPr>
          </w:p>
        </w:tc>
      </w:tr>
      <w:tr w:rsidR="009E3C14" w:rsidRPr="00217C50" w:rsidTr="007E6400">
        <w:trPr>
          <w:trHeight w:val="846"/>
        </w:trPr>
        <w:tc>
          <w:tcPr>
            <w:tcW w:w="563" w:type="dxa"/>
            <w:vMerge/>
            <w:tcBorders>
              <w:top w:val="nil"/>
              <w:left w:val="single" w:sz="4" w:space="0" w:color="auto"/>
              <w:bottom w:val="single" w:sz="4" w:space="0" w:color="auto"/>
              <w:right w:val="single" w:sz="4" w:space="0" w:color="auto"/>
            </w:tcBorders>
            <w:vAlign w:val="center"/>
          </w:tcPr>
          <w:p w:rsidR="009E3C14" w:rsidRPr="00217C50" w:rsidRDefault="009E3C14" w:rsidP="007354F9">
            <w:pPr>
              <w:rPr>
                <w:sz w:val="16"/>
                <w:szCs w:val="16"/>
              </w:rPr>
            </w:pPr>
          </w:p>
        </w:tc>
        <w:tc>
          <w:tcPr>
            <w:tcW w:w="3825" w:type="dxa"/>
            <w:vMerge/>
            <w:tcBorders>
              <w:top w:val="nil"/>
              <w:left w:val="single" w:sz="4" w:space="0" w:color="auto"/>
              <w:bottom w:val="single" w:sz="4" w:space="0" w:color="auto"/>
              <w:right w:val="single" w:sz="4" w:space="0" w:color="auto"/>
            </w:tcBorders>
            <w:vAlign w:val="center"/>
          </w:tcPr>
          <w:p w:rsidR="009E3C14" w:rsidRPr="00217C50" w:rsidRDefault="009E3C14" w:rsidP="007354F9">
            <w:pPr>
              <w:rPr>
                <w:sz w:val="16"/>
                <w:szCs w:val="16"/>
              </w:rPr>
            </w:pPr>
          </w:p>
        </w:tc>
        <w:tc>
          <w:tcPr>
            <w:tcW w:w="850" w:type="dxa"/>
            <w:vMerge/>
            <w:tcBorders>
              <w:top w:val="nil"/>
              <w:left w:val="single" w:sz="4" w:space="0" w:color="auto"/>
              <w:bottom w:val="single" w:sz="4" w:space="0" w:color="auto"/>
              <w:right w:val="single" w:sz="4" w:space="0" w:color="auto"/>
            </w:tcBorders>
            <w:vAlign w:val="center"/>
          </w:tcPr>
          <w:p w:rsidR="009E3C14" w:rsidRPr="00217C50" w:rsidRDefault="009E3C14" w:rsidP="007354F9">
            <w:pPr>
              <w:rPr>
                <w:sz w:val="16"/>
                <w:szCs w:val="16"/>
              </w:rPr>
            </w:pPr>
          </w:p>
        </w:tc>
        <w:tc>
          <w:tcPr>
            <w:tcW w:w="1276" w:type="dxa"/>
            <w:vMerge/>
            <w:tcBorders>
              <w:left w:val="nil"/>
              <w:bottom w:val="single" w:sz="4" w:space="0" w:color="auto"/>
              <w:right w:val="single" w:sz="4" w:space="0" w:color="auto"/>
            </w:tcBorders>
          </w:tcPr>
          <w:p w:rsidR="009E3C14" w:rsidRPr="00217C50" w:rsidRDefault="009E3C14" w:rsidP="007354F9">
            <w:pPr>
              <w:rPr>
                <w:sz w:val="16"/>
                <w:szCs w:val="16"/>
              </w:rPr>
            </w:pPr>
          </w:p>
        </w:tc>
        <w:tc>
          <w:tcPr>
            <w:tcW w:w="1423" w:type="dxa"/>
            <w:vMerge/>
            <w:tcBorders>
              <w:top w:val="nil"/>
              <w:left w:val="single" w:sz="4" w:space="0" w:color="auto"/>
              <w:bottom w:val="single" w:sz="4" w:space="0" w:color="000000"/>
              <w:right w:val="nil"/>
            </w:tcBorders>
            <w:vAlign w:val="center"/>
          </w:tcPr>
          <w:p w:rsidR="009E3C14" w:rsidRPr="00217C50" w:rsidRDefault="009E3C14" w:rsidP="007354F9">
            <w:pPr>
              <w:rPr>
                <w:sz w:val="16"/>
                <w:szCs w:val="16"/>
              </w:rPr>
            </w:pPr>
          </w:p>
        </w:tc>
        <w:tc>
          <w:tcPr>
            <w:tcW w:w="1182" w:type="dxa"/>
            <w:gridSpan w:val="3"/>
            <w:tcBorders>
              <w:top w:val="nil"/>
              <w:left w:val="single" w:sz="4" w:space="0" w:color="auto"/>
              <w:bottom w:val="single" w:sz="4" w:space="0" w:color="auto"/>
              <w:right w:val="nil"/>
            </w:tcBorders>
            <w:vAlign w:val="center"/>
          </w:tcPr>
          <w:p w:rsidR="009E3C14" w:rsidRPr="00217C50" w:rsidRDefault="009E3C14" w:rsidP="007354F9">
            <w:pPr>
              <w:jc w:val="center"/>
              <w:rPr>
                <w:sz w:val="16"/>
                <w:szCs w:val="16"/>
              </w:rPr>
            </w:pPr>
            <w:r w:rsidRPr="00217C50">
              <w:rPr>
                <w:sz w:val="16"/>
                <w:szCs w:val="16"/>
              </w:rPr>
              <w:t> </w:t>
            </w:r>
          </w:p>
        </w:tc>
        <w:tc>
          <w:tcPr>
            <w:tcW w:w="859" w:type="dxa"/>
            <w:gridSpan w:val="3"/>
            <w:tcBorders>
              <w:top w:val="nil"/>
              <w:left w:val="nil"/>
              <w:bottom w:val="single" w:sz="4" w:space="0" w:color="auto"/>
              <w:right w:val="nil"/>
            </w:tcBorders>
            <w:vAlign w:val="center"/>
          </w:tcPr>
          <w:p w:rsidR="009E3C14" w:rsidRDefault="009E3C14" w:rsidP="007354F9">
            <w:pPr>
              <w:jc w:val="center"/>
              <w:rPr>
                <w:sz w:val="16"/>
                <w:szCs w:val="16"/>
              </w:rPr>
            </w:pPr>
          </w:p>
          <w:p w:rsidR="007E6400" w:rsidRDefault="007E6400" w:rsidP="007354F9">
            <w:pPr>
              <w:jc w:val="center"/>
              <w:rPr>
                <w:sz w:val="16"/>
                <w:szCs w:val="16"/>
              </w:rPr>
            </w:pPr>
          </w:p>
          <w:p w:rsidR="007E6400" w:rsidRDefault="007E6400" w:rsidP="007354F9">
            <w:pPr>
              <w:jc w:val="center"/>
              <w:rPr>
                <w:sz w:val="16"/>
                <w:szCs w:val="16"/>
              </w:rPr>
            </w:pPr>
          </w:p>
          <w:p w:rsidR="007E6400" w:rsidRDefault="007E6400" w:rsidP="007354F9">
            <w:pPr>
              <w:jc w:val="center"/>
              <w:rPr>
                <w:sz w:val="16"/>
                <w:szCs w:val="16"/>
              </w:rPr>
            </w:pPr>
          </w:p>
          <w:p w:rsidR="007E6400" w:rsidRDefault="007E6400" w:rsidP="007354F9">
            <w:pPr>
              <w:jc w:val="center"/>
              <w:rPr>
                <w:sz w:val="16"/>
                <w:szCs w:val="16"/>
              </w:rPr>
            </w:pPr>
          </w:p>
          <w:p w:rsidR="007E6400" w:rsidRPr="00217C50" w:rsidRDefault="007E6400" w:rsidP="007354F9">
            <w:pPr>
              <w:jc w:val="center"/>
              <w:rPr>
                <w:sz w:val="16"/>
                <w:szCs w:val="16"/>
              </w:rPr>
            </w:pPr>
          </w:p>
        </w:tc>
        <w:tc>
          <w:tcPr>
            <w:tcW w:w="822" w:type="dxa"/>
            <w:gridSpan w:val="3"/>
            <w:tcBorders>
              <w:top w:val="nil"/>
              <w:left w:val="nil"/>
              <w:bottom w:val="single" w:sz="4" w:space="0" w:color="auto"/>
              <w:right w:val="nil"/>
            </w:tcBorders>
            <w:vAlign w:val="center"/>
          </w:tcPr>
          <w:p w:rsidR="009E3C14" w:rsidRPr="00217C50" w:rsidRDefault="009E3C14" w:rsidP="007354F9">
            <w:pPr>
              <w:jc w:val="center"/>
              <w:rPr>
                <w:sz w:val="16"/>
                <w:szCs w:val="16"/>
              </w:rPr>
            </w:pPr>
          </w:p>
        </w:tc>
        <w:tc>
          <w:tcPr>
            <w:tcW w:w="822" w:type="dxa"/>
            <w:gridSpan w:val="3"/>
            <w:tcBorders>
              <w:top w:val="nil"/>
              <w:left w:val="nil"/>
              <w:bottom w:val="single" w:sz="4" w:space="0" w:color="auto"/>
              <w:right w:val="nil"/>
            </w:tcBorders>
            <w:vAlign w:val="center"/>
          </w:tcPr>
          <w:p w:rsidR="009E3C14" w:rsidRPr="00217C50" w:rsidRDefault="009E3C14" w:rsidP="007354F9">
            <w:pPr>
              <w:jc w:val="center"/>
              <w:rPr>
                <w:sz w:val="16"/>
                <w:szCs w:val="16"/>
              </w:rPr>
            </w:pPr>
          </w:p>
        </w:tc>
        <w:tc>
          <w:tcPr>
            <w:tcW w:w="823" w:type="dxa"/>
            <w:gridSpan w:val="3"/>
            <w:tcBorders>
              <w:top w:val="nil"/>
              <w:left w:val="nil"/>
              <w:bottom w:val="single" w:sz="4" w:space="0" w:color="auto"/>
              <w:right w:val="nil"/>
            </w:tcBorders>
            <w:vAlign w:val="center"/>
          </w:tcPr>
          <w:p w:rsidR="009E3C14" w:rsidRPr="00217C50" w:rsidRDefault="009E3C14" w:rsidP="007354F9">
            <w:pPr>
              <w:jc w:val="center"/>
              <w:rPr>
                <w:sz w:val="16"/>
                <w:szCs w:val="16"/>
              </w:rPr>
            </w:pPr>
          </w:p>
        </w:tc>
        <w:tc>
          <w:tcPr>
            <w:tcW w:w="662" w:type="dxa"/>
            <w:gridSpan w:val="2"/>
            <w:tcBorders>
              <w:top w:val="nil"/>
              <w:left w:val="nil"/>
              <w:bottom w:val="single" w:sz="4" w:space="0" w:color="auto"/>
              <w:right w:val="single" w:sz="4" w:space="0" w:color="auto"/>
            </w:tcBorders>
            <w:vAlign w:val="center"/>
          </w:tcPr>
          <w:p w:rsidR="009E3C14" w:rsidRPr="00217C50" w:rsidRDefault="009E3C14" w:rsidP="007354F9">
            <w:pPr>
              <w:jc w:val="center"/>
              <w:rPr>
                <w:sz w:val="16"/>
                <w:szCs w:val="16"/>
              </w:rPr>
            </w:pPr>
            <w:r w:rsidRPr="00217C50">
              <w:rPr>
                <w:sz w:val="16"/>
                <w:szCs w:val="16"/>
              </w:rPr>
              <w:t> </w:t>
            </w:r>
          </w:p>
        </w:tc>
        <w:tc>
          <w:tcPr>
            <w:tcW w:w="1068" w:type="dxa"/>
            <w:vMerge/>
            <w:tcBorders>
              <w:top w:val="nil"/>
              <w:left w:val="nil"/>
              <w:bottom w:val="single" w:sz="4" w:space="0" w:color="auto"/>
              <w:right w:val="single" w:sz="4" w:space="0" w:color="auto"/>
            </w:tcBorders>
            <w:vAlign w:val="center"/>
          </w:tcPr>
          <w:p w:rsidR="009E3C14" w:rsidRPr="00217C50" w:rsidRDefault="009E3C14" w:rsidP="007354F9">
            <w:pPr>
              <w:rPr>
                <w:sz w:val="16"/>
                <w:szCs w:val="16"/>
              </w:rPr>
            </w:pPr>
          </w:p>
        </w:tc>
        <w:tc>
          <w:tcPr>
            <w:tcW w:w="1843" w:type="dxa"/>
            <w:vMerge/>
            <w:tcBorders>
              <w:top w:val="nil"/>
              <w:left w:val="single" w:sz="4" w:space="0" w:color="auto"/>
              <w:bottom w:val="single" w:sz="4" w:space="0" w:color="auto"/>
              <w:right w:val="single" w:sz="4" w:space="0" w:color="auto"/>
            </w:tcBorders>
            <w:vAlign w:val="center"/>
          </w:tcPr>
          <w:p w:rsidR="009E3C14" w:rsidRPr="00217C50" w:rsidRDefault="009E3C14" w:rsidP="007354F9">
            <w:pPr>
              <w:rPr>
                <w:sz w:val="16"/>
                <w:szCs w:val="16"/>
              </w:rPr>
            </w:pPr>
          </w:p>
        </w:tc>
      </w:tr>
      <w:tr w:rsidR="00DB0D03" w:rsidRPr="00217C50" w:rsidTr="007E6400">
        <w:trPr>
          <w:trHeight w:val="134"/>
        </w:trPr>
        <w:tc>
          <w:tcPr>
            <w:tcW w:w="563" w:type="dxa"/>
            <w:vMerge w:val="restart"/>
            <w:tcBorders>
              <w:top w:val="single" w:sz="4" w:space="0" w:color="auto"/>
              <w:left w:val="single" w:sz="4" w:space="0" w:color="auto"/>
              <w:bottom w:val="single" w:sz="4" w:space="0" w:color="auto"/>
              <w:right w:val="single" w:sz="4" w:space="0" w:color="auto"/>
            </w:tcBorders>
            <w:vAlign w:val="center"/>
          </w:tcPr>
          <w:p w:rsidR="00DB0D03" w:rsidRPr="00217C50" w:rsidRDefault="00DB0D03" w:rsidP="00011AB0">
            <w:pPr>
              <w:ind w:right="-201" w:hanging="184"/>
              <w:jc w:val="center"/>
              <w:rPr>
                <w:sz w:val="16"/>
                <w:szCs w:val="16"/>
              </w:rPr>
            </w:pPr>
            <w:r w:rsidRPr="00217C50">
              <w:rPr>
                <w:sz w:val="16"/>
                <w:szCs w:val="16"/>
              </w:rPr>
              <w:lastRenderedPageBreak/>
              <w:t>1.1.5.</w:t>
            </w:r>
          </w:p>
        </w:tc>
        <w:tc>
          <w:tcPr>
            <w:tcW w:w="3825" w:type="dxa"/>
            <w:vMerge w:val="restart"/>
            <w:tcBorders>
              <w:top w:val="single" w:sz="4" w:space="0" w:color="auto"/>
              <w:left w:val="single" w:sz="4" w:space="0" w:color="auto"/>
              <w:bottom w:val="single" w:sz="4" w:space="0" w:color="auto"/>
              <w:right w:val="single" w:sz="4" w:space="0" w:color="auto"/>
            </w:tcBorders>
          </w:tcPr>
          <w:p w:rsidR="00DB0D03" w:rsidRPr="00217C50" w:rsidRDefault="00DB0D03" w:rsidP="007354F9">
            <w:pPr>
              <w:rPr>
                <w:sz w:val="16"/>
                <w:szCs w:val="16"/>
              </w:rPr>
            </w:pPr>
            <w:r w:rsidRPr="00217C50">
              <w:rPr>
                <w:sz w:val="16"/>
                <w:szCs w:val="16"/>
              </w:rPr>
              <w:t xml:space="preserve">Мероприятие 5. Предоставление гражданам (ветеранам Великой Отечественной войны 1941-1945 годов) единовременной денежной выплаты на приобретение жилого помещения </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DB0D03" w:rsidRPr="00217C50" w:rsidRDefault="00DB0D03" w:rsidP="007E6400">
            <w:pPr>
              <w:rPr>
                <w:sz w:val="16"/>
                <w:szCs w:val="16"/>
              </w:rPr>
            </w:pPr>
            <w:r w:rsidRPr="00217C50">
              <w:rPr>
                <w:sz w:val="16"/>
                <w:szCs w:val="16"/>
              </w:rPr>
              <w:t>2018-2022г.г</w:t>
            </w:r>
          </w:p>
        </w:tc>
        <w:tc>
          <w:tcPr>
            <w:tcW w:w="1276" w:type="dxa"/>
            <w:tcBorders>
              <w:top w:val="single" w:sz="4" w:space="0" w:color="auto"/>
              <w:left w:val="nil"/>
              <w:bottom w:val="single" w:sz="4" w:space="0" w:color="auto"/>
              <w:right w:val="single" w:sz="4" w:space="0" w:color="auto"/>
            </w:tcBorders>
          </w:tcPr>
          <w:p w:rsidR="00DB0D03" w:rsidRPr="00217C50" w:rsidRDefault="00DB0D03" w:rsidP="007354F9">
            <w:pPr>
              <w:rPr>
                <w:sz w:val="16"/>
                <w:szCs w:val="16"/>
              </w:rPr>
            </w:pPr>
            <w:r w:rsidRPr="00217C50">
              <w:rPr>
                <w:sz w:val="16"/>
                <w:szCs w:val="16"/>
              </w:rPr>
              <w:t>Итого</w:t>
            </w:r>
          </w:p>
        </w:tc>
        <w:tc>
          <w:tcPr>
            <w:tcW w:w="1423" w:type="dxa"/>
            <w:tcBorders>
              <w:top w:val="single" w:sz="4" w:space="0" w:color="auto"/>
              <w:left w:val="single" w:sz="4" w:space="0" w:color="auto"/>
              <w:bottom w:val="single" w:sz="4" w:space="0" w:color="auto"/>
              <w:right w:val="nil"/>
            </w:tcBorders>
            <w:vAlign w:val="center"/>
          </w:tcPr>
          <w:p w:rsidR="00DB0D03" w:rsidRPr="00217C50" w:rsidRDefault="00DB0D03" w:rsidP="000B3C5D">
            <w:pPr>
              <w:jc w:val="center"/>
              <w:rPr>
                <w:sz w:val="16"/>
                <w:szCs w:val="16"/>
              </w:rPr>
            </w:pPr>
            <w:r w:rsidRPr="00217C50">
              <w:rPr>
                <w:sz w:val="16"/>
                <w:szCs w:val="16"/>
              </w:rPr>
              <w:t>3</w:t>
            </w:r>
            <w:r>
              <w:rPr>
                <w:sz w:val="16"/>
                <w:szCs w:val="16"/>
              </w:rPr>
              <w:t> </w:t>
            </w:r>
            <w:r w:rsidRPr="00217C50">
              <w:rPr>
                <w:sz w:val="16"/>
                <w:szCs w:val="16"/>
              </w:rPr>
              <w:t>907</w:t>
            </w:r>
            <w:r>
              <w:rPr>
                <w:sz w:val="16"/>
                <w:szCs w:val="16"/>
              </w:rPr>
              <w:t>,0</w:t>
            </w:r>
          </w:p>
        </w:tc>
        <w:tc>
          <w:tcPr>
            <w:tcW w:w="1182" w:type="dxa"/>
            <w:gridSpan w:val="3"/>
            <w:tcBorders>
              <w:top w:val="single" w:sz="4" w:space="0" w:color="auto"/>
              <w:left w:val="single" w:sz="4" w:space="0" w:color="auto"/>
              <w:bottom w:val="single" w:sz="4" w:space="0" w:color="auto"/>
              <w:right w:val="single" w:sz="4" w:space="0" w:color="auto"/>
            </w:tcBorders>
            <w:vAlign w:val="center"/>
          </w:tcPr>
          <w:p w:rsidR="00DB0D03" w:rsidRPr="00217C50" w:rsidRDefault="00DB0D03" w:rsidP="00567014">
            <w:pPr>
              <w:jc w:val="center"/>
              <w:rPr>
                <w:sz w:val="16"/>
                <w:szCs w:val="16"/>
              </w:rPr>
            </w:pPr>
            <w:r>
              <w:rPr>
                <w:sz w:val="16"/>
                <w:szCs w:val="16"/>
              </w:rPr>
              <w:t>2198</w:t>
            </w:r>
          </w:p>
        </w:tc>
        <w:tc>
          <w:tcPr>
            <w:tcW w:w="859" w:type="dxa"/>
            <w:gridSpan w:val="3"/>
            <w:tcBorders>
              <w:top w:val="single" w:sz="4" w:space="0" w:color="auto"/>
              <w:left w:val="nil"/>
              <w:bottom w:val="single" w:sz="4" w:space="0" w:color="auto"/>
              <w:right w:val="single" w:sz="4" w:space="0" w:color="auto"/>
            </w:tcBorders>
            <w:vAlign w:val="center"/>
          </w:tcPr>
          <w:p w:rsidR="00DB0D03" w:rsidRPr="00217C50" w:rsidRDefault="00DB0D03" w:rsidP="000B3C5D">
            <w:pPr>
              <w:jc w:val="center"/>
              <w:rPr>
                <w:sz w:val="16"/>
                <w:szCs w:val="16"/>
              </w:rPr>
            </w:pPr>
            <w:r w:rsidRPr="00217C50">
              <w:rPr>
                <w:sz w:val="16"/>
                <w:szCs w:val="16"/>
              </w:rPr>
              <w:t>0</w:t>
            </w:r>
          </w:p>
        </w:tc>
        <w:tc>
          <w:tcPr>
            <w:tcW w:w="785" w:type="dxa"/>
            <w:gridSpan w:val="2"/>
            <w:tcBorders>
              <w:top w:val="single" w:sz="4" w:space="0" w:color="auto"/>
              <w:left w:val="nil"/>
              <w:bottom w:val="single" w:sz="4" w:space="0" w:color="auto"/>
              <w:right w:val="single" w:sz="4" w:space="0" w:color="auto"/>
            </w:tcBorders>
            <w:vAlign w:val="center"/>
          </w:tcPr>
          <w:p w:rsidR="00DB0D03" w:rsidRPr="00217C50" w:rsidRDefault="00DB0D03" w:rsidP="00567014">
            <w:pPr>
              <w:jc w:val="center"/>
              <w:rPr>
                <w:sz w:val="16"/>
                <w:szCs w:val="16"/>
              </w:rPr>
            </w:pPr>
            <w:r>
              <w:rPr>
                <w:sz w:val="16"/>
                <w:szCs w:val="16"/>
              </w:rPr>
              <w:t>2198</w:t>
            </w:r>
          </w:p>
        </w:tc>
        <w:tc>
          <w:tcPr>
            <w:tcW w:w="859" w:type="dxa"/>
            <w:gridSpan w:val="4"/>
            <w:tcBorders>
              <w:top w:val="single" w:sz="4" w:space="0" w:color="auto"/>
              <w:left w:val="nil"/>
              <w:bottom w:val="single" w:sz="4" w:space="0" w:color="auto"/>
              <w:right w:val="single" w:sz="4" w:space="0" w:color="auto"/>
            </w:tcBorders>
            <w:vAlign w:val="center"/>
          </w:tcPr>
          <w:p w:rsidR="00DB0D03" w:rsidRPr="00217C50" w:rsidRDefault="00DB0D03" w:rsidP="000B3C5D">
            <w:pPr>
              <w:jc w:val="center"/>
              <w:rPr>
                <w:sz w:val="16"/>
                <w:szCs w:val="16"/>
              </w:rPr>
            </w:pPr>
            <w:r w:rsidRPr="00217C50">
              <w:rPr>
                <w:sz w:val="16"/>
                <w:szCs w:val="16"/>
              </w:rPr>
              <w:t>0</w:t>
            </w:r>
          </w:p>
        </w:tc>
        <w:tc>
          <w:tcPr>
            <w:tcW w:w="850" w:type="dxa"/>
            <w:gridSpan w:val="4"/>
            <w:tcBorders>
              <w:top w:val="single" w:sz="4" w:space="0" w:color="auto"/>
              <w:left w:val="nil"/>
              <w:bottom w:val="single" w:sz="4" w:space="0" w:color="auto"/>
              <w:right w:val="single" w:sz="4" w:space="0" w:color="auto"/>
            </w:tcBorders>
            <w:vAlign w:val="center"/>
          </w:tcPr>
          <w:p w:rsidR="00DB0D03" w:rsidRPr="00217C50" w:rsidRDefault="00DB0D03" w:rsidP="000B3C5D">
            <w:pPr>
              <w:jc w:val="center"/>
              <w:rPr>
                <w:sz w:val="16"/>
                <w:szCs w:val="16"/>
              </w:rPr>
            </w:pPr>
            <w:r w:rsidRPr="00217C50">
              <w:rPr>
                <w:sz w:val="16"/>
                <w:szCs w:val="16"/>
              </w:rPr>
              <w:t>0</w:t>
            </w:r>
          </w:p>
        </w:tc>
        <w:tc>
          <w:tcPr>
            <w:tcW w:w="635" w:type="dxa"/>
            <w:tcBorders>
              <w:top w:val="single" w:sz="4" w:space="0" w:color="auto"/>
              <w:left w:val="nil"/>
              <w:bottom w:val="single" w:sz="4" w:space="0" w:color="auto"/>
              <w:right w:val="single" w:sz="4" w:space="0" w:color="auto"/>
            </w:tcBorders>
            <w:vAlign w:val="center"/>
          </w:tcPr>
          <w:p w:rsidR="00DB0D03" w:rsidRPr="00217C50" w:rsidRDefault="00DB0D03" w:rsidP="000B3C5D">
            <w:pPr>
              <w:jc w:val="center"/>
              <w:rPr>
                <w:sz w:val="16"/>
                <w:szCs w:val="16"/>
              </w:rPr>
            </w:pPr>
            <w:r w:rsidRPr="00217C50">
              <w:rPr>
                <w:sz w:val="16"/>
                <w:szCs w:val="16"/>
              </w:rPr>
              <w:t>0</w:t>
            </w:r>
          </w:p>
        </w:tc>
        <w:tc>
          <w:tcPr>
            <w:tcW w:w="1068" w:type="dxa"/>
            <w:vMerge w:val="restart"/>
            <w:tcBorders>
              <w:top w:val="single" w:sz="4" w:space="0" w:color="auto"/>
              <w:left w:val="nil"/>
              <w:bottom w:val="single" w:sz="4" w:space="0" w:color="auto"/>
              <w:right w:val="single" w:sz="4" w:space="0" w:color="auto"/>
            </w:tcBorders>
          </w:tcPr>
          <w:p w:rsidR="00DB0D03" w:rsidRPr="00217C50" w:rsidRDefault="00DB0D03" w:rsidP="007354F9">
            <w:pPr>
              <w:rPr>
                <w:sz w:val="16"/>
                <w:szCs w:val="16"/>
              </w:rPr>
            </w:pPr>
            <w:r w:rsidRPr="00217C50">
              <w:rPr>
                <w:sz w:val="16"/>
                <w:szCs w:val="16"/>
              </w:rPr>
              <w:t>Финансово-экономическое управление</w:t>
            </w:r>
          </w:p>
        </w:tc>
        <w:tc>
          <w:tcPr>
            <w:tcW w:w="1843" w:type="dxa"/>
            <w:vMerge w:val="restart"/>
            <w:tcBorders>
              <w:top w:val="single" w:sz="4" w:space="0" w:color="auto"/>
              <w:left w:val="single" w:sz="4" w:space="0" w:color="auto"/>
              <w:bottom w:val="single" w:sz="4" w:space="0" w:color="auto"/>
              <w:right w:val="single" w:sz="4" w:space="0" w:color="auto"/>
            </w:tcBorders>
          </w:tcPr>
          <w:p w:rsidR="00DB0D03" w:rsidRPr="00217C50" w:rsidRDefault="00DB0D03" w:rsidP="007354F9">
            <w:pPr>
              <w:rPr>
                <w:sz w:val="16"/>
                <w:szCs w:val="16"/>
              </w:rPr>
            </w:pPr>
            <w:r w:rsidRPr="00217C50">
              <w:rPr>
                <w:sz w:val="16"/>
                <w:szCs w:val="16"/>
              </w:rPr>
              <w:t>Перечисление единовременной денежной выплаты</w:t>
            </w:r>
          </w:p>
        </w:tc>
      </w:tr>
      <w:tr w:rsidR="00DB0D03" w:rsidRPr="00217C50" w:rsidTr="00011AB0">
        <w:trPr>
          <w:trHeight w:val="438"/>
        </w:trPr>
        <w:tc>
          <w:tcPr>
            <w:tcW w:w="563" w:type="dxa"/>
            <w:vMerge/>
            <w:tcBorders>
              <w:top w:val="nil"/>
              <w:left w:val="single" w:sz="4" w:space="0" w:color="auto"/>
              <w:bottom w:val="single" w:sz="4" w:space="0" w:color="auto"/>
              <w:right w:val="single" w:sz="4" w:space="0" w:color="auto"/>
            </w:tcBorders>
            <w:vAlign w:val="center"/>
          </w:tcPr>
          <w:p w:rsidR="00DB0D03" w:rsidRPr="00217C50" w:rsidRDefault="00DB0D03" w:rsidP="00011AB0">
            <w:pPr>
              <w:jc w:val="center"/>
              <w:rPr>
                <w:sz w:val="16"/>
                <w:szCs w:val="16"/>
              </w:rPr>
            </w:pPr>
          </w:p>
        </w:tc>
        <w:tc>
          <w:tcPr>
            <w:tcW w:w="3825" w:type="dxa"/>
            <w:vMerge/>
            <w:tcBorders>
              <w:top w:val="nil"/>
              <w:left w:val="single" w:sz="4" w:space="0" w:color="auto"/>
              <w:bottom w:val="single" w:sz="4" w:space="0" w:color="auto"/>
              <w:right w:val="single" w:sz="4" w:space="0" w:color="auto"/>
            </w:tcBorders>
            <w:vAlign w:val="center"/>
          </w:tcPr>
          <w:p w:rsidR="00DB0D03" w:rsidRPr="00217C50" w:rsidRDefault="00DB0D03" w:rsidP="007354F9">
            <w:pPr>
              <w:rPr>
                <w:sz w:val="16"/>
                <w:szCs w:val="16"/>
              </w:rPr>
            </w:pPr>
          </w:p>
        </w:tc>
        <w:tc>
          <w:tcPr>
            <w:tcW w:w="850" w:type="dxa"/>
            <w:vMerge/>
            <w:tcBorders>
              <w:top w:val="nil"/>
              <w:left w:val="single" w:sz="4" w:space="0" w:color="auto"/>
              <w:bottom w:val="single" w:sz="4" w:space="0" w:color="auto"/>
              <w:right w:val="single" w:sz="4" w:space="0" w:color="auto"/>
            </w:tcBorders>
            <w:vAlign w:val="center"/>
          </w:tcPr>
          <w:p w:rsidR="00DB0D03" w:rsidRPr="00217C50" w:rsidRDefault="00DB0D03" w:rsidP="007354F9">
            <w:pPr>
              <w:rPr>
                <w:sz w:val="16"/>
                <w:szCs w:val="16"/>
              </w:rPr>
            </w:pPr>
          </w:p>
        </w:tc>
        <w:tc>
          <w:tcPr>
            <w:tcW w:w="1276" w:type="dxa"/>
            <w:tcBorders>
              <w:top w:val="nil"/>
              <w:left w:val="nil"/>
              <w:bottom w:val="single" w:sz="4" w:space="0" w:color="auto"/>
              <w:right w:val="single" w:sz="4" w:space="0" w:color="auto"/>
            </w:tcBorders>
          </w:tcPr>
          <w:p w:rsidR="00DB0D03" w:rsidRPr="00217C50" w:rsidRDefault="00DB0D03" w:rsidP="007354F9">
            <w:pPr>
              <w:rPr>
                <w:sz w:val="16"/>
                <w:szCs w:val="16"/>
              </w:rPr>
            </w:pPr>
            <w:r w:rsidRPr="00217C50">
              <w:rPr>
                <w:sz w:val="16"/>
                <w:szCs w:val="16"/>
              </w:rPr>
              <w:t>Средства федерального бюджета</w:t>
            </w:r>
          </w:p>
        </w:tc>
        <w:tc>
          <w:tcPr>
            <w:tcW w:w="1423" w:type="dxa"/>
            <w:tcBorders>
              <w:top w:val="single" w:sz="4" w:space="0" w:color="auto"/>
              <w:left w:val="single" w:sz="4" w:space="0" w:color="auto"/>
              <w:bottom w:val="single" w:sz="4" w:space="0" w:color="auto"/>
              <w:right w:val="nil"/>
            </w:tcBorders>
            <w:vAlign w:val="center"/>
          </w:tcPr>
          <w:p w:rsidR="00DB0D03" w:rsidRPr="00217C50" w:rsidRDefault="00DB0D03" w:rsidP="000B3C5D">
            <w:pPr>
              <w:jc w:val="center"/>
              <w:rPr>
                <w:sz w:val="16"/>
                <w:szCs w:val="16"/>
              </w:rPr>
            </w:pPr>
            <w:r w:rsidRPr="00217C50">
              <w:rPr>
                <w:sz w:val="16"/>
                <w:szCs w:val="16"/>
              </w:rPr>
              <w:t>3</w:t>
            </w:r>
            <w:r>
              <w:rPr>
                <w:sz w:val="16"/>
                <w:szCs w:val="16"/>
              </w:rPr>
              <w:t> </w:t>
            </w:r>
            <w:r w:rsidRPr="00217C50">
              <w:rPr>
                <w:sz w:val="16"/>
                <w:szCs w:val="16"/>
              </w:rPr>
              <w:t>907</w:t>
            </w:r>
            <w:r>
              <w:rPr>
                <w:sz w:val="16"/>
                <w:szCs w:val="16"/>
              </w:rPr>
              <w:t>,0</w:t>
            </w:r>
          </w:p>
        </w:tc>
        <w:tc>
          <w:tcPr>
            <w:tcW w:w="1182" w:type="dxa"/>
            <w:gridSpan w:val="3"/>
            <w:tcBorders>
              <w:top w:val="nil"/>
              <w:left w:val="single" w:sz="4" w:space="0" w:color="auto"/>
              <w:bottom w:val="single" w:sz="4" w:space="0" w:color="auto"/>
              <w:right w:val="single" w:sz="4" w:space="0" w:color="auto"/>
            </w:tcBorders>
            <w:vAlign w:val="center"/>
          </w:tcPr>
          <w:p w:rsidR="00DB0D03" w:rsidRPr="00217C50" w:rsidRDefault="00DB0D03" w:rsidP="00567014">
            <w:pPr>
              <w:jc w:val="center"/>
              <w:rPr>
                <w:sz w:val="16"/>
                <w:szCs w:val="16"/>
              </w:rPr>
            </w:pPr>
            <w:r>
              <w:rPr>
                <w:sz w:val="16"/>
                <w:szCs w:val="16"/>
              </w:rPr>
              <w:t>2198</w:t>
            </w:r>
          </w:p>
        </w:tc>
        <w:tc>
          <w:tcPr>
            <w:tcW w:w="859" w:type="dxa"/>
            <w:gridSpan w:val="3"/>
            <w:tcBorders>
              <w:top w:val="nil"/>
              <w:left w:val="nil"/>
              <w:bottom w:val="single" w:sz="4" w:space="0" w:color="auto"/>
              <w:right w:val="single" w:sz="4" w:space="0" w:color="auto"/>
            </w:tcBorders>
            <w:vAlign w:val="center"/>
          </w:tcPr>
          <w:p w:rsidR="00DB0D03" w:rsidRPr="00217C50" w:rsidRDefault="00DB0D03" w:rsidP="000B3C5D">
            <w:pPr>
              <w:jc w:val="center"/>
              <w:rPr>
                <w:sz w:val="16"/>
                <w:szCs w:val="16"/>
              </w:rPr>
            </w:pPr>
            <w:r w:rsidRPr="00217C50">
              <w:rPr>
                <w:sz w:val="16"/>
                <w:szCs w:val="16"/>
              </w:rPr>
              <w:t>0</w:t>
            </w:r>
          </w:p>
        </w:tc>
        <w:tc>
          <w:tcPr>
            <w:tcW w:w="785" w:type="dxa"/>
            <w:gridSpan w:val="2"/>
            <w:tcBorders>
              <w:top w:val="nil"/>
              <w:left w:val="nil"/>
              <w:bottom w:val="single" w:sz="4" w:space="0" w:color="auto"/>
              <w:right w:val="single" w:sz="4" w:space="0" w:color="auto"/>
            </w:tcBorders>
            <w:vAlign w:val="center"/>
          </w:tcPr>
          <w:p w:rsidR="00DB0D03" w:rsidRPr="00217C50" w:rsidRDefault="00DB0D03" w:rsidP="00567014">
            <w:pPr>
              <w:jc w:val="center"/>
              <w:rPr>
                <w:sz w:val="16"/>
                <w:szCs w:val="16"/>
              </w:rPr>
            </w:pPr>
            <w:r>
              <w:rPr>
                <w:sz w:val="16"/>
                <w:szCs w:val="16"/>
              </w:rPr>
              <w:t>2198</w:t>
            </w:r>
          </w:p>
        </w:tc>
        <w:tc>
          <w:tcPr>
            <w:tcW w:w="859" w:type="dxa"/>
            <w:gridSpan w:val="4"/>
            <w:tcBorders>
              <w:top w:val="nil"/>
              <w:left w:val="nil"/>
              <w:bottom w:val="single" w:sz="4" w:space="0" w:color="auto"/>
              <w:right w:val="single" w:sz="4" w:space="0" w:color="auto"/>
            </w:tcBorders>
            <w:vAlign w:val="center"/>
          </w:tcPr>
          <w:p w:rsidR="00DB0D03" w:rsidRPr="00217C50" w:rsidRDefault="00DB0D03" w:rsidP="000B3C5D">
            <w:pPr>
              <w:jc w:val="center"/>
              <w:rPr>
                <w:sz w:val="16"/>
                <w:szCs w:val="16"/>
              </w:rPr>
            </w:pPr>
            <w:r w:rsidRPr="00217C50">
              <w:rPr>
                <w:sz w:val="16"/>
                <w:szCs w:val="16"/>
              </w:rPr>
              <w:t>0</w:t>
            </w:r>
          </w:p>
        </w:tc>
        <w:tc>
          <w:tcPr>
            <w:tcW w:w="850" w:type="dxa"/>
            <w:gridSpan w:val="4"/>
            <w:tcBorders>
              <w:top w:val="nil"/>
              <w:left w:val="nil"/>
              <w:bottom w:val="single" w:sz="4" w:space="0" w:color="auto"/>
              <w:right w:val="single" w:sz="4" w:space="0" w:color="auto"/>
            </w:tcBorders>
            <w:vAlign w:val="center"/>
          </w:tcPr>
          <w:p w:rsidR="00DB0D03" w:rsidRPr="00217C50" w:rsidRDefault="00DB0D03" w:rsidP="000B3C5D">
            <w:pPr>
              <w:jc w:val="center"/>
              <w:rPr>
                <w:sz w:val="16"/>
                <w:szCs w:val="16"/>
              </w:rPr>
            </w:pPr>
            <w:r w:rsidRPr="00217C50">
              <w:rPr>
                <w:sz w:val="16"/>
                <w:szCs w:val="16"/>
              </w:rPr>
              <w:t>0</w:t>
            </w:r>
          </w:p>
        </w:tc>
        <w:tc>
          <w:tcPr>
            <w:tcW w:w="635" w:type="dxa"/>
            <w:tcBorders>
              <w:top w:val="nil"/>
              <w:left w:val="nil"/>
              <w:bottom w:val="single" w:sz="4" w:space="0" w:color="auto"/>
              <w:right w:val="single" w:sz="4" w:space="0" w:color="auto"/>
            </w:tcBorders>
            <w:vAlign w:val="center"/>
          </w:tcPr>
          <w:p w:rsidR="00DB0D03" w:rsidRPr="00217C50" w:rsidRDefault="00DB0D03" w:rsidP="000B3C5D">
            <w:pPr>
              <w:jc w:val="center"/>
              <w:rPr>
                <w:sz w:val="16"/>
                <w:szCs w:val="16"/>
              </w:rPr>
            </w:pPr>
            <w:r w:rsidRPr="00217C50">
              <w:rPr>
                <w:sz w:val="16"/>
                <w:szCs w:val="16"/>
              </w:rPr>
              <w:t>0</w:t>
            </w:r>
          </w:p>
        </w:tc>
        <w:tc>
          <w:tcPr>
            <w:tcW w:w="1068" w:type="dxa"/>
            <w:vMerge/>
            <w:tcBorders>
              <w:top w:val="nil"/>
              <w:left w:val="nil"/>
              <w:bottom w:val="single" w:sz="4" w:space="0" w:color="auto"/>
              <w:right w:val="single" w:sz="4" w:space="0" w:color="auto"/>
            </w:tcBorders>
            <w:vAlign w:val="center"/>
          </w:tcPr>
          <w:p w:rsidR="00DB0D03" w:rsidRPr="00217C50" w:rsidRDefault="00DB0D03" w:rsidP="007354F9">
            <w:pPr>
              <w:rPr>
                <w:sz w:val="16"/>
                <w:szCs w:val="16"/>
              </w:rPr>
            </w:pPr>
          </w:p>
        </w:tc>
        <w:tc>
          <w:tcPr>
            <w:tcW w:w="1843" w:type="dxa"/>
            <w:vMerge/>
            <w:tcBorders>
              <w:top w:val="nil"/>
              <w:left w:val="single" w:sz="4" w:space="0" w:color="auto"/>
              <w:bottom w:val="single" w:sz="4" w:space="0" w:color="auto"/>
              <w:right w:val="single" w:sz="4" w:space="0" w:color="auto"/>
            </w:tcBorders>
            <w:vAlign w:val="center"/>
          </w:tcPr>
          <w:p w:rsidR="00DB0D03" w:rsidRPr="00217C50" w:rsidRDefault="00DB0D03" w:rsidP="007354F9">
            <w:pPr>
              <w:rPr>
                <w:sz w:val="16"/>
                <w:szCs w:val="16"/>
              </w:rPr>
            </w:pPr>
          </w:p>
        </w:tc>
      </w:tr>
      <w:tr w:rsidR="00FC39B7" w:rsidRPr="00217C50" w:rsidTr="007E6400">
        <w:trPr>
          <w:trHeight w:val="284"/>
        </w:trPr>
        <w:tc>
          <w:tcPr>
            <w:tcW w:w="563" w:type="dxa"/>
            <w:vMerge w:val="restart"/>
            <w:tcBorders>
              <w:top w:val="nil"/>
              <w:left w:val="single" w:sz="4" w:space="0" w:color="auto"/>
              <w:right w:val="single" w:sz="4" w:space="0" w:color="auto"/>
            </w:tcBorders>
            <w:noWrap/>
            <w:vAlign w:val="center"/>
          </w:tcPr>
          <w:p w:rsidR="00FC39B7" w:rsidRPr="00217C50" w:rsidRDefault="00FC39B7" w:rsidP="00011AB0">
            <w:pPr>
              <w:jc w:val="center"/>
              <w:rPr>
                <w:sz w:val="16"/>
                <w:szCs w:val="16"/>
              </w:rPr>
            </w:pPr>
            <w:r w:rsidRPr="00217C50">
              <w:rPr>
                <w:sz w:val="16"/>
                <w:szCs w:val="16"/>
              </w:rPr>
              <w:t>1.2.</w:t>
            </w:r>
          </w:p>
        </w:tc>
        <w:tc>
          <w:tcPr>
            <w:tcW w:w="3825" w:type="dxa"/>
            <w:vMerge w:val="restart"/>
            <w:tcBorders>
              <w:top w:val="nil"/>
              <w:left w:val="nil"/>
              <w:right w:val="single" w:sz="4" w:space="0" w:color="auto"/>
            </w:tcBorders>
            <w:noWrap/>
            <w:vAlign w:val="center"/>
          </w:tcPr>
          <w:p w:rsidR="00FC39B7" w:rsidRPr="00217C50" w:rsidRDefault="00FC39B7" w:rsidP="00011AB0">
            <w:pPr>
              <w:rPr>
                <w:sz w:val="16"/>
                <w:szCs w:val="16"/>
              </w:rPr>
            </w:pPr>
            <w:r w:rsidRPr="00217C50">
              <w:rPr>
                <w:sz w:val="16"/>
                <w:szCs w:val="16"/>
              </w:rPr>
              <w:t>Основное мероприятие 2. Оказание государственной поддержки по обеспечению жильем отдельных категорий граждан, установленных Федеральными законами «О ветеранах» и «О социальной защите инвалидов в Российской Федерации»</w:t>
            </w:r>
          </w:p>
        </w:tc>
        <w:tc>
          <w:tcPr>
            <w:tcW w:w="850" w:type="dxa"/>
            <w:vMerge w:val="restart"/>
            <w:tcBorders>
              <w:top w:val="nil"/>
              <w:left w:val="nil"/>
              <w:right w:val="single" w:sz="4" w:space="0" w:color="auto"/>
            </w:tcBorders>
            <w:noWrap/>
            <w:vAlign w:val="center"/>
          </w:tcPr>
          <w:p w:rsidR="00FC39B7" w:rsidRPr="00217C50" w:rsidRDefault="00FC39B7" w:rsidP="007E6400">
            <w:pPr>
              <w:rPr>
                <w:sz w:val="16"/>
                <w:szCs w:val="16"/>
              </w:rPr>
            </w:pPr>
            <w:r w:rsidRPr="00217C50">
              <w:rPr>
                <w:sz w:val="16"/>
                <w:szCs w:val="16"/>
              </w:rPr>
              <w:t>2018-2022г.г</w:t>
            </w:r>
          </w:p>
        </w:tc>
        <w:tc>
          <w:tcPr>
            <w:tcW w:w="1276" w:type="dxa"/>
            <w:tcBorders>
              <w:top w:val="nil"/>
              <w:left w:val="nil"/>
              <w:bottom w:val="single" w:sz="4" w:space="0" w:color="auto"/>
              <w:right w:val="single" w:sz="4" w:space="0" w:color="auto"/>
            </w:tcBorders>
            <w:noWrap/>
          </w:tcPr>
          <w:p w:rsidR="00FC39B7" w:rsidRPr="00217C50" w:rsidRDefault="00FC39B7" w:rsidP="007354F9">
            <w:pPr>
              <w:rPr>
                <w:sz w:val="16"/>
                <w:szCs w:val="16"/>
              </w:rPr>
            </w:pPr>
            <w:r w:rsidRPr="00217C50">
              <w:rPr>
                <w:sz w:val="16"/>
                <w:szCs w:val="16"/>
              </w:rPr>
              <w:t>Итого</w:t>
            </w:r>
          </w:p>
        </w:tc>
        <w:tc>
          <w:tcPr>
            <w:tcW w:w="1423" w:type="dxa"/>
            <w:tcBorders>
              <w:top w:val="single" w:sz="4" w:space="0" w:color="auto"/>
              <w:left w:val="nil"/>
              <w:bottom w:val="single" w:sz="4" w:space="0" w:color="auto"/>
              <w:right w:val="single" w:sz="4" w:space="0" w:color="auto"/>
            </w:tcBorders>
            <w:noWrap/>
            <w:vAlign w:val="center"/>
          </w:tcPr>
          <w:p w:rsidR="00FC39B7" w:rsidRPr="00217C50" w:rsidRDefault="00FC39B7" w:rsidP="00A2046E">
            <w:pPr>
              <w:pStyle w:val="ConsPlusCell"/>
              <w:jc w:val="center"/>
              <w:rPr>
                <w:sz w:val="16"/>
                <w:szCs w:val="16"/>
              </w:rPr>
            </w:pPr>
            <w:r w:rsidRPr="00217C50">
              <w:rPr>
                <w:sz w:val="16"/>
                <w:szCs w:val="16"/>
              </w:rPr>
              <w:t>976,8</w:t>
            </w:r>
          </w:p>
        </w:tc>
        <w:tc>
          <w:tcPr>
            <w:tcW w:w="1191" w:type="dxa"/>
            <w:gridSpan w:val="4"/>
            <w:tcBorders>
              <w:top w:val="single" w:sz="4" w:space="0" w:color="auto"/>
              <w:left w:val="single" w:sz="4" w:space="0" w:color="auto"/>
              <w:bottom w:val="single" w:sz="4" w:space="0" w:color="auto"/>
              <w:right w:val="single" w:sz="4" w:space="0" w:color="auto"/>
            </w:tcBorders>
            <w:noWrap/>
            <w:vAlign w:val="center"/>
          </w:tcPr>
          <w:p w:rsidR="00FC39B7" w:rsidRPr="00217C50" w:rsidRDefault="00FC39B7" w:rsidP="00A2046E">
            <w:pPr>
              <w:pStyle w:val="ConsPlusCell"/>
              <w:jc w:val="center"/>
              <w:rPr>
                <w:sz w:val="16"/>
                <w:szCs w:val="16"/>
              </w:rPr>
            </w:pPr>
            <w:r>
              <w:rPr>
                <w:sz w:val="16"/>
                <w:szCs w:val="16"/>
              </w:rPr>
              <w:t>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C39B7" w:rsidRPr="00217C50" w:rsidRDefault="00FC39B7" w:rsidP="005F73D1">
            <w:pPr>
              <w:jc w:val="center"/>
              <w:rPr>
                <w:sz w:val="16"/>
                <w:szCs w:val="16"/>
              </w:rPr>
            </w:pPr>
            <w:r w:rsidRPr="00217C50">
              <w:rPr>
                <w:sz w:val="16"/>
                <w:szCs w:val="16"/>
              </w:rPr>
              <w:t>0</w:t>
            </w:r>
          </w:p>
        </w:tc>
        <w:tc>
          <w:tcPr>
            <w:tcW w:w="785" w:type="dxa"/>
            <w:gridSpan w:val="2"/>
            <w:tcBorders>
              <w:top w:val="single" w:sz="4" w:space="0" w:color="auto"/>
              <w:left w:val="single" w:sz="4" w:space="0" w:color="auto"/>
              <w:bottom w:val="single" w:sz="4" w:space="0" w:color="auto"/>
              <w:right w:val="single" w:sz="4" w:space="0" w:color="auto"/>
            </w:tcBorders>
            <w:vAlign w:val="center"/>
          </w:tcPr>
          <w:p w:rsidR="00FC39B7" w:rsidRPr="00217C50" w:rsidRDefault="00FC39B7" w:rsidP="005F73D1">
            <w:pPr>
              <w:jc w:val="center"/>
              <w:rPr>
                <w:sz w:val="16"/>
                <w:szCs w:val="16"/>
              </w:rPr>
            </w:pPr>
            <w:r w:rsidRPr="00217C50">
              <w:rPr>
                <w:sz w:val="16"/>
                <w:szCs w:val="16"/>
              </w:rPr>
              <w:t>0</w:t>
            </w:r>
          </w:p>
        </w:tc>
        <w:tc>
          <w:tcPr>
            <w:tcW w:w="859" w:type="dxa"/>
            <w:gridSpan w:val="4"/>
            <w:tcBorders>
              <w:top w:val="single" w:sz="4" w:space="0" w:color="auto"/>
              <w:left w:val="single" w:sz="4" w:space="0" w:color="auto"/>
              <w:bottom w:val="single" w:sz="4" w:space="0" w:color="auto"/>
              <w:right w:val="single" w:sz="4" w:space="0" w:color="auto"/>
            </w:tcBorders>
            <w:vAlign w:val="center"/>
          </w:tcPr>
          <w:p w:rsidR="00FC39B7" w:rsidRPr="00217C50" w:rsidRDefault="00FC39B7" w:rsidP="005F73D1">
            <w:pPr>
              <w:jc w:val="center"/>
              <w:rPr>
                <w:sz w:val="16"/>
                <w:szCs w:val="16"/>
              </w:rPr>
            </w:pPr>
            <w:r w:rsidRPr="00217C50">
              <w:rPr>
                <w:sz w:val="16"/>
                <w:szCs w:val="16"/>
              </w:rPr>
              <w:t>0</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FC39B7" w:rsidRPr="00217C50" w:rsidRDefault="00FC39B7" w:rsidP="005F73D1">
            <w:pPr>
              <w:jc w:val="center"/>
              <w:rPr>
                <w:sz w:val="16"/>
                <w:szCs w:val="16"/>
              </w:rPr>
            </w:pPr>
            <w:r w:rsidRPr="00217C50">
              <w:rPr>
                <w:sz w:val="16"/>
                <w:szCs w:val="16"/>
              </w:rPr>
              <w:t>0</w:t>
            </w:r>
          </w:p>
        </w:tc>
        <w:tc>
          <w:tcPr>
            <w:tcW w:w="635" w:type="dxa"/>
            <w:tcBorders>
              <w:top w:val="single" w:sz="4" w:space="0" w:color="auto"/>
              <w:left w:val="single" w:sz="4" w:space="0" w:color="auto"/>
              <w:bottom w:val="single" w:sz="4" w:space="0" w:color="auto"/>
              <w:right w:val="single" w:sz="4" w:space="0" w:color="auto"/>
            </w:tcBorders>
            <w:vAlign w:val="center"/>
          </w:tcPr>
          <w:p w:rsidR="00FC39B7" w:rsidRPr="00217C50" w:rsidRDefault="00FC39B7" w:rsidP="005F73D1">
            <w:pPr>
              <w:jc w:val="center"/>
              <w:rPr>
                <w:sz w:val="16"/>
                <w:szCs w:val="16"/>
              </w:rPr>
            </w:pPr>
            <w:r w:rsidRPr="00217C50">
              <w:rPr>
                <w:sz w:val="16"/>
                <w:szCs w:val="16"/>
              </w:rPr>
              <w:t>0</w:t>
            </w:r>
          </w:p>
        </w:tc>
        <w:tc>
          <w:tcPr>
            <w:tcW w:w="1068" w:type="dxa"/>
            <w:vMerge w:val="restart"/>
            <w:tcBorders>
              <w:top w:val="nil"/>
              <w:left w:val="single" w:sz="4" w:space="0" w:color="auto"/>
              <w:right w:val="single" w:sz="4" w:space="0" w:color="auto"/>
            </w:tcBorders>
            <w:noWrap/>
            <w:vAlign w:val="center"/>
          </w:tcPr>
          <w:p w:rsidR="00FC39B7" w:rsidRPr="00217C50" w:rsidRDefault="00FC39B7" w:rsidP="007E6400">
            <w:pPr>
              <w:jc w:val="center"/>
              <w:rPr>
                <w:sz w:val="16"/>
                <w:szCs w:val="16"/>
              </w:rPr>
            </w:pPr>
            <w:r w:rsidRPr="00217C50">
              <w:rPr>
                <w:sz w:val="16"/>
                <w:szCs w:val="16"/>
              </w:rPr>
              <w:t>Сектор по жилью и субсидиям</w:t>
            </w:r>
          </w:p>
        </w:tc>
        <w:tc>
          <w:tcPr>
            <w:tcW w:w="1843" w:type="dxa"/>
            <w:vMerge w:val="restart"/>
            <w:tcBorders>
              <w:top w:val="nil"/>
              <w:left w:val="nil"/>
              <w:right w:val="single" w:sz="4" w:space="0" w:color="auto"/>
            </w:tcBorders>
            <w:noWrap/>
            <w:vAlign w:val="bottom"/>
          </w:tcPr>
          <w:p w:rsidR="00FC39B7" w:rsidRPr="00217C50" w:rsidRDefault="00FC39B7" w:rsidP="007354F9">
            <w:pPr>
              <w:jc w:val="center"/>
              <w:rPr>
                <w:sz w:val="16"/>
                <w:szCs w:val="16"/>
              </w:rPr>
            </w:pPr>
          </w:p>
        </w:tc>
      </w:tr>
      <w:tr w:rsidR="00FC39B7" w:rsidRPr="00217C50" w:rsidTr="00011AB0">
        <w:trPr>
          <w:trHeight w:val="415"/>
        </w:trPr>
        <w:tc>
          <w:tcPr>
            <w:tcW w:w="563" w:type="dxa"/>
            <w:vMerge/>
            <w:tcBorders>
              <w:left w:val="single" w:sz="4" w:space="0" w:color="auto"/>
              <w:right w:val="single" w:sz="4" w:space="0" w:color="auto"/>
            </w:tcBorders>
            <w:noWrap/>
            <w:vAlign w:val="center"/>
          </w:tcPr>
          <w:p w:rsidR="00FC39B7" w:rsidRPr="00217C50" w:rsidRDefault="00FC39B7" w:rsidP="00011AB0">
            <w:pPr>
              <w:jc w:val="center"/>
              <w:rPr>
                <w:sz w:val="16"/>
                <w:szCs w:val="16"/>
              </w:rPr>
            </w:pPr>
          </w:p>
        </w:tc>
        <w:tc>
          <w:tcPr>
            <w:tcW w:w="3825" w:type="dxa"/>
            <w:vMerge/>
            <w:tcBorders>
              <w:left w:val="nil"/>
              <w:right w:val="single" w:sz="4" w:space="0" w:color="auto"/>
            </w:tcBorders>
            <w:noWrap/>
            <w:vAlign w:val="center"/>
          </w:tcPr>
          <w:p w:rsidR="00FC39B7" w:rsidRPr="00217C50" w:rsidRDefault="00FC39B7" w:rsidP="00011AB0">
            <w:pPr>
              <w:rPr>
                <w:sz w:val="16"/>
                <w:szCs w:val="16"/>
              </w:rPr>
            </w:pPr>
          </w:p>
        </w:tc>
        <w:tc>
          <w:tcPr>
            <w:tcW w:w="850" w:type="dxa"/>
            <w:vMerge/>
            <w:tcBorders>
              <w:left w:val="nil"/>
              <w:right w:val="single" w:sz="4" w:space="0" w:color="auto"/>
            </w:tcBorders>
            <w:noWrap/>
            <w:vAlign w:val="center"/>
          </w:tcPr>
          <w:p w:rsidR="00FC39B7" w:rsidRPr="00217C50" w:rsidRDefault="00FC39B7" w:rsidP="007354F9">
            <w:pPr>
              <w:jc w:val="center"/>
              <w:rPr>
                <w:sz w:val="16"/>
                <w:szCs w:val="16"/>
              </w:rPr>
            </w:pPr>
          </w:p>
        </w:tc>
        <w:tc>
          <w:tcPr>
            <w:tcW w:w="1276" w:type="dxa"/>
            <w:tcBorders>
              <w:top w:val="single" w:sz="4" w:space="0" w:color="auto"/>
              <w:left w:val="nil"/>
              <w:bottom w:val="single" w:sz="4" w:space="0" w:color="auto"/>
              <w:right w:val="single" w:sz="4" w:space="0" w:color="auto"/>
            </w:tcBorders>
            <w:noWrap/>
            <w:vAlign w:val="center"/>
          </w:tcPr>
          <w:p w:rsidR="00FC39B7" w:rsidRPr="00217C50" w:rsidRDefault="00FC39B7" w:rsidP="007E6400">
            <w:pPr>
              <w:rPr>
                <w:sz w:val="16"/>
                <w:szCs w:val="16"/>
              </w:rPr>
            </w:pPr>
            <w:r w:rsidRPr="00217C50">
              <w:rPr>
                <w:sz w:val="16"/>
                <w:szCs w:val="16"/>
              </w:rPr>
              <w:t>Средства федерального бюджета</w:t>
            </w:r>
          </w:p>
        </w:tc>
        <w:tc>
          <w:tcPr>
            <w:tcW w:w="1423" w:type="dxa"/>
            <w:tcBorders>
              <w:top w:val="single" w:sz="4" w:space="0" w:color="auto"/>
              <w:left w:val="nil"/>
              <w:bottom w:val="single" w:sz="4" w:space="0" w:color="auto"/>
              <w:right w:val="single" w:sz="4" w:space="0" w:color="auto"/>
            </w:tcBorders>
            <w:noWrap/>
            <w:vAlign w:val="center"/>
          </w:tcPr>
          <w:p w:rsidR="00FC39B7" w:rsidRPr="00217C50" w:rsidRDefault="00FC39B7" w:rsidP="00A2046E">
            <w:pPr>
              <w:pStyle w:val="ConsPlusCell"/>
              <w:jc w:val="center"/>
              <w:rPr>
                <w:sz w:val="16"/>
                <w:szCs w:val="16"/>
              </w:rPr>
            </w:pPr>
            <w:r w:rsidRPr="00217C50">
              <w:rPr>
                <w:sz w:val="16"/>
                <w:szCs w:val="16"/>
              </w:rPr>
              <w:t>976,8</w:t>
            </w:r>
          </w:p>
        </w:tc>
        <w:tc>
          <w:tcPr>
            <w:tcW w:w="1191" w:type="dxa"/>
            <w:gridSpan w:val="4"/>
            <w:tcBorders>
              <w:top w:val="single" w:sz="4" w:space="0" w:color="auto"/>
              <w:left w:val="single" w:sz="4" w:space="0" w:color="auto"/>
              <w:bottom w:val="single" w:sz="4" w:space="0" w:color="auto"/>
              <w:right w:val="single" w:sz="4" w:space="0" w:color="auto"/>
            </w:tcBorders>
            <w:noWrap/>
            <w:vAlign w:val="center"/>
          </w:tcPr>
          <w:p w:rsidR="00FC39B7" w:rsidRPr="00217C50" w:rsidRDefault="00FC39B7" w:rsidP="005F73D1">
            <w:pPr>
              <w:jc w:val="center"/>
              <w:rPr>
                <w:sz w:val="16"/>
                <w:szCs w:val="16"/>
              </w:rPr>
            </w:pPr>
            <w:r w:rsidRPr="00217C50">
              <w:rPr>
                <w:sz w:val="16"/>
                <w:szCs w:val="16"/>
              </w:rPr>
              <w:t>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C39B7" w:rsidRPr="00217C50" w:rsidRDefault="00FC39B7" w:rsidP="005F73D1">
            <w:pPr>
              <w:jc w:val="center"/>
              <w:rPr>
                <w:sz w:val="16"/>
                <w:szCs w:val="16"/>
              </w:rPr>
            </w:pPr>
            <w:r w:rsidRPr="00217C50">
              <w:rPr>
                <w:sz w:val="16"/>
                <w:szCs w:val="16"/>
              </w:rPr>
              <w:t>0</w:t>
            </w:r>
          </w:p>
        </w:tc>
        <w:tc>
          <w:tcPr>
            <w:tcW w:w="785" w:type="dxa"/>
            <w:gridSpan w:val="2"/>
            <w:tcBorders>
              <w:top w:val="single" w:sz="4" w:space="0" w:color="auto"/>
              <w:left w:val="single" w:sz="4" w:space="0" w:color="auto"/>
              <w:bottom w:val="single" w:sz="4" w:space="0" w:color="auto"/>
              <w:right w:val="single" w:sz="4" w:space="0" w:color="auto"/>
            </w:tcBorders>
            <w:vAlign w:val="center"/>
          </w:tcPr>
          <w:p w:rsidR="00FC39B7" w:rsidRPr="00217C50" w:rsidRDefault="00FC39B7" w:rsidP="005F73D1">
            <w:pPr>
              <w:jc w:val="center"/>
              <w:rPr>
                <w:sz w:val="16"/>
                <w:szCs w:val="16"/>
              </w:rPr>
            </w:pPr>
            <w:r w:rsidRPr="00217C50">
              <w:rPr>
                <w:sz w:val="16"/>
                <w:szCs w:val="16"/>
              </w:rPr>
              <w:t>0</w:t>
            </w:r>
          </w:p>
        </w:tc>
        <w:tc>
          <w:tcPr>
            <w:tcW w:w="859" w:type="dxa"/>
            <w:gridSpan w:val="4"/>
            <w:tcBorders>
              <w:top w:val="single" w:sz="4" w:space="0" w:color="auto"/>
              <w:left w:val="single" w:sz="4" w:space="0" w:color="auto"/>
              <w:bottom w:val="single" w:sz="4" w:space="0" w:color="auto"/>
              <w:right w:val="single" w:sz="4" w:space="0" w:color="auto"/>
            </w:tcBorders>
            <w:vAlign w:val="center"/>
          </w:tcPr>
          <w:p w:rsidR="00FC39B7" w:rsidRPr="00217C50" w:rsidRDefault="00FC39B7" w:rsidP="00A2046E">
            <w:pPr>
              <w:autoSpaceDE w:val="0"/>
              <w:autoSpaceDN w:val="0"/>
              <w:adjustRightInd w:val="0"/>
              <w:jc w:val="center"/>
              <w:rPr>
                <w:sz w:val="16"/>
                <w:szCs w:val="16"/>
              </w:rPr>
            </w:pPr>
            <w:r w:rsidRPr="00217C50">
              <w:rPr>
                <w:sz w:val="16"/>
                <w:szCs w:val="16"/>
              </w:rPr>
              <w:t>0</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FC39B7" w:rsidRPr="00217C50" w:rsidRDefault="00FC39B7" w:rsidP="00A2046E">
            <w:pPr>
              <w:autoSpaceDE w:val="0"/>
              <w:autoSpaceDN w:val="0"/>
              <w:adjustRightInd w:val="0"/>
              <w:jc w:val="center"/>
              <w:rPr>
                <w:sz w:val="16"/>
                <w:szCs w:val="16"/>
              </w:rPr>
            </w:pPr>
            <w:r w:rsidRPr="00217C50">
              <w:rPr>
                <w:sz w:val="16"/>
                <w:szCs w:val="16"/>
              </w:rPr>
              <w:t>0</w:t>
            </w:r>
          </w:p>
        </w:tc>
        <w:tc>
          <w:tcPr>
            <w:tcW w:w="635" w:type="dxa"/>
            <w:tcBorders>
              <w:top w:val="single" w:sz="4" w:space="0" w:color="auto"/>
              <w:left w:val="single" w:sz="4" w:space="0" w:color="auto"/>
              <w:bottom w:val="single" w:sz="4" w:space="0" w:color="auto"/>
              <w:right w:val="single" w:sz="4" w:space="0" w:color="auto"/>
            </w:tcBorders>
            <w:vAlign w:val="center"/>
          </w:tcPr>
          <w:p w:rsidR="00FC39B7" w:rsidRPr="00217C50" w:rsidRDefault="00FC39B7" w:rsidP="00A2046E">
            <w:pPr>
              <w:autoSpaceDE w:val="0"/>
              <w:autoSpaceDN w:val="0"/>
              <w:adjustRightInd w:val="0"/>
              <w:jc w:val="center"/>
              <w:rPr>
                <w:sz w:val="16"/>
                <w:szCs w:val="16"/>
              </w:rPr>
            </w:pPr>
            <w:r w:rsidRPr="00217C50">
              <w:rPr>
                <w:sz w:val="16"/>
                <w:szCs w:val="16"/>
              </w:rPr>
              <w:t>0</w:t>
            </w:r>
          </w:p>
        </w:tc>
        <w:tc>
          <w:tcPr>
            <w:tcW w:w="1068" w:type="dxa"/>
            <w:vMerge/>
            <w:tcBorders>
              <w:left w:val="single" w:sz="4" w:space="0" w:color="auto"/>
              <w:right w:val="single" w:sz="4" w:space="0" w:color="auto"/>
            </w:tcBorders>
            <w:noWrap/>
            <w:vAlign w:val="bottom"/>
          </w:tcPr>
          <w:p w:rsidR="00FC39B7" w:rsidRPr="00217C50" w:rsidRDefault="00FC39B7" w:rsidP="007354F9">
            <w:pPr>
              <w:jc w:val="center"/>
              <w:rPr>
                <w:sz w:val="16"/>
                <w:szCs w:val="16"/>
              </w:rPr>
            </w:pPr>
          </w:p>
        </w:tc>
        <w:tc>
          <w:tcPr>
            <w:tcW w:w="1843" w:type="dxa"/>
            <w:vMerge/>
            <w:tcBorders>
              <w:left w:val="nil"/>
              <w:right w:val="single" w:sz="4" w:space="0" w:color="auto"/>
            </w:tcBorders>
            <w:noWrap/>
            <w:vAlign w:val="bottom"/>
          </w:tcPr>
          <w:p w:rsidR="00FC39B7" w:rsidRPr="00217C50" w:rsidRDefault="00FC39B7" w:rsidP="007354F9">
            <w:pPr>
              <w:jc w:val="center"/>
              <w:rPr>
                <w:sz w:val="16"/>
                <w:szCs w:val="16"/>
              </w:rPr>
            </w:pPr>
          </w:p>
        </w:tc>
      </w:tr>
      <w:tr w:rsidR="009E3C14" w:rsidRPr="00217C50" w:rsidTr="007E6400">
        <w:trPr>
          <w:trHeight w:val="416"/>
        </w:trPr>
        <w:tc>
          <w:tcPr>
            <w:tcW w:w="563" w:type="dxa"/>
            <w:vMerge w:val="restart"/>
            <w:tcBorders>
              <w:top w:val="single" w:sz="4" w:space="0" w:color="auto"/>
              <w:left w:val="single" w:sz="4" w:space="0" w:color="auto"/>
              <w:bottom w:val="single" w:sz="4" w:space="0" w:color="auto"/>
              <w:right w:val="single" w:sz="4" w:space="0" w:color="auto"/>
            </w:tcBorders>
            <w:vAlign w:val="center"/>
          </w:tcPr>
          <w:p w:rsidR="009E3C14" w:rsidRPr="00217C50" w:rsidRDefault="009E3C14" w:rsidP="00011AB0">
            <w:pPr>
              <w:ind w:right="-201" w:hanging="184"/>
              <w:jc w:val="center"/>
              <w:rPr>
                <w:sz w:val="16"/>
                <w:szCs w:val="16"/>
              </w:rPr>
            </w:pPr>
            <w:r w:rsidRPr="00217C50">
              <w:rPr>
                <w:sz w:val="16"/>
                <w:szCs w:val="16"/>
              </w:rPr>
              <w:t>1.2.1.</w:t>
            </w:r>
          </w:p>
        </w:tc>
        <w:tc>
          <w:tcPr>
            <w:tcW w:w="3825" w:type="dxa"/>
            <w:vMerge w:val="restart"/>
            <w:tcBorders>
              <w:top w:val="single" w:sz="4" w:space="0" w:color="auto"/>
              <w:left w:val="single" w:sz="4" w:space="0" w:color="auto"/>
              <w:bottom w:val="single" w:sz="4" w:space="0" w:color="auto"/>
              <w:right w:val="single" w:sz="4" w:space="0" w:color="auto"/>
            </w:tcBorders>
            <w:vAlign w:val="center"/>
          </w:tcPr>
          <w:p w:rsidR="009E3C14" w:rsidRPr="00217C50" w:rsidRDefault="009E3C14" w:rsidP="00011AB0">
            <w:pPr>
              <w:rPr>
                <w:sz w:val="16"/>
                <w:szCs w:val="16"/>
              </w:rPr>
            </w:pPr>
            <w:r w:rsidRPr="00217C50">
              <w:rPr>
                <w:sz w:val="16"/>
                <w:szCs w:val="16"/>
              </w:rPr>
              <w:t>Мероприятие 1. Ведение учета и формирование учетных дел ветеранов, инвалидов и семей, имеющих детей-инвалидов</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9E3C14" w:rsidRPr="00217C50" w:rsidRDefault="009E3C14" w:rsidP="007E6400">
            <w:pPr>
              <w:rPr>
                <w:sz w:val="16"/>
                <w:szCs w:val="16"/>
              </w:rPr>
            </w:pPr>
            <w:r w:rsidRPr="00217C50">
              <w:rPr>
                <w:sz w:val="16"/>
                <w:szCs w:val="16"/>
              </w:rPr>
              <w:t>2018-20</w:t>
            </w:r>
            <w:r>
              <w:rPr>
                <w:sz w:val="16"/>
                <w:szCs w:val="16"/>
              </w:rPr>
              <w:t>2</w:t>
            </w:r>
            <w:r w:rsidRPr="00217C50">
              <w:rPr>
                <w:sz w:val="16"/>
                <w:szCs w:val="16"/>
              </w:rPr>
              <w:t>2г.г</w:t>
            </w:r>
          </w:p>
        </w:tc>
        <w:tc>
          <w:tcPr>
            <w:tcW w:w="1276" w:type="dxa"/>
            <w:vMerge w:val="restart"/>
            <w:tcBorders>
              <w:top w:val="single" w:sz="4" w:space="0" w:color="auto"/>
              <w:left w:val="nil"/>
              <w:right w:val="single" w:sz="4" w:space="0" w:color="auto"/>
            </w:tcBorders>
            <w:vAlign w:val="center"/>
          </w:tcPr>
          <w:p w:rsidR="009E3C14" w:rsidRPr="00217C50" w:rsidRDefault="009E3C14" w:rsidP="007E6400">
            <w:pPr>
              <w:rPr>
                <w:sz w:val="16"/>
                <w:szCs w:val="16"/>
              </w:rPr>
            </w:pPr>
            <w:r w:rsidRPr="00217C50">
              <w:rPr>
                <w:sz w:val="16"/>
                <w:szCs w:val="16"/>
              </w:rPr>
              <w:t>Средства федерального бюджета</w:t>
            </w:r>
          </w:p>
        </w:tc>
        <w:tc>
          <w:tcPr>
            <w:tcW w:w="1423" w:type="dxa"/>
            <w:vMerge w:val="restart"/>
            <w:tcBorders>
              <w:top w:val="single" w:sz="4" w:space="0" w:color="auto"/>
              <w:left w:val="single" w:sz="4" w:space="0" w:color="auto"/>
              <w:bottom w:val="single" w:sz="4" w:space="0" w:color="000000"/>
              <w:right w:val="nil"/>
            </w:tcBorders>
            <w:vAlign w:val="center"/>
          </w:tcPr>
          <w:p w:rsidR="009E3C14" w:rsidRPr="00217C50" w:rsidRDefault="009E3C14" w:rsidP="007354F9">
            <w:pPr>
              <w:jc w:val="center"/>
              <w:rPr>
                <w:sz w:val="16"/>
                <w:szCs w:val="16"/>
              </w:rPr>
            </w:pPr>
          </w:p>
        </w:tc>
        <w:tc>
          <w:tcPr>
            <w:tcW w:w="900" w:type="dxa"/>
            <w:tcBorders>
              <w:top w:val="single" w:sz="4" w:space="0" w:color="auto"/>
              <w:left w:val="single" w:sz="4" w:space="0" w:color="auto"/>
              <w:bottom w:val="nil"/>
              <w:right w:val="nil"/>
            </w:tcBorders>
            <w:vAlign w:val="center"/>
          </w:tcPr>
          <w:p w:rsidR="009E3C14" w:rsidRPr="00217C50" w:rsidRDefault="009E3C14" w:rsidP="007354F9">
            <w:pPr>
              <w:rPr>
                <w:sz w:val="16"/>
                <w:szCs w:val="16"/>
              </w:rPr>
            </w:pPr>
            <w:r w:rsidRPr="00217C50">
              <w:rPr>
                <w:sz w:val="16"/>
                <w:szCs w:val="16"/>
              </w:rPr>
              <w:t> </w:t>
            </w:r>
          </w:p>
        </w:tc>
        <w:tc>
          <w:tcPr>
            <w:tcW w:w="1141" w:type="dxa"/>
            <w:gridSpan w:val="5"/>
            <w:tcBorders>
              <w:top w:val="single" w:sz="4" w:space="0" w:color="auto"/>
              <w:left w:val="nil"/>
              <w:bottom w:val="nil"/>
              <w:right w:val="nil"/>
            </w:tcBorders>
            <w:vAlign w:val="center"/>
          </w:tcPr>
          <w:p w:rsidR="009E3C14" w:rsidRPr="00217C50" w:rsidRDefault="009E3C14" w:rsidP="007354F9">
            <w:pPr>
              <w:rPr>
                <w:sz w:val="16"/>
                <w:szCs w:val="16"/>
              </w:rPr>
            </w:pPr>
            <w:r w:rsidRPr="00217C50">
              <w:rPr>
                <w:sz w:val="16"/>
                <w:szCs w:val="16"/>
              </w:rPr>
              <w:t> </w:t>
            </w:r>
          </w:p>
        </w:tc>
        <w:tc>
          <w:tcPr>
            <w:tcW w:w="785" w:type="dxa"/>
            <w:gridSpan w:val="2"/>
            <w:tcBorders>
              <w:top w:val="single" w:sz="4" w:space="0" w:color="auto"/>
              <w:left w:val="nil"/>
              <w:bottom w:val="nil"/>
              <w:right w:val="nil"/>
            </w:tcBorders>
            <w:vAlign w:val="center"/>
          </w:tcPr>
          <w:p w:rsidR="009E3C14" w:rsidRPr="00217C50" w:rsidRDefault="009E3C14" w:rsidP="007354F9">
            <w:pPr>
              <w:rPr>
                <w:sz w:val="16"/>
                <w:szCs w:val="16"/>
              </w:rPr>
            </w:pPr>
            <w:r w:rsidRPr="00217C50">
              <w:rPr>
                <w:sz w:val="16"/>
                <w:szCs w:val="16"/>
              </w:rPr>
              <w:t> </w:t>
            </w:r>
          </w:p>
        </w:tc>
        <w:tc>
          <w:tcPr>
            <w:tcW w:w="633" w:type="dxa"/>
            <w:gridSpan w:val="3"/>
            <w:tcBorders>
              <w:top w:val="single" w:sz="4" w:space="0" w:color="auto"/>
              <w:left w:val="nil"/>
              <w:bottom w:val="nil"/>
              <w:right w:val="nil"/>
            </w:tcBorders>
            <w:vAlign w:val="center"/>
          </w:tcPr>
          <w:p w:rsidR="009E3C14" w:rsidRPr="00217C50" w:rsidRDefault="009E3C14" w:rsidP="007354F9">
            <w:pPr>
              <w:rPr>
                <w:sz w:val="16"/>
                <w:szCs w:val="16"/>
              </w:rPr>
            </w:pPr>
            <w:r w:rsidRPr="00217C50">
              <w:rPr>
                <w:sz w:val="16"/>
                <w:szCs w:val="16"/>
              </w:rPr>
              <w:t> </w:t>
            </w:r>
          </w:p>
        </w:tc>
        <w:tc>
          <w:tcPr>
            <w:tcW w:w="861" w:type="dxa"/>
            <w:gridSpan w:val="3"/>
            <w:tcBorders>
              <w:top w:val="single" w:sz="4" w:space="0" w:color="auto"/>
              <w:left w:val="nil"/>
              <w:bottom w:val="nil"/>
              <w:right w:val="nil"/>
            </w:tcBorders>
            <w:vAlign w:val="center"/>
          </w:tcPr>
          <w:p w:rsidR="009E3C14" w:rsidRPr="00217C50" w:rsidRDefault="009E3C14" w:rsidP="007354F9">
            <w:pPr>
              <w:rPr>
                <w:sz w:val="16"/>
                <w:szCs w:val="16"/>
              </w:rPr>
            </w:pPr>
            <w:r w:rsidRPr="00217C50">
              <w:rPr>
                <w:sz w:val="16"/>
                <w:szCs w:val="16"/>
              </w:rPr>
              <w:t> </w:t>
            </w:r>
          </w:p>
        </w:tc>
        <w:tc>
          <w:tcPr>
            <w:tcW w:w="850" w:type="dxa"/>
            <w:gridSpan w:val="3"/>
            <w:tcBorders>
              <w:top w:val="single" w:sz="4" w:space="0" w:color="auto"/>
              <w:left w:val="nil"/>
              <w:bottom w:val="nil"/>
              <w:right w:val="single" w:sz="4" w:space="0" w:color="auto"/>
            </w:tcBorders>
            <w:vAlign w:val="center"/>
          </w:tcPr>
          <w:p w:rsidR="009E3C14" w:rsidRPr="00217C50" w:rsidRDefault="009E3C14" w:rsidP="007354F9">
            <w:pPr>
              <w:rPr>
                <w:sz w:val="16"/>
                <w:szCs w:val="16"/>
              </w:rPr>
            </w:pPr>
            <w:r w:rsidRPr="00217C50">
              <w:rPr>
                <w:sz w:val="16"/>
                <w:szCs w:val="16"/>
              </w:rPr>
              <w:t> </w:t>
            </w:r>
          </w:p>
        </w:tc>
        <w:tc>
          <w:tcPr>
            <w:tcW w:w="1068" w:type="dxa"/>
            <w:vMerge w:val="restart"/>
            <w:tcBorders>
              <w:top w:val="single" w:sz="4" w:space="0" w:color="auto"/>
              <w:left w:val="nil"/>
              <w:bottom w:val="single" w:sz="4" w:space="0" w:color="auto"/>
              <w:right w:val="single" w:sz="4" w:space="0" w:color="auto"/>
            </w:tcBorders>
            <w:vAlign w:val="center"/>
          </w:tcPr>
          <w:p w:rsidR="009E3C14" w:rsidRPr="00217C50" w:rsidRDefault="009E3C14" w:rsidP="007E6400">
            <w:pPr>
              <w:rPr>
                <w:sz w:val="16"/>
                <w:szCs w:val="16"/>
              </w:rPr>
            </w:pPr>
            <w:r w:rsidRPr="00217C50">
              <w:rPr>
                <w:sz w:val="16"/>
                <w:szCs w:val="16"/>
              </w:rPr>
              <w:t>Сектор по жилью и субсидиям</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9E3C14" w:rsidRPr="00217C50" w:rsidRDefault="009E3C14" w:rsidP="007E6400">
            <w:pPr>
              <w:rPr>
                <w:sz w:val="16"/>
                <w:szCs w:val="16"/>
              </w:rPr>
            </w:pPr>
            <w:r w:rsidRPr="00217C50">
              <w:rPr>
                <w:sz w:val="16"/>
                <w:szCs w:val="16"/>
              </w:rPr>
              <w:t>Ведение учета и формирование учетных дел ветеранов, инвалидов и семей, имеющих детей-инвалидов</w:t>
            </w:r>
          </w:p>
        </w:tc>
      </w:tr>
      <w:tr w:rsidR="009E3C14" w:rsidRPr="00217C50" w:rsidTr="007E6400">
        <w:trPr>
          <w:trHeight w:val="589"/>
        </w:trPr>
        <w:tc>
          <w:tcPr>
            <w:tcW w:w="563" w:type="dxa"/>
            <w:vMerge/>
            <w:tcBorders>
              <w:top w:val="nil"/>
              <w:left w:val="single" w:sz="4" w:space="0" w:color="auto"/>
              <w:bottom w:val="single" w:sz="4" w:space="0" w:color="auto"/>
              <w:right w:val="single" w:sz="4" w:space="0" w:color="auto"/>
            </w:tcBorders>
            <w:vAlign w:val="center"/>
          </w:tcPr>
          <w:p w:rsidR="009E3C14" w:rsidRPr="00217C50" w:rsidRDefault="009E3C14" w:rsidP="00011AB0">
            <w:pPr>
              <w:jc w:val="center"/>
              <w:rPr>
                <w:sz w:val="16"/>
                <w:szCs w:val="16"/>
              </w:rPr>
            </w:pPr>
          </w:p>
        </w:tc>
        <w:tc>
          <w:tcPr>
            <w:tcW w:w="3825" w:type="dxa"/>
            <w:vMerge/>
            <w:tcBorders>
              <w:top w:val="nil"/>
              <w:left w:val="single" w:sz="4" w:space="0" w:color="auto"/>
              <w:bottom w:val="single" w:sz="4" w:space="0" w:color="auto"/>
              <w:right w:val="single" w:sz="4" w:space="0" w:color="auto"/>
            </w:tcBorders>
            <w:vAlign w:val="center"/>
          </w:tcPr>
          <w:p w:rsidR="009E3C14" w:rsidRPr="00217C50" w:rsidRDefault="009E3C14" w:rsidP="00011AB0">
            <w:pPr>
              <w:rPr>
                <w:sz w:val="16"/>
                <w:szCs w:val="16"/>
              </w:rPr>
            </w:pPr>
          </w:p>
        </w:tc>
        <w:tc>
          <w:tcPr>
            <w:tcW w:w="850" w:type="dxa"/>
            <w:vMerge/>
            <w:tcBorders>
              <w:top w:val="nil"/>
              <w:left w:val="single" w:sz="4" w:space="0" w:color="auto"/>
              <w:bottom w:val="single" w:sz="4" w:space="0" w:color="auto"/>
              <w:right w:val="single" w:sz="4" w:space="0" w:color="auto"/>
            </w:tcBorders>
            <w:vAlign w:val="center"/>
          </w:tcPr>
          <w:p w:rsidR="009E3C14" w:rsidRPr="00217C50" w:rsidRDefault="009E3C14" w:rsidP="007354F9">
            <w:pPr>
              <w:rPr>
                <w:sz w:val="16"/>
                <w:szCs w:val="16"/>
              </w:rPr>
            </w:pPr>
          </w:p>
        </w:tc>
        <w:tc>
          <w:tcPr>
            <w:tcW w:w="1276" w:type="dxa"/>
            <w:vMerge/>
            <w:tcBorders>
              <w:left w:val="nil"/>
              <w:bottom w:val="single" w:sz="4" w:space="0" w:color="auto"/>
              <w:right w:val="single" w:sz="4" w:space="0" w:color="auto"/>
            </w:tcBorders>
            <w:vAlign w:val="center"/>
          </w:tcPr>
          <w:p w:rsidR="009E3C14" w:rsidRPr="00217C50" w:rsidRDefault="009E3C14" w:rsidP="007E6400">
            <w:pPr>
              <w:rPr>
                <w:sz w:val="16"/>
                <w:szCs w:val="16"/>
              </w:rPr>
            </w:pPr>
          </w:p>
        </w:tc>
        <w:tc>
          <w:tcPr>
            <w:tcW w:w="1423" w:type="dxa"/>
            <w:vMerge/>
            <w:tcBorders>
              <w:top w:val="nil"/>
              <w:left w:val="single" w:sz="4" w:space="0" w:color="auto"/>
              <w:bottom w:val="single" w:sz="4" w:space="0" w:color="000000"/>
              <w:right w:val="nil"/>
            </w:tcBorders>
            <w:vAlign w:val="center"/>
          </w:tcPr>
          <w:p w:rsidR="009E3C14" w:rsidRPr="00217C50" w:rsidRDefault="009E3C14" w:rsidP="007354F9">
            <w:pPr>
              <w:rPr>
                <w:sz w:val="16"/>
                <w:szCs w:val="16"/>
              </w:rPr>
            </w:pPr>
          </w:p>
        </w:tc>
        <w:tc>
          <w:tcPr>
            <w:tcW w:w="5170" w:type="dxa"/>
            <w:gridSpan w:val="17"/>
            <w:tcBorders>
              <w:top w:val="nil"/>
              <w:left w:val="single" w:sz="4" w:space="0" w:color="auto"/>
              <w:bottom w:val="nil"/>
              <w:right w:val="single" w:sz="4" w:space="0" w:color="auto"/>
            </w:tcBorders>
            <w:vAlign w:val="center"/>
          </w:tcPr>
          <w:p w:rsidR="009E3C14" w:rsidRPr="00217C50" w:rsidRDefault="009E3C14" w:rsidP="007354F9">
            <w:pPr>
              <w:rPr>
                <w:sz w:val="16"/>
                <w:szCs w:val="16"/>
              </w:rPr>
            </w:pPr>
            <w:r w:rsidRPr="00217C50">
              <w:rPr>
                <w:sz w:val="16"/>
                <w:szCs w:val="16"/>
              </w:rPr>
              <w:t> В пределах финансовых средств, предусмотренных на основную деятельность исполнителей</w:t>
            </w:r>
          </w:p>
          <w:p w:rsidR="009E3C14" w:rsidRPr="00217C50" w:rsidRDefault="009E3C14" w:rsidP="007354F9">
            <w:pPr>
              <w:rPr>
                <w:sz w:val="16"/>
                <w:szCs w:val="16"/>
              </w:rPr>
            </w:pPr>
            <w:r w:rsidRPr="00217C50">
              <w:rPr>
                <w:sz w:val="16"/>
                <w:szCs w:val="16"/>
              </w:rPr>
              <w:t> </w:t>
            </w:r>
          </w:p>
        </w:tc>
        <w:tc>
          <w:tcPr>
            <w:tcW w:w="1068" w:type="dxa"/>
            <w:vMerge/>
            <w:tcBorders>
              <w:top w:val="nil"/>
              <w:left w:val="nil"/>
              <w:bottom w:val="single" w:sz="4" w:space="0" w:color="auto"/>
              <w:right w:val="single" w:sz="4" w:space="0" w:color="auto"/>
            </w:tcBorders>
            <w:vAlign w:val="center"/>
          </w:tcPr>
          <w:p w:rsidR="009E3C14" w:rsidRPr="00217C50" w:rsidRDefault="009E3C14" w:rsidP="007E6400">
            <w:pPr>
              <w:rPr>
                <w:sz w:val="16"/>
                <w:szCs w:val="16"/>
              </w:rPr>
            </w:pPr>
          </w:p>
        </w:tc>
        <w:tc>
          <w:tcPr>
            <w:tcW w:w="1843" w:type="dxa"/>
            <w:vMerge/>
            <w:tcBorders>
              <w:top w:val="nil"/>
              <w:left w:val="single" w:sz="4" w:space="0" w:color="auto"/>
              <w:bottom w:val="single" w:sz="4" w:space="0" w:color="auto"/>
              <w:right w:val="single" w:sz="4" w:space="0" w:color="auto"/>
            </w:tcBorders>
            <w:vAlign w:val="center"/>
          </w:tcPr>
          <w:p w:rsidR="009E3C14" w:rsidRPr="00217C50" w:rsidRDefault="009E3C14" w:rsidP="007E6400">
            <w:pPr>
              <w:rPr>
                <w:sz w:val="16"/>
                <w:szCs w:val="16"/>
              </w:rPr>
            </w:pPr>
          </w:p>
        </w:tc>
      </w:tr>
      <w:tr w:rsidR="009E3C14" w:rsidRPr="00217C50" w:rsidTr="007E6400">
        <w:trPr>
          <w:trHeight w:val="1038"/>
        </w:trPr>
        <w:tc>
          <w:tcPr>
            <w:tcW w:w="563" w:type="dxa"/>
            <w:tcBorders>
              <w:top w:val="nil"/>
              <w:left w:val="single" w:sz="4" w:space="0" w:color="auto"/>
              <w:bottom w:val="single" w:sz="4" w:space="0" w:color="auto"/>
              <w:right w:val="single" w:sz="4" w:space="0" w:color="auto"/>
            </w:tcBorders>
            <w:vAlign w:val="center"/>
          </w:tcPr>
          <w:p w:rsidR="009E3C14" w:rsidRPr="00217C50" w:rsidRDefault="009E3C14" w:rsidP="00011AB0">
            <w:pPr>
              <w:ind w:right="-201" w:hanging="184"/>
              <w:jc w:val="center"/>
              <w:rPr>
                <w:sz w:val="16"/>
                <w:szCs w:val="16"/>
              </w:rPr>
            </w:pPr>
            <w:r w:rsidRPr="00217C50">
              <w:rPr>
                <w:sz w:val="16"/>
                <w:szCs w:val="16"/>
              </w:rPr>
              <w:t>1.2.2.</w:t>
            </w:r>
          </w:p>
        </w:tc>
        <w:tc>
          <w:tcPr>
            <w:tcW w:w="3825" w:type="dxa"/>
            <w:tcBorders>
              <w:top w:val="nil"/>
              <w:left w:val="single" w:sz="4" w:space="0" w:color="auto"/>
              <w:bottom w:val="single" w:sz="4" w:space="0" w:color="auto"/>
              <w:right w:val="single" w:sz="4" w:space="0" w:color="auto"/>
            </w:tcBorders>
            <w:vAlign w:val="center"/>
          </w:tcPr>
          <w:p w:rsidR="009E3C14" w:rsidRPr="00217C50" w:rsidRDefault="009E3C14" w:rsidP="00011AB0">
            <w:pPr>
              <w:rPr>
                <w:sz w:val="16"/>
                <w:szCs w:val="16"/>
              </w:rPr>
            </w:pPr>
            <w:r w:rsidRPr="00217C50">
              <w:rPr>
                <w:sz w:val="16"/>
                <w:szCs w:val="16"/>
              </w:rPr>
              <w:t>Мероприятие 2. Формирование списков ветеранов, инвалидов и семей, имеющих детей-инвалидов, имеющих право на предоставление мер социальной поддержки и предоставление их в Министерство строительного комплекса Московской области</w:t>
            </w:r>
          </w:p>
        </w:tc>
        <w:tc>
          <w:tcPr>
            <w:tcW w:w="850" w:type="dxa"/>
            <w:tcBorders>
              <w:top w:val="nil"/>
              <w:left w:val="single" w:sz="4" w:space="0" w:color="auto"/>
              <w:bottom w:val="single" w:sz="4" w:space="0" w:color="auto"/>
              <w:right w:val="single" w:sz="4" w:space="0" w:color="auto"/>
            </w:tcBorders>
            <w:vAlign w:val="center"/>
          </w:tcPr>
          <w:p w:rsidR="009E3C14" w:rsidRPr="00217C50" w:rsidRDefault="009E3C14" w:rsidP="007E6400">
            <w:pPr>
              <w:rPr>
                <w:sz w:val="16"/>
                <w:szCs w:val="16"/>
              </w:rPr>
            </w:pPr>
            <w:r w:rsidRPr="00217C50">
              <w:rPr>
                <w:sz w:val="16"/>
                <w:szCs w:val="16"/>
              </w:rPr>
              <w:t>2018-2022г.г</w:t>
            </w:r>
          </w:p>
        </w:tc>
        <w:tc>
          <w:tcPr>
            <w:tcW w:w="1276" w:type="dxa"/>
            <w:tcBorders>
              <w:top w:val="single" w:sz="4" w:space="0" w:color="auto"/>
              <w:left w:val="nil"/>
              <w:right w:val="single" w:sz="4" w:space="0" w:color="auto"/>
            </w:tcBorders>
            <w:vAlign w:val="center"/>
          </w:tcPr>
          <w:p w:rsidR="009E3C14" w:rsidRPr="00217C50" w:rsidRDefault="009E3C14" w:rsidP="007E6400">
            <w:pPr>
              <w:rPr>
                <w:sz w:val="16"/>
                <w:szCs w:val="16"/>
              </w:rPr>
            </w:pPr>
            <w:r w:rsidRPr="00217C50">
              <w:rPr>
                <w:sz w:val="16"/>
                <w:szCs w:val="16"/>
              </w:rPr>
              <w:t>Средства федерального бюджета</w:t>
            </w:r>
          </w:p>
        </w:tc>
        <w:tc>
          <w:tcPr>
            <w:tcW w:w="1423" w:type="dxa"/>
            <w:tcBorders>
              <w:top w:val="nil"/>
              <w:left w:val="single" w:sz="4" w:space="0" w:color="auto"/>
              <w:bottom w:val="single" w:sz="4" w:space="0" w:color="000000"/>
              <w:right w:val="nil"/>
            </w:tcBorders>
            <w:vAlign w:val="center"/>
          </w:tcPr>
          <w:p w:rsidR="009E3C14" w:rsidRPr="00217C50" w:rsidRDefault="009E3C14" w:rsidP="007354F9">
            <w:pPr>
              <w:jc w:val="center"/>
              <w:rPr>
                <w:sz w:val="16"/>
                <w:szCs w:val="16"/>
              </w:rPr>
            </w:pPr>
          </w:p>
        </w:tc>
        <w:tc>
          <w:tcPr>
            <w:tcW w:w="5170" w:type="dxa"/>
            <w:gridSpan w:val="17"/>
            <w:tcBorders>
              <w:top w:val="single" w:sz="4" w:space="0" w:color="auto"/>
              <w:left w:val="single" w:sz="4" w:space="0" w:color="auto"/>
              <w:right w:val="single" w:sz="4" w:space="0" w:color="auto"/>
            </w:tcBorders>
            <w:vAlign w:val="center"/>
          </w:tcPr>
          <w:p w:rsidR="009E3C14" w:rsidRPr="00217C50" w:rsidRDefault="009E3C14" w:rsidP="009E3C14">
            <w:pPr>
              <w:jc w:val="center"/>
              <w:rPr>
                <w:sz w:val="16"/>
                <w:szCs w:val="16"/>
              </w:rPr>
            </w:pPr>
            <w:r w:rsidRPr="00217C50">
              <w:rPr>
                <w:sz w:val="16"/>
                <w:szCs w:val="16"/>
              </w:rPr>
              <w:t>В пределах финансовых средств, предусмотренных на основную деятельность исполнителей</w:t>
            </w:r>
          </w:p>
          <w:p w:rsidR="009E3C14" w:rsidRPr="00217C50" w:rsidRDefault="009E3C14" w:rsidP="009E3C14">
            <w:pPr>
              <w:jc w:val="center"/>
              <w:rPr>
                <w:sz w:val="16"/>
                <w:szCs w:val="16"/>
              </w:rPr>
            </w:pPr>
          </w:p>
        </w:tc>
        <w:tc>
          <w:tcPr>
            <w:tcW w:w="1068" w:type="dxa"/>
            <w:tcBorders>
              <w:top w:val="nil"/>
              <w:left w:val="single" w:sz="4" w:space="0" w:color="auto"/>
              <w:bottom w:val="single" w:sz="4" w:space="0" w:color="auto"/>
              <w:right w:val="single" w:sz="4" w:space="0" w:color="auto"/>
            </w:tcBorders>
            <w:vAlign w:val="center"/>
          </w:tcPr>
          <w:p w:rsidR="009E3C14" w:rsidRPr="00217C50" w:rsidRDefault="009E3C14" w:rsidP="007E6400">
            <w:pPr>
              <w:rPr>
                <w:sz w:val="16"/>
                <w:szCs w:val="16"/>
              </w:rPr>
            </w:pPr>
            <w:r w:rsidRPr="00217C50">
              <w:rPr>
                <w:sz w:val="16"/>
                <w:szCs w:val="16"/>
              </w:rPr>
              <w:t>Сектор по жилью и субсидиям</w:t>
            </w:r>
          </w:p>
        </w:tc>
        <w:tc>
          <w:tcPr>
            <w:tcW w:w="1843" w:type="dxa"/>
            <w:tcBorders>
              <w:top w:val="nil"/>
              <w:left w:val="single" w:sz="4" w:space="0" w:color="auto"/>
              <w:bottom w:val="single" w:sz="4" w:space="0" w:color="auto"/>
              <w:right w:val="single" w:sz="4" w:space="0" w:color="auto"/>
            </w:tcBorders>
            <w:vAlign w:val="center"/>
          </w:tcPr>
          <w:p w:rsidR="009E3C14" w:rsidRPr="00217C50" w:rsidRDefault="009E3C14" w:rsidP="007E6400">
            <w:pPr>
              <w:rPr>
                <w:sz w:val="16"/>
                <w:szCs w:val="16"/>
              </w:rPr>
            </w:pPr>
            <w:r w:rsidRPr="00217C50">
              <w:rPr>
                <w:sz w:val="16"/>
                <w:szCs w:val="16"/>
              </w:rPr>
              <w:t>Предоставление утвержденных списков в Министерство строительного комплекса Московской области</w:t>
            </w:r>
          </w:p>
        </w:tc>
      </w:tr>
      <w:tr w:rsidR="009E3C14" w:rsidRPr="00217C50" w:rsidTr="007E6400">
        <w:trPr>
          <w:trHeight w:val="1119"/>
        </w:trPr>
        <w:tc>
          <w:tcPr>
            <w:tcW w:w="563" w:type="dxa"/>
            <w:tcBorders>
              <w:top w:val="nil"/>
              <w:left w:val="single" w:sz="4" w:space="0" w:color="auto"/>
              <w:bottom w:val="single" w:sz="4" w:space="0" w:color="auto"/>
              <w:right w:val="single" w:sz="4" w:space="0" w:color="auto"/>
            </w:tcBorders>
            <w:vAlign w:val="center"/>
          </w:tcPr>
          <w:p w:rsidR="009E3C14" w:rsidRPr="00217C50" w:rsidRDefault="009E3C14" w:rsidP="00011AB0">
            <w:pPr>
              <w:ind w:right="-201" w:hanging="184"/>
              <w:jc w:val="center"/>
              <w:rPr>
                <w:sz w:val="16"/>
                <w:szCs w:val="16"/>
              </w:rPr>
            </w:pPr>
            <w:r w:rsidRPr="00217C50">
              <w:rPr>
                <w:sz w:val="16"/>
                <w:szCs w:val="16"/>
              </w:rPr>
              <w:t>1.2.3.</w:t>
            </w:r>
          </w:p>
        </w:tc>
        <w:tc>
          <w:tcPr>
            <w:tcW w:w="3825" w:type="dxa"/>
            <w:tcBorders>
              <w:top w:val="nil"/>
              <w:left w:val="single" w:sz="4" w:space="0" w:color="auto"/>
              <w:bottom w:val="single" w:sz="4" w:space="0" w:color="auto"/>
              <w:right w:val="single" w:sz="4" w:space="0" w:color="auto"/>
            </w:tcBorders>
            <w:vAlign w:val="center"/>
          </w:tcPr>
          <w:p w:rsidR="009E3C14" w:rsidRPr="00217C50" w:rsidRDefault="009E3C14" w:rsidP="00011AB0">
            <w:pPr>
              <w:rPr>
                <w:sz w:val="16"/>
                <w:szCs w:val="16"/>
              </w:rPr>
            </w:pPr>
            <w:r w:rsidRPr="00217C50">
              <w:rPr>
                <w:sz w:val="16"/>
                <w:szCs w:val="16"/>
              </w:rPr>
              <w:t>Мероприятие 3. Заключение соглашения с Министерством строительного комплекса Московской области</w:t>
            </w:r>
          </w:p>
        </w:tc>
        <w:tc>
          <w:tcPr>
            <w:tcW w:w="850" w:type="dxa"/>
            <w:tcBorders>
              <w:top w:val="nil"/>
              <w:left w:val="single" w:sz="4" w:space="0" w:color="auto"/>
              <w:bottom w:val="single" w:sz="4" w:space="0" w:color="auto"/>
              <w:right w:val="single" w:sz="4" w:space="0" w:color="auto"/>
            </w:tcBorders>
            <w:vAlign w:val="center"/>
          </w:tcPr>
          <w:p w:rsidR="009E3C14" w:rsidRPr="00217C50" w:rsidRDefault="009E3C14" w:rsidP="007E6400">
            <w:pPr>
              <w:rPr>
                <w:sz w:val="16"/>
                <w:szCs w:val="16"/>
              </w:rPr>
            </w:pPr>
            <w:r w:rsidRPr="00217C50">
              <w:rPr>
                <w:sz w:val="16"/>
                <w:szCs w:val="16"/>
              </w:rPr>
              <w:t>2018-2022г.г</w:t>
            </w:r>
          </w:p>
        </w:tc>
        <w:tc>
          <w:tcPr>
            <w:tcW w:w="1276" w:type="dxa"/>
            <w:tcBorders>
              <w:top w:val="single" w:sz="4" w:space="0" w:color="auto"/>
              <w:left w:val="nil"/>
              <w:bottom w:val="single" w:sz="4" w:space="0" w:color="auto"/>
              <w:right w:val="single" w:sz="4" w:space="0" w:color="auto"/>
            </w:tcBorders>
            <w:vAlign w:val="center"/>
          </w:tcPr>
          <w:p w:rsidR="009E3C14" w:rsidRPr="00217C50" w:rsidRDefault="009E3C14" w:rsidP="007E6400">
            <w:pPr>
              <w:rPr>
                <w:sz w:val="16"/>
                <w:szCs w:val="16"/>
              </w:rPr>
            </w:pPr>
            <w:r w:rsidRPr="00217C50">
              <w:rPr>
                <w:sz w:val="16"/>
                <w:szCs w:val="16"/>
              </w:rPr>
              <w:t>Средства федерального бюджета</w:t>
            </w:r>
          </w:p>
        </w:tc>
        <w:tc>
          <w:tcPr>
            <w:tcW w:w="1423" w:type="dxa"/>
            <w:tcBorders>
              <w:top w:val="nil"/>
              <w:left w:val="single" w:sz="4" w:space="0" w:color="auto"/>
              <w:bottom w:val="single" w:sz="4" w:space="0" w:color="auto"/>
              <w:right w:val="nil"/>
            </w:tcBorders>
            <w:vAlign w:val="center"/>
          </w:tcPr>
          <w:p w:rsidR="009E3C14" w:rsidRPr="00217C50" w:rsidRDefault="009E3C14" w:rsidP="007354F9">
            <w:pPr>
              <w:jc w:val="center"/>
              <w:rPr>
                <w:sz w:val="16"/>
                <w:szCs w:val="16"/>
              </w:rPr>
            </w:pPr>
          </w:p>
        </w:tc>
        <w:tc>
          <w:tcPr>
            <w:tcW w:w="5170" w:type="dxa"/>
            <w:gridSpan w:val="17"/>
            <w:tcBorders>
              <w:top w:val="single" w:sz="4" w:space="0" w:color="auto"/>
              <w:left w:val="single" w:sz="4" w:space="0" w:color="auto"/>
              <w:right w:val="single" w:sz="4" w:space="0" w:color="auto"/>
            </w:tcBorders>
            <w:vAlign w:val="center"/>
          </w:tcPr>
          <w:p w:rsidR="009E3C14" w:rsidRPr="00217C50" w:rsidRDefault="009E3C14" w:rsidP="009E3C14">
            <w:pPr>
              <w:jc w:val="center"/>
              <w:rPr>
                <w:sz w:val="16"/>
                <w:szCs w:val="16"/>
              </w:rPr>
            </w:pPr>
            <w:r w:rsidRPr="00217C50">
              <w:rPr>
                <w:sz w:val="16"/>
                <w:szCs w:val="16"/>
              </w:rPr>
              <w:t>В пределах финансовых средств, предусмотренных на основную деятельность исполнителей</w:t>
            </w:r>
          </w:p>
          <w:p w:rsidR="009E3C14" w:rsidRPr="00217C50" w:rsidRDefault="009E3C14" w:rsidP="009E3C14">
            <w:pPr>
              <w:jc w:val="center"/>
              <w:rPr>
                <w:sz w:val="16"/>
                <w:szCs w:val="16"/>
              </w:rPr>
            </w:pPr>
          </w:p>
        </w:tc>
        <w:tc>
          <w:tcPr>
            <w:tcW w:w="1068" w:type="dxa"/>
            <w:tcBorders>
              <w:top w:val="nil"/>
              <w:left w:val="single" w:sz="4" w:space="0" w:color="auto"/>
              <w:bottom w:val="single" w:sz="4" w:space="0" w:color="auto"/>
              <w:right w:val="single" w:sz="4" w:space="0" w:color="auto"/>
            </w:tcBorders>
            <w:vAlign w:val="center"/>
          </w:tcPr>
          <w:p w:rsidR="009E3C14" w:rsidRPr="00217C50" w:rsidRDefault="009E3C14" w:rsidP="007E6400">
            <w:pPr>
              <w:rPr>
                <w:sz w:val="16"/>
                <w:szCs w:val="16"/>
              </w:rPr>
            </w:pPr>
            <w:r w:rsidRPr="00217C50">
              <w:rPr>
                <w:sz w:val="16"/>
                <w:szCs w:val="16"/>
              </w:rPr>
              <w:t>Сектор по жилью и субсидиям</w:t>
            </w:r>
          </w:p>
        </w:tc>
        <w:tc>
          <w:tcPr>
            <w:tcW w:w="1843" w:type="dxa"/>
            <w:tcBorders>
              <w:top w:val="nil"/>
              <w:left w:val="single" w:sz="4" w:space="0" w:color="auto"/>
              <w:bottom w:val="single" w:sz="4" w:space="0" w:color="auto"/>
              <w:right w:val="single" w:sz="4" w:space="0" w:color="auto"/>
            </w:tcBorders>
            <w:vAlign w:val="center"/>
          </w:tcPr>
          <w:p w:rsidR="009E3C14" w:rsidRPr="00217C50" w:rsidRDefault="009E3C14" w:rsidP="007E6400">
            <w:pPr>
              <w:rPr>
                <w:sz w:val="16"/>
                <w:szCs w:val="16"/>
              </w:rPr>
            </w:pPr>
            <w:r w:rsidRPr="00217C50">
              <w:rPr>
                <w:sz w:val="16"/>
                <w:szCs w:val="16"/>
              </w:rPr>
              <w:t>Заключение соглашения с Министерством строительного комплекса Московской области</w:t>
            </w:r>
          </w:p>
        </w:tc>
      </w:tr>
      <w:tr w:rsidR="00FC39B7" w:rsidRPr="00217C50" w:rsidTr="007E6400">
        <w:trPr>
          <w:trHeight w:val="619"/>
        </w:trPr>
        <w:tc>
          <w:tcPr>
            <w:tcW w:w="563" w:type="dxa"/>
            <w:vMerge w:val="restart"/>
            <w:tcBorders>
              <w:top w:val="nil"/>
              <w:left w:val="single" w:sz="4" w:space="0" w:color="auto"/>
              <w:bottom w:val="single" w:sz="4" w:space="0" w:color="auto"/>
              <w:right w:val="single" w:sz="4" w:space="0" w:color="auto"/>
            </w:tcBorders>
            <w:vAlign w:val="center"/>
          </w:tcPr>
          <w:p w:rsidR="00FC39B7" w:rsidRPr="00217C50" w:rsidRDefault="00FC39B7" w:rsidP="00011AB0">
            <w:pPr>
              <w:ind w:right="-201" w:hanging="184"/>
              <w:jc w:val="center"/>
              <w:rPr>
                <w:sz w:val="16"/>
                <w:szCs w:val="16"/>
              </w:rPr>
            </w:pPr>
            <w:r w:rsidRPr="00217C50">
              <w:rPr>
                <w:sz w:val="16"/>
                <w:szCs w:val="16"/>
              </w:rPr>
              <w:t>1.2.4.</w:t>
            </w:r>
          </w:p>
        </w:tc>
        <w:tc>
          <w:tcPr>
            <w:tcW w:w="3825" w:type="dxa"/>
            <w:vMerge w:val="restart"/>
            <w:tcBorders>
              <w:top w:val="nil"/>
              <w:left w:val="single" w:sz="4" w:space="0" w:color="auto"/>
              <w:bottom w:val="single" w:sz="4" w:space="0" w:color="auto"/>
              <w:right w:val="single" w:sz="4" w:space="0" w:color="auto"/>
            </w:tcBorders>
            <w:vAlign w:val="center"/>
          </w:tcPr>
          <w:p w:rsidR="00FC39B7" w:rsidRPr="00217C50" w:rsidRDefault="00FC39B7" w:rsidP="00011AB0">
            <w:pPr>
              <w:rPr>
                <w:sz w:val="16"/>
                <w:szCs w:val="16"/>
              </w:rPr>
            </w:pPr>
            <w:r>
              <w:rPr>
                <w:sz w:val="16"/>
                <w:szCs w:val="16"/>
              </w:rPr>
              <w:t xml:space="preserve">Мероприятие 4. Выдача гражданам </w:t>
            </w:r>
            <w:r w:rsidRPr="00217C50">
              <w:rPr>
                <w:sz w:val="16"/>
                <w:szCs w:val="16"/>
              </w:rPr>
              <w:t>свидетельств</w:t>
            </w:r>
          </w:p>
        </w:tc>
        <w:tc>
          <w:tcPr>
            <w:tcW w:w="850" w:type="dxa"/>
            <w:vMerge w:val="restart"/>
            <w:tcBorders>
              <w:top w:val="nil"/>
              <w:left w:val="single" w:sz="4" w:space="0" w:color="auto"/>
              <w:bottom w:val="single" w:sz="4" w:space="0" w:color="auto"/>
              <w:right w:val="single" w:sz="4" w:space="0" w:color="auto"/>
            </w:tcBorders>
            <w:vAlign w:val="center"/>
          </w:tcPr>
          <w:p w:rsidR="00FC39B7" w:rsidRPr="00217C50" w:rsidRDefault="00FC39B7" w:rsidP="007354F9">
            <w:pPr>
              <w:jc w:val="center"/>
              <w:rPr>
                <w:sz w:val="16"/>
                <w:szCs w:val="16"/>
              </w:rPr>
            </w:pPr>
            <w:r w:rsidRPr="00217C50">
              <w:rPr>
                <w:sz w:val="16"/>
                <w:szCs w:val="16"/>
              </w:rPr>
              <w:t>В сроки, установленные Государственным заказчиком</w:t>
            </w:r>
          </w:p>
        </w:tc>
        <w:tc>
          <w:tcPr>
            <w:tcW w:w="1276" w:type="dxa"/>
            <w:tcBorders>
              <w:top w:val="single" w:sz="4" w:space="0" w:color="auto"/>
              <w:left w:val="nil"/>
              <w:bottom w:val="single" w:sz="4" w:space="0" w:color="auto"/>
              <w:right w:val="single" w:sz="4" w:space="0" w:color="auto"/>
            </w:tcBorders>
            <w:vAlign w:val="center"/>
          </w:tcPr>
          <w:p w:rsidR="00FC39B7" w:rsidRPr="00217C50" w:rsidRDefault="00FC39B7" w:rsidP="007E6400">
            <w:pPr>
              <w:rPr>
                <w:sz w:val="16"/>
                <w:szCs w:val="16"/>
              </w:rPr>
            </w:pPr>
            <w:r w:rsidRPr="00217C50">
              <w:rPr>
                <w:sz w:val="16"/>
                <w:szCs w:val="16"/>
              </w:rPr>
              <w:t>Итого</w:t>
            </w:r>
          </w:p>
        </w:tc>
        <w:tc>
          <w:tcPr>
            <w:tcW w:w="1423" w:type="dxa"/>
            <w:tcBorders>
              <w:top w:val="single" w:sz="4" w:space="0" w:color="auto"/>
              <w:left w:val="single" w:sz="4" w:space="0" w:color="auto"/>
              <w:bottom w:val="single" w:sz="4" w:space="0" w:color="auto"/>
              <w:right w:val="nil"/>
            </w:tcBorders>
            <w:vAlign w:val="center"/>
          </w:tcPr>
          <w:p w:rsidR="00FC39B7" w:rsidRPr="00217C50" w:rsidRDefault="00FC39B7" w:rsidP="00011AB0">
            <w:pPr>
              <w:pStyle w:val="ConsPlusCell"/>
              <w:jc w:val="center"/>
              <w:rPr>
                <w:sz w:val="16"/>
                <w:szCs w:val="16"/>
              </w:rPr>
            </w:pPr>
            <w:r w:rsidRPr="00217C50">
              <w:rPr>
                <w:sz w:val="16"/>
                <w:szCs w:val="16"/>
              </w:rPr>
              <w:t>976,8</w:t>
            </w:r>
          </w:p>
        </w:tc>
        <w:tc>
          <w:tcPr>
            <w:tcW w:w="1182" w:type="dxa"/>
            <w:gridSpan w:val="3"/>
            <w:tcBorders>
              <w:top w:val="single" w:sz="4" w:space="0" w:color="auto"/>
              <w:left w:val="single" w:sz="4" w:space="0" w:color="auto"/>
              <w:bottom w:val="single" w:sz="4" w:space="0" w:color="auto"/>
              <w:right w:val="single" w:sz="4" w:space="0" w:color="auto"/>
            </w:tcBorders>
            <w:vAlign w:val="center"/>
          </w:tcPr>
          <w:p w:rsidR="00FC39B7" w:rsidRPr="00217C50" w:rsidRDefault="00FC39B7" w:rsidP="005F73D1">
            <w:pPr>
              <w:jc w:val="center"/>
              <w:rPr>
                <w:sz w:val="16"/>
                <w:szCs w:val="16"/>
              </w:rPr>
            </w:pPr>
            <w:r w:rsidRPr="00217C50">
              <w:rPr>
                <w:sz w:val="16"/>
                <w:szCs w:val="16"/>
              </w:rPr>
              <w:t>0</w:t>
            </w:r>
          </w:p>
        </w:tc>
        <w:tc>
          <w:tcPr>
            <w:tcW w:w="859" w:type="dxa"/>
            <w:gridSpan w:val="3"/>
            <w:tcBorders>
              <w:top w:val="single" w:sz="4" w:space="0" w:color="auto"/>
              <w:left w:val="single" w:sz="4" w:space="0" w:color="auto"/>
              <w:bottom w:val="single" w:sz="4" w:space="0" w:color="auto"/>
              <w:right w:val="single" w:sz="4" w:space="0" w:color="auto"/>
            </w:tcBorders>
            <w:vAlign w:val="center"/>
          </w:tcPr>
          <w:p w:rsidR="00FC39B7" w:rsidRPr="00217C50" w:rsidRDefault="00FC39B7" w:rsidP="005F73D1">
            <w:pPr>
              <w:jc w:val="center"/>
              <w:rPr>
                <w:sz w:val="16"/>
                <w:szCs w:val="16"/>
              </w:rPr>
            </w:pPr>
            <w:r w:rsidRPr="00217C50">
              <w:rPr>
                <w:sz w:val="16"/>
                <w:szCs w:val="16"/>
              </w:rPr>
              <w:t>0</w:t>
            </w:r>
          </w:p>
        </w:tc>
        <w:tc>
          <w:tcPr>
            <w:tcW w:w="822" w:type="dxa"/>
            <w:gridSpan w:val="3"/>
            <w:tcBorders>
              <w:top w:val="single" w:sz="4" w:space="0" w:color="auto"/>
              <w:left w:val="single" w:sz="4" w:space="0" w:color="auto"/>
              <w:bottom w:val="single" w:sz="4" w:space="0" w:color="auto"/>
              <w:right w:val="single" w:sz="4" w:space="0" w:color="auto"/>
            </w:tcBorders>
            <w:vAlign w:val="center"/>
          </w:tcPr>
          <w:p w:rsidR="00FC39B7" w:rsidRPr="00217C50" w:rsidRDefault="00FC39B7" w:rsidP="005F73D1">
            <w:pPr>
              <w:jc w:val="center"/>
              <w:rPr>
                <w:sz w:val="16"/>
                <w:szCs w:val="16"/>
              </w:rPr>
            </w:pPr>
            <w:r w:rsidRPr="00217C50">
              <w:rPr>
                <w:sz w:val="16"/>
                <w:szCs w:val="16"/>
              </w:rPr>
              <w:t>0</w:t>
            </w:r>
          </w:p>
        </w:tc>
        <w:tc>
          <w:tcPr>
            <w:tcW w:w="822" w:type="dxa"/>
            <w:gridSpan w:val="3"/>
            <w:tcBorders>
              <w:top w:val="single" w:sz="4" w:space="0" w:color="auto"/>
              <w:left w:val="single" w:sz="4" w:space="0" w:color="auto"/>
              <w:bottom w:val="single" w:sz="4" w:space="0" w:color="auto"/>
              <w:right w:val="single" w:sz="4" w:space="0" w:color="auto"/>
            </w:tcBorders>
            <w:vAlign w:val="center"/>
          </w:tcPr>
          <w:p w:rsidR="00FC39B7" w:rsidRPr="00217C50" w:rsidRDefault="00FC39B7" w:rsidP="005F73D1">
            <w:pPr>
              <w:jc w:val="center"/>
              <w:rPr>
                <w:sz w:val="16"/>
                <w:szCs w:val="16"/>
              </w:rPr>
            </w:pPr>
            <w:r w:rsidRPr="00217C50">
              <w:rPr>
                <w:sz w:val="16"/>
                <w:szCs w:val="16"/>
              </w:rPr>
              <w:t>0</w:t>
            </w:r>
          </w:p>
        </w:tc>
        <w:tc>
          <w:tcPr>
            <w:tcW w:w="823" w:type="dxa"/>
            <w:gridSpan w:val="3"/>
            <w:tcBorders>
              <w:top w:val="single" w:sz="4" w:space="0" w:color="auto"/>
              <w:left w:val="single" w:sz="4" w:space="0" w:color="auto"/>
              <w:bottom w:val="single" w:sz="4" w:space="0" w:color="auto"/>
              <w:right w:val="single" w:sz="4" w:space="0" w:color="auto"/>
            </w:tcBorders>
            <w:vAlign w:val="center"/>
          </w:tcPr>
          <w:p w:rsidR="00FC39B7" w:rsidRPr="00217C50" w:rsidRDefault="00FC39B7" w:rsidP="005F73D1">
            <w:pPr>
              <w:jc w:val="center"/>
              <w:rPr>
                <w:sz w:val="16"/>
                <w:szCs w:val="16"/>
              </w:rPr>
            </w:pPr>
            <w:r w:rsidRPr="00217C50">
              <w:rPr>
                <w:sz w:val="16"/>
                <w:szCs w:val="16"/>
              </w:rPr>
              <w:t>0</w:t>
            </w:r>
          </w:p>
        </w:tc>
        <w:tc>
          <w:tcPr>
            <w:tcW w:w="662" w:type="dxa"/>
            <w:gridSpan w:val="2"/>
            <w:tcBorders>
              <w:top w:val="single" w:sz="4" w:space="0" w:color="auto"/>
              <w:left w:val="single" w:sz="4" w:space="0" w:color="auto"/>
              <w:bottom w:val="single" w:sz="4" w:space="0" w:color="auto"/>
              <w:right w:val="single" w:sz="4" w:space="0" w:color="auto"/>
            </w:tcBorders>
            <w:vAlign w:val="center"/>
          </w:tcPr>
          <w:p w:rsidR="00FC39B7" w:rsidRPr="00217C50" w:rsidRDefault="00FC39B7" w:rsidP="005F73D1">
            <w:pPr>
              <w:jc w:val="center"/>
              <w:rPr>
                <w:sz w:val="16"/>
                <w:szCs w:val="16"/>
              </w:rPr>
            </w:pPr>
            <w:r w:rsidRPr="00217C50">
              <w:rPr>
                <w:sz w:val="16"/>
                <w:szCs w:val="16"/>
              </w:rPr>
              <w:t>0</w:t>
            </w:r>
          </w:p>
        </w:tc>
        <w:tc>
          <w:tcPr>
            <w:tcW w:w="1068" w:type="dxa"/>
            <w:vMerge w:val="restart"/>
            <w:tcBorders>
              <w:top w:val="nil"/>
              <w:left w:val="nil"/>
              <w:right w:val="single" w:sz="4" w:space="0" w:color="auto"/>
            </w:tcBorders>
            <w:vAlign w:val="center"/>
          </w:tcPr>
          <w:p w:rsidR="00FC39B7" w:rsidRPr="00217C50" w:rsidRDefault="00FC39B7" w:rsidP="007E6400">
            <w:pPr>
              <w:rPr>
                <w:sz w:val="16"/>
                <w:szCs w:val="16"/>
              </w:rPr>
            </w:pPr>
            <w:r w:rsidRPr="00217C50">
              <w:rPr>
                <w:sz w:val="16"/>
                <w:szCs w:val="16"/>
              </w:rPr>
              <w:t>Сектор по жилью и субсидиям</w:t>
            </w:r>
          </w:p>
        </w:tc>
        <w:tc>
          <w:tcPr>
            <w:tcW w:w="1843" w:type="dxa"/>
            <w:vMerge w:val="restart"/>
            <w:tcBorders>
              <w:top w:val="nil"/>
              <w:left w:val="single" w:sz="4" w:space="0" w:color="auto"/>
              <w:bottom w:val="single" w:sz="4" w:space="0" w:color="auto"/>
              <w:right w:val="single" w:sz="4" w:space="0" w:color="auto"/>
            </w:tcBorders>
            <w:vAlign w:val="center"/>
          </w:tcPr>
          <w:p w:rsidR="00FC39B7" w:rsidRPr="00217C50" w:rsidRDefault="00FC39B7" w:rsidP="007E6400">
            <w:pPr>
              <w:rPr>
                <w:sz w:val="16"/>
                <w:szCs w:val="16"/>
              </w:rPr>
            </w:pPr>
            <w:r w:rsidRPr="00217C50">
              <w:rPr>
                <w:sz w:val="16"/>
                <w:szCs w:val="16"/>
              </w:rPr>
              <w:t>Выдача гражданам свидетельств</w:t>
            </w:r>
          </w:p>
        </w:tc>
      </w:tr>
      <w:tr w:rsidR="00FC39B7" w:rsidRPr="00217C50" w:rsidTr="00011AB0">
        <w:trPr>
          <w:trHeight w:val="443"/>
        </w:trPr>
        <w:tc>
          <w:tcPr>
            <w:tcW w:w="563" w:type="dxa"/>
            <w:vMerge/>
            <w:tcBorders>
              <w:top w:val="nil"/>
              <w:left w:val="single" w:sz="4" w:space="0" w:color="auto"/>
              <w:bottom w:val="single" w:sz="4" w:space="0" w:color="auto"/>
              <w:right w:val="single" w:sz="4" w:space="0" w:color="auto"/>
            </w:tcBorders>
            <w:vAlign w:val="center"/>
          </w:tcPr>
          <w:p w:rsidR="00FC39B7" w:rsidRPr="00217C50" w:rsidRDefault="00FC39B7" w:rsidP="00011AB0">
            <w:pPr>
              <w:ind w:right="-201" w:hanging="184"/>
              <w:jc w:val="center"/>
              <w:rPr>
                <w:sz w:val="16"/>
                <w:szCs w:val="16"/>
              </w:rPr>
            </w:pPr>
          </w:p>
        </w:tc>
        <w:tc>
          <w:tcPr>
            <w:tcW w:w="3825" w:type="dxa"/>
            <w:vMerge/>
            <w:tcBorders>
              <w:top w:val="nil"/>
              <w:left w:val="single" w:sz="4" w:space="0" w:color="auto"/>
              <w:bottom w:val="single" w:sz="4" w:space="0" w:color="auto"/>
              <w:right w:val="single" w:sz="4" w:space="0" w:color="auto"/>
            </w:tcBorders>
            <w:vAlign w:val="center"/>
          </w:tcPr>
          <w:p w:rsidR="00FC39B7" w:rsidRPr="00217C50" w:rsidRDefault="00FC39B7" w:rsidP="00011AB0">
            <w:pPr>
              <w:rPr>
                <w:sz w:val="16"/>
                <w:szCs w:val="16"/>
              </w:rPr>
            </w:pPr>
          </w:p>
        </w:tc>
        <w:tc>
          <w:tcPr>
            <w:tcW w:w="850" w:type="dxa"/>
            <w:vMerge/>
            <w:tcBorders>
              <w:top w:val="nil"/>
              <w:left w:val="single" w:sz="4" w:space="0" w:color="auto"/>
              <w:bottom w:val="single" w:sz="4" w:space="0" w:color="auto"/>
              <w:right w:val="single" w:sz="4" w:space="0" w:color="auto"/>
            </w:tcBorders>
            <w:vAlign w:val="center"/>
          </w:tcPr>
          <w:p w:rsidR="00FC39B7" w:rsidRPr="00217C50" w:rsidRDefault="00FC39B7" w:rsidP="007354F9">
            <w:pPr>
              <w:jc w:val="center"/>
              <w:rPr>
                <w:sz w:val="16"/>
                <w:szCs w:val="16"/>
              </w:rPr>
            </w:pPr>
          </w:p>
        </w:tc>
        <w:tc>
          <w:tcPr>
            <w:tcW w:w="1276" w:type="dxa"/>
            <w:tcBorders>
              <w:top w:val="single" w:sz="4" w:space="0" w:color="auto"/>
              <w:left w:val="nil"/>
              <w:bottom w:val="single" w:sz="4" w:space="0" w:color="auto"/>
              <w:right w:val="single" w:sz="4" w:space="0" w:color="auto"/>
            </w:tcBorders>
          </w:tcPr>
          <w:p w:rsidR="00FC39B7" w:rsidRPr="00217C50" w:rsidRDefault="00FC39B7" w:rsidP="00A418B8">
            <w:pPr>
              <w:rPr>
                <w:sz w:val="16"/>
                <w:szCs w:val="16"/>
              </w:rPr>
            </w:pPr>
            <w:r w:rsidRPr="00217C50">
              <w:rPr>
                <w:sz w:val="16"/>
                <w:szCs w:val="16"/>
              </w:rPr>
              <w:t>Средства федерального бюджета</w:t>
            </w:r>
          </w:p>
        </w:tc>
        <w:tc>
          <w:tcPr>
            <w:tcW w:w="1423" w:type="dxa"/>
            <w:tcBorders>
              <w:top w:val="single" w:sz="4" w:space="0" w:color="auto"/>
              <w:left w:val="single" w:sz="4" w:space="0" w:color="auto"/>
              <w:bottom w:val="single" w:sz="4" w:space="0" w:color="auto"/>
              <w:right w:val="nil"/>
            </w:tcBorders>
            <w:vAlign w:val="center"/>
          </w:tcPr>
          <w:p w:rsidR="00FC39B7" w:rsidRPr="00217C50" w:rsidRDefault="00FC39B7" w:rsidP="00011AB0">
            <w:pPr>
              <w:pStyle w:val="ConsPlusCell"/>
              <w:jc w:val="center"/>
              <w:rPr>
                <w:sz w:val="16"/>
                <w:szCs w:val="16"/>
              </w:rPr>
            </w:pPr>
            <w:r w:rsidRPr="00217C50">
              <w:rPr>
                <w:sz w:val="16"/>
                <w:szCs w:val="16"/>
              </w:rPr>
              <w:t>976,8</w:t>
            </w:r>
          </w:p>
        </w:tc>
        <w:tc>
          <w:tcPr>
            <w:tcW w:w="1182" w:type="dxa"/>
            <w:gridSpan w:val="3"/>
            <w:tcBorders>
              <w:top w:val="single" w:sz="4" w:space="0" w:color="auto"/>
              <w:left w:val="single" w:sz="4" w:space="0" w:color="auto"/>
              <w:bottom w:val="single" w:sz="4" w:space="0" w:color="auto"/>
              <w:right w:val="single" w:sz="4" w:space="0" w:color="auto"/>
            </w:tcBorders>
            <w:vAlign w:val="center"/>
          </w:tcPr>
          <w:p w:rsidR="00FC39B7" w:rsidRPr="00217C50" w:rsidRDefault="00FC39B7" w:rsidP="005F73D1">
            <w:pPr>
              <w:jc w:val="center"/>
              <w:rPr>
                <w:sz w:val="16"/>
                <w:szCs w:val="16"/>
              </w:rPr>
            </w:pPr>
            <w:r w:rsidRPr="00217C50">
              <w:rPr>
                <w:sz w:val="16"/>
                <w:szCs w:val="16"/>
              </w:rPr>
              <w:t>0</w:t>
            </w:r>
          </w:p>
        </w:tc>
        <w:tc>
          <w:tcPr>
            <w:tcW w:w="859" w:type="dxa"/>
            <w:gridSpan w:val="3"/>
            <w:tcBorders>
              <w:top w:val="single" w:sz="4" w:space="0" w:color="auto"/>
              <w:left w:val="single" w:sz="4" w:space="0" w:color="auto"/>
              <w:bottom w:val="single" w:sz="4" w:space="0" w:color="auto"/>
              <w:right w:val="single" w:sz="4" w:space="0" w:color="auto"/>
            </w:tcBorders>
            <w:vAlign w:val="center"/>
          </w:tcPr>
          <w:p w:rsidR="00FC39B7" w:rsidRPr="00217C50" w:rsidRDefault="00FC39B7" w:rsidP="005F73D1">
            <w:pPr>
              <w:jc w:val="center"/>
              <w:rPr>
                <w:sz w:val="16"/>
                <w:szCs w:val="16"/>
              </w:rPr>
            </w:pPr>
            <w:r w:rsidRPr="00217C50">
              <w:rPr>
                <w:sz w:val="16"/>
                <w:szCs w:val="16"/>
              </w:rPr>
              <w:t>0</w:t>
            </w:r>
          </w:p>
        </w:tc>
        <w:tc>
          <w:tcPr>
            <w:tcW w:w="822" w:type="dxa"/>
            <w:gridSpan w:val="3"/>
            <w:tcBorders>
              <w:top w:val="single" w:sz="4" w:space="0" w:color="auto"/>
              <w:left w:val="single" w:sz="4" w:space="0" w:color="auto"/>
              <w:bottom w:val="single" w:sz="4" w:space="0" w:color="auto"/>
              <w:right w:val="single" w:sz="4" w:space="0" w:color="auto"/>
            </w:tcBorders>
            <w:vAlign w:val="center"/>
          </w:tcPr>
          <w:p w:rsidR="00FC39B7" w:rsidRPr="00217C50" w:rsidRDefault="00FC39B7" w:rsidP="005F73D1">
            <w:pPr>
              <w:jc w:val="center"/>
              <w:rPr>
                <w:sz w:val="16"/>
                <w:szCs w:val="16"/>
              </w:rPr>
            </w:pPr>
            <w:r w:rsidRPr="00217C50">
              <w:rPr>
                <w:sz w:val="16"/>
                <w:szCs w:val="16"/>
              </w:rPr>
              <w:t>0</w:t>
            </w:r>
          </w:p>
        </w:tc>
        <w:tc>
          <w:tcPr>
            <w:tcW w:w="822" w:type="dxa"/>
            <w:gridSpan w:val="3"/>
            <w:tcBorders>
              <w:top w:val="single" w:sz="4" w:space="0" w:color="auto"/>
              <w:left w:val="single" w:sz="4" w:space="0" w:color="auto"/>
              <w:bottom w:val="single" w:sz="4" w:space="0" w:color="auto"/>
              <w:right w:val="single" w:sz="4" w:space="0" w:color="auto"/>
            </w:tcBorders>
            <w:vAlign w:val="center"/>
          </w:tcPr>
          <w:p w:rsidR="00FC39B7" w:rsidRPr="00217C50" w:rsidRDefault="00FC39B7" w:rsidP="005F73D1">
            <w:pPr>
              <w:jc w:val="center"/>
              <w:rPr>
                <w:sz w:val="16"/>
                <w:szCs w:val="16"/>
              </w:rPr>
            </w:pPr>
            <w:r w:rsidRPr="00217C50">
              <w:rPr>
                <w:sz w:val="16"/>
                <w:szCs w:val="16"/>
              </w:rPr>
              <w:t>0</w:t>
            </w:r>
          </w:p>
        </w:tc>
        <w:tc>
          <w:tcPr>
            <w:tcW w:w="823" w:type="dxa"/>
            <w:gridSpan w:val="3"/>
            <w:tcBorders>
              <w:top w:val="single" w:sz="4" w:space="0" w:color="auto"/>
              <w:left w:val="single" w:sz="4" w:space="0" w:color="auto"/>
              <w:bottom w:val="single" w:sz="4" w:space="0" w:color="auto"/>
              <w:right w:val="single" w:sz="4" w:space="0" w:color="auto"/>
            </w:tcBorders>
            <w:vAlign w:val="center"/>
          </w:tcPr>
          <w:p w:rsidR="00FC39B7" w:rsidRPr="00217C50" w:rsidRDefault="00FC39B7" w:rsidP="005F73D1">
            <w:pPr>
              <w:jc w:val="center"/>
              <w:rPr>
                <w:sz w:val="16"/>
                <w:szCs w:val="16"/>
              </w:rPr>
            </w:pPr>
            <w:r w:rsidRPr="00217C50">
              <w:rPr>
                <w:sz w:val="16"/>
                <w:szCs w:val="16"/>
              </w:rPr>
              <w:t>0</w:t>
            </w:r>
          </w:p>
        </w:tc>
        <w:tc>
          <w:tcPr>
            <w:tcW w:w="662" w:type="dxa"/>
            <w:gridSpan w:val="2"/>
            <w:tcBorders>
              <w:top w:val="single" w:sz="4" w:space="0" w:color="auto"/>
              <w:left w:val="single" w:sz="4" w:space="0" w:color="auto"/>
              <w:bottom w:val="single" w:sz="4" w:space="0" w:color="auto"/>
              <w:right w:val="single" w:sz="4" w:space="0" w:color="auto"/>
            </w:tcBorders>
            <w:vAlign w:val="center"/>
          </w:tcPr>
          <w:p w:rsidR="00FC39B7" w:rsidRPr="00217C50" w:rsidRDefault="00FC39B7" w:rsidP="005F73D1">
            <w:pPr>
              <w:jc w:val="center"/>
              <w:rPr>
                <w:sz w:val="16"/>
                <w:szCs w:val="16"/>
              </w:rPr>
            </w:pPr>
            <w:r w:rsidRPr="00217C50">
              <w:rPr>
                <w:sz w:val="16"/>
                <w:szCs w:val="16"/>
              </w:rPr>
              <w:t>0</w:t>
            </w:r>
          </w:p>
        </w:tc>
        <w:tc>
          <w:tcPr>
            <w:tcW w:w="1068" w:type="dxa"/>
            <w:vMerge/>
            <w:tcBorders>
              <w:left w:val="nil"/>
              <w:right w:val="single" w:sz="4" w:space="0" w:color="auto"/>
            </w:tcBorders>
          </w:tcPr>
          <w:p w:rsidR="00FC39B7" w:rsidRPr="00217C50" w:rsidRDefault="00FC39B7" w:rsidP="00A418B8">
            <w:pPr>
              <w:rPr>
                <w:sz w:val="16"/>
                <w:szCs w:val="16"/>
              </w:rPr>
            </w:pPr>
          </w:p>
        </w:tc>
        <w:tc>
          <w:tcPr>
            <w:tcW w:w="1843" w:type="dxa"/>
            <w:vMerge/>
            <w:tcBorders>
              <w:top w:val="nil"/>
              <w:left w:val="single" w:sz="4" w:space="0" w:color="auto"/>
              <w:bottom w:val="single" w:sz="4" w:space="0" w:color="auto"/>
              <w:right w:val="single" w:sz="4" w:space="0" w:color="auto"/>
            </w:tcBorders>
          </w:tcPr>
          <w:p w:rsidR="00FC39B7" w:rsidRPr="00217C50" w:rsidRDefault="00FC39B7" w:rsidP="00A418B8">
            <w:pPr>
              <w:rPr>
                <w:sz w:val="16"/>
                <w:szCs w:val="16"/>
              </w:rPr>
            </w:pPr>
          </w:p>
        </w:tc>
      </w:tr>
      <w:tr w:rsidR="00FC39B7" w:rsidRPr="00217C50" w:rsidTr="007E6400">
        <w:trPr>
          <w:trHeight w:val="195"/>
        </w:trPr>
        <w:tc>
          <w:tcPr>
            <w:tcW w:w="563" w:type="dxa"/>
            <w:vMerge w:val="restart"/>
            <w:tcBorders>
              <w:top w:val="single" w:sz="4" w:space="0" w:color="auto"/>
              <w:left w:val="single" w:sz="4" w:space="0" w:color="auto"/>
              <w:bottom w:val="single" w:sz="4" w:space="0" w:color="auto"/>
              <w:right w:val="single" w:sz="4" w:space="0" w:color="auto"/>
            </w:tcBorders>
            <w:vAlign w:val="center"/>
          </w:tcPr>
          <w:p w:rsidR="00FC39B7" w:rsidRPr="00217C50" w:rsidRDefault="00FC39B7" w:rsidP="00011AB0">
            <w:pPr>
              <w:ind w:right="-201" w:hanging="184"/>
              <w:jc w:val="center"/>
              <w:rPr>
                <w:sz w:val="16"/>
                <w:szCs w:val="16"/>
              </w:rPr>
            </w:pPr>
            <w:r w:rsidRPr="00217C50">
              <w:rPr>
                <w:sz w:val="16"/>
                <w:szCs w:val="16"/>
              </w:rPr>
              <w:t>1.2.5.</w:t>
            </w:r>
          </w:p>
        </w:tc>
        <w:tc>
          <w:tcPr>
            <w:tcW w:w="3825" w:type="dxa"/>
            <w:vMerge w:val="restart"/>
            <w:tcBorders>
              <w:top w:val="single" w:sz="4" w:space="0" w:color="auto"/>
              <w:left w:val="single" w:sz="4" w:space="0" w:color="auto"/>
              <w:bottom w:val="single" w:sz="4" w:space="0" w:color="auto"/>
              <w:right w:val="single" w:sz="4" w:space="0" w:color="auto"/>
            </w:tcBorders>
            <w:vAlign w:val="center"/>
          </w:tcPr>
          <w:p w:rsidR="00FC39B7" w:rsidRPr="00217C50" w:rsidRDefault="00FC39B7" w:rsidP="00011AB0">
            <w:pPr>
              <w:rPr>
                <w:sz w:val="16"/>
                <w:szCs w:val="16"/>
              </w:rPr>
            </w:pPr>
            <w:r w:rsidRPr="00217C50">
              <w:rPr>
                <w:sz w:val="16"/>
                <w:szCs w:val="16"/>
              </w:rPr>
              <w:t>Мероприятие 5. Предоставление гражданам (ветеранам, инвалидам) единовременной денежной выплаты на приобретение жилого помещения</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FC39B7" w:rsidRPr="00217C50" w:rsidRDefault="00FC39B7" w:rsidP="007E6400">
            <w:pPr>
              <w:rPr>
                <w:sz w:val="16"/>
                <w:szCs w:val="16"/>
              </w:rPr>
            </w:pPr>
            <w:r w:rsidRPr="00217C50">
              <w:rPr>
                <w:sz w:val="16"/>
                <w:szCs w:val="16"/>
              </w:rPr>
              <w:t>2018-2022г.г</w:t>
            </w:r>
          </w:p>
        </w:tc>
        <w:tc>
          <w:tcPr>
            <w:tcW w:w="1276" w:type="dxa"/>
            <w:tcBorders>
              <w:top w:val="nil"/>
              <w:left w:val="nil"/>
              <w:bottom w:val="single" w:sz="4" w:space="0" w:color="auto"/>
              <w:right w:val="single" w:sz="4" w:space="0" w:color="auto"/>
            </w:tcBorders>
          </w:tcPr>
          <w:p w:rsidR="00FC39B7" w:rsidRPr="00217C50" w:rsidRDefault="00FC39B7" w:rsidP="000B3C5D">
            <w:pPr>
              <w:rPr>
                <w:sz w:val="16"/>
                <w:szCs w:val="16"/>
              </w:rPr>
            </w:pPr>
            <w:r w:rsidRPr="00217C50">
              <w:rPr>
                <w:sz w:val="16"/>
                <w:szCs w:val="16"/>
              </w:rPr>
              <w:t>Итого</w:t>
            </w:r>
          </w:p>
        </w:tc>
        <w:tc>
          <w:tcPr>
            <w:tcW w:w="1423" w:type="dxa"/>
            <w:tcBorders>
              <w:top w:val="nil"/>
              <w:left w:val="single" w:sz="4" w:space="0" w:color="auto"/>
              <w:bottom w:val="single" w:sz="4" w:space="0" w:color="auto"/>
              <w:right w:val="nil"/>
            </w:tcBorders>
            <w:vAlign w:val="center"/>
          </w:tcPr>
          <w:p w:rsidR="00FC39B7" w:rsidRPr="00217C50" w:rsidRDefault="00FC39B7" w:rsidP="00011AB0">
            <w:pPr>
              <w:pStyle w:val="ConsPlusCell"/>
              <w:jc w:val="center"/>
              <w:rPr>
                <w:sz w:val="16"/>
                <w:szCs w:val="16"/>
              </w:rPr>
            </w:pPr>
            <w:r w:rsidRPr="00217C50">
              <w:rPr>
                <w:sz w:val="16"/>
                <w:szCs w:val="16"/>
              </w:rPr>
              <w:t>976,8</w:t>
            </w:r>
          </w:p>
        </w:tc>
        <w:tc>
          <w:tcPr>
            <w:tcW w:w="1182" w:type="dxa"/>
            <w:gridSpan w:val="3"/>
            <w:tcBorders>
              <w:top w:val="nil"/>
              <w:left w:val="single" w:sz="4" w:space="0" w:color="auto"/>
              <w:bottom w:val="single" w:sz="4" w:space="0" w:color="auto"/>
              <w:right w:val="single" w:sz="4" w:space="0" w:color="auto"/>
            </w:tcBorders>
            <w:vAlign w:val="center"/>
          </w:tcPr>
          <w:p w:rsidR="00FC39B7" w:rsidRPr="00217C50" w:rsidRDefault="00FC39B7" w:rsidP="005F73D1">
            <w:pPr>
              <w:jc w:val="center"/>
              <w:rPr>
                <w:sz w:val="16"/>
                <w:szCs w:val="16"/>
              </w:rPr>
            </w:pPr>
            <w:r w:rsidRPr="00217C50">
              <w:rPr>
                <w:sz w:val="16"/>
                <w:szCs w:val="16"/>
              </w:rPr>
              <w:t>0</w:t>
            </w:r>
          </w:p>
        </w:tc>
        <w:tc>
          <w:tcPr>
            <w:tcW w:w="859" w:type="dxa"/>
            <w:gridSpan w:val="3"/>
            <w:tcBorders>
              <w:top w:val="nil"/>
              <w:left w:val="nil"/>
              <w:bottom w:val="single" w:sz="4" w:space="0" w:color="auto"/>
              <w:right w:val="single" w:sz="4" w:space="0" w:color="auto"/>
            </w:tcBorders>
            <w:vAlign w:val="center"/>
          </w:tcPr>
          <w:p w:rsidR="00FC39B7" w:rsidRPr="00217C50" w:rsidRDefault="00FC39B7" w:rsidP="005F73D1">
            <w:pPr>
              <w:jc w:val="center"/>
              <w:rPr>
                <w:sz w:val="16"/>
                <w:szCs w:val="16"/>
              </w:rPr>
            </w:pPr>
            <w:r w:rsidRPr="00217C50">
              <w:rPr>
                <w:sz w:val="16"/>
                <w:szCs w:val="16"/>
              </w:rPr>
              <w:t>0</w:t>
            </w:r>
          </w:p>
        </w:tc>
        <w:tc>
          <w:tcPr>
            <w:tcW w:w="822" w:type="dxa"/>
            <w:gridSpan w:val="3"/>
            <w:tcBorders>
              <w:top w:val="nil"/>
              <w:left w:val="nil"/>
              <w:bottom w:val="single" w:sz="4" w:space="0" w:color="auto"/>
              <w:right w:val="single" w:sz="4" w:space="0" w:color="auto"/>
            </w:tcBorders>
            <w:vAlign w:val="center"/>
          </w:tcPr>
          <w:p w:rsidR="00FC39B7" w:rsidRPr="00217C50" w:rsidRDefault="00FC39B7" w:rsidP="005F73D1">
            <w:pPr>
              <w:jc w:val="center"/>
              <w:rPr>
                <w:sz w:val="16"/>
                <w:szCs w:val="16"/>
              </w:rPr>
            </w:pPr>
            <w:r w:rsidRPr="00217C50">
              <w:rPr>
                <w:sz w:val="16"/>
                <w:szCs w:val="16"/>
              </w:rPr>
              <w:t>0</w:t>
            </w:r>
          </w:p>
        </w:tc>
        <w:tc>
          <w:tcPr>
            <w:tcW w:w="822" w:type="dxa"/>
            <w:gridSpan w:val="3"/>
            <w:tcBorders>
              <w:top w:val="nil"/>
              <w:left w:val="nil"/>
              <w:bottom w:val="single" w:sz="4" w:space="0" w:color="auto"/>
              <w:right w:val="single" w:sz="4" w:space="0" w:color="auto"/>
            </w:tcBorders>
            <w:vAlign w:val="center"/>
          </w:tcPr>
          <w:p w:rsidR="00FC39B7" w:rsidRPr="00217C50" w:rsidRDefault="00FC39B7" w:rsidP="005F73D1">
            <w:pPr>
              <w:jc w:val="center"/>
              <w:rPr>
                <w:sz w:val="16"/>
                <w:szCs w:val="16"/>
              </w:rPr>
            </w:pPr>
            <w:r w:rsidRPr="00217C50">
              <w:rPr>
                <w:sz w:val="16"/>
                <w:szCs w:val="16"/>
              </w:rPr>
              <w:t>0</w:t>
            </w:r>
          </w:p>
        </w:tc>
        <w:tc>
          <w:tcPr>
            <w:tcW w:w="823" w:type="dxa"/>
            <w:gridSpan w:val="3"/>
            <w:tcBorders>
              <w:top w:val="nil"/>
              <w:left w:val="nil"/>
              <w:bottom w:val="single" w:sz="4" w:space="0" w:color="auto"/>
              <w:right w:val="single" w:sz="4" w:space="0" w:color="auto"/>
            </w:tcBorders>
            <w:vAlign w:val="center"/>
          </w:tcPr>
          <w:p w:rsidR="00FC39B7" w:rsidRPr="00217C50" w:rsidRDefault="00FC39B7" w:rsidP="005F73D1">
            <w:pPr>
              <w:jc w:val="center"/>
              <w:rPr>
                <w:sz w:val="16"/>
                <w:szCs w:val="16"/>
              </w:rPr>
            </w:pPr>
            <w:r w:rsidRPr="00217C50">
              <w:rPr>
                <w:sz w:val="16"/>
                <w:szCs w:val="16"/>
              </w:rPr>
              <w:t>0</w:t>
            </w:r>
          </w:p>
        </w:tc>
        <w:tc>
          <w:tcPr>
            <w:tcW w:w="662" w:type="dxa"/>
            <w:gridSpan w:val="2"/>
            <w:tcBorders>
              <w:top w:val="nil"/>
              <w:left w:val="nil"/>
              <w:bottom w:val="single" w:sz="4" w:space="0" w:color="auto"/>
              <w:right w:val="single" w:sz="4" w:space="0" w:color="auto"/>
            </w:tcBorders>
            <w:vAlign w:val="center"/>
          </w:tcPr>
          <w:p w:rsidR="00FC39B7" w:rsidRPr="00217C50" w:rsidRDefault="00FC39B7" w:rsidP="005F73D1">
            <w:pPr>
              <w:jc w:val="center"/>
              <w:rPr>
                <w:sz w:val="16"/>
                <w:szCs w:val="16"/>
              </w:rPr>
            </w:pPr>
            <w:r w:rsidRPr="00217C50">
              <w:rPr>
                <w:sz w:val="16"/>
                <w:szCs w:val="16"/>
              </w:rPr>
              <w:t>0</w:t>
            </w:r>
          </w:p>
        </w:tc>
        <w:tc>
          <w:tcPr>
            <w:tcW w:w="1068" w:type="dxa"/>
            <w:vMerge w:val="restart"/>
            <w:tcBorders>
              <w:top w:val="single" w:sz="4" w:space="0" w:color="auto"/>
              <w:left w:val="nil"/>
              <w:bottom w:val="single" w:sz="4" w:space="0" w:color="auto"/>
              <w:right w:val="single" w:sz="4" w:space="0" w:color="auto"/>
            </w:tcBorders>
          </w:tcPr>
          <w:p w:rsidR="00FC39B7" w:rsidRPr="00217C50" w:rsidRDefault="00FC39B7" w:rsidP="007354F9">
            <w:pPr>
              <w:rPr>
                <w:sz w:val="16"/>
                <w:szCs w:val="16"/>
              </w:rPr>
            </w:pPr>
            <w:r w:rsidRPr="00217C50">
              <w:rPr>
                <w:sz w:val="16"/>
                <w:szCs w:val="16"/>
              </w:rPr>
              <w:t>Финансово-экономическое управление</w:t>
            </w:r>
          </w:p>
        </w:tc>
        <w:tc>
          <w:tcPr>
            <w:tcW w:w="1843" w:type="dxa"/>
            <w:vMerge w:val="restart"/>
            <w:tcBorders>
              <w:top w:val="single" w:sz="4" w:space="0" w:color="auto"/>
              <w:left w:val="single" w:sz="4" w:space="0" w:color="auto"/>
              <w:bottom w:val="single" w:sz="4" w:space="0" w:color="auto"/>
              <w:right w:val="single" w:sz="4" w:space="0" w:color="auto"/>
            </w:tcBorders>
          </w:tcPr>
          <w:p w:rsidR="00FC39B7" w:rsidRPr="00217C50" w:rsidRDefault="00FC39B7" w:rsidP="007354F9">
            <w:pPr>
              <w:rPr>
                <w:sz w:val="16"/>
                <w:szCs w:val="16"/>
              </w:rPr>
            </w:pPr>
            <w:r w:rsidRPr="00217C50">
              <w:rPr>
                <w:sz w:val="16"/>
                <w:szCs w:val="16"/>
              </w:rPr>
              <w:t>Перечисление единовременной денежной выплаты</w:t>
            </w:r>
          </w:p>
        </w:tc>
      </w:tr>
      <w:tr w:rsidR="00FC39B7" w:rsidRPr="00217C50" w:rsidTr="00A95BBA">
        <w:trPr>
          <w:trHeight w:val="499"/>
        </w:trPr>
        <w:tc>
          <w:tcPr>
            <w:tcW w:w="563" w:type="dxa"/>
            <w:vMerge/>
            <w:tcBorders>
              <w:top w:val="nil"/>
              <w:left w:val="single" w:sz="4" w:space="0" w:color="auto"/>
              <w:bottom w:val="single" w:sz="4" w:space="0" w:color="auto"/>
              <w:right w:val="single" w:sz="4" w:space="0" w:color="auto"/>
            </w:tcBorders>
            <w:vAlign w:val="center"/>
          </w:tcPr>
          <w:p w:rsidR="00FC39B7" w:rsidRPr="00217C50" w:rsidRDefault="00FC39B7" w:rsidP="00011AB0">
            <w:pPr>
              <w:jc w:val="center"/>
              <w:rPr>
                <w:sz w:val="16"/>
                <w:szCs w:val="16"/>
              </w:rPr>
            </w:pPr>
          </w:p>
        </w:tc>
        <w:tc>
          <w:tcPr>
            <w:tcW w:w="3825" w:type="dxa"/>
            <w:vMerge/>
            <w:tcBorders>
              <w:top w:val="nil"/>
              <w:left w:val="single" w:sz="4" w:space="0" w:color="auto"/>
              <w:bottom w:val="single" w:sz="4" w:space="0" w:color="auto"/>
              <w:right w:val="single" w:sz="4" w:space="0" w:color="auto"/>
            </w:tcBorders>
            <w:vAlign w:val="center"/>
          </w:tcPr>
          <w:p w:rsidR="00FC39B7" w:rsidRPr="00217C50" w:rsidRDefault="00FC39B7" w:rsidP="00011AB0">
            <w:pPr>
              <w:jc w:val="center"/>
              <w:rPr>
                <w:sz w:val="16"/>
                <w:szCs w:val="16"/>
              </w:rPr>
            </w:pPr>
          </w:p>
        </w:tc>
        <w:tc>
          <w:tcPr>
            <w:tcW w:w="850" w:type="dxa"/>
            <w:vMerge/>
            <w:tcBorders>
              <w:top w:val="nil"/>
              <w:left w:val="single" w:sz="4" w:space="0" w:color="auto"/>
              <w:bottom w:val="single" w:sz="4" w:space="0" w:color="auto"/>
              <w:right w:val="single" w:sz="4" w:space="0" w:color="auto"/>
            </w:tcBorders>
            <w:vAlign w:val="center"/>
          </w:tcPr>
          <w:p w:rsidR="00FC39B7" w:rsidRPr="00217C50" w:rsidRDefault="00FC39B7" w:rsidP="007354F9">
            <w:pPr>
              <w:rPr>
                <w:sz w:val="16"/>
                <w:szCs w:val="16"/>
              </w:rPr>
            </w:pPr>
          </w:p>
        </w:tc>
        <w:tc>
          <w:tcPr>
            <w:tcW w:w="1276" w:type="dxa"/>
            <w:tcBorders>
              <w:top w:val="nil"/>
              <w:left w:val="nil"/>
              <w:bottom w:val="single" w:sz="4" w:space="0" w:color="auto"/>
              <w:right w:val="single" w:sz="4" w:space="0" w:color="auto"/>
            </w:tcBorders>
          </w:tcPr>
          <w:p w:rsidR="00FC39B7" w:rsidRPr="00217C50" w:rsidRDefault="00FC39B7" w:rsidP="000B3C5D">
            <w:pPr>
              <w:rPr>
                <w:sz w:val="16"/>
                <w:szCs w:val="16"/>
              </w:rPr>
            </w:pPr>
            <w:r w:rsidRPr="00217C50">
              <w:rPr>
                <w:sz w:val="16"/>
                <w:szCs w:val="16"/>
              </w:rPr>
              <w:t>Средства федерального бюджета</w:t>
            </w:r>
          </w:p>
        </w:tc>
        <w:tc>
          <w:tcPr>
            <w:tcW w:w="1423" w:type="dxa"/>
            <w:tcBorders>
              <w:top w:val="single" w:sz="4" w:space="0" w:color="auto"/>
              <w:left w:val="single" w:sz="4" w:space="0" w:color="auto"/>
              <w:bottom w:val="single" w:sz="4" w:space="0" w:color="auto"/>
              <w:right w:val="nil"/>
            </w:tcBorders>
            <w:vAlign w:val="center"/>
          </w:tcPr>
          <w:p w:rsidR="00FC39B7" w:rsidRPr="00217C50" w:rsidRDefault="00FC39B7" w:rsidP="00011AB0">
            <w:pPr>
              <w:pStyle w:val="ConsPlusCell"/>
              <w:jc w:val="center"/>
              <w:rPr>
                <w:sz w:val="16"/>
                <w:szCs w:val="16"/>
              </w:rPr>
            </w:pPr>
            <w:r w:rsidRPr="00217C50">
              <w:rPr>
                <w:sz w:val="16"/>
                <w:szCs w:val="16"/>
              </w:rPr>
              <w:t>976,8</w:t>
            </w:r>
          </w:p>
        </w:tc>
        <w:tc>
          <w:tcPr>
            <w:tcW w:w="1182" w:type="dxa"/>
            <w:gridSpan w:val="3"/>
            <w:tcBorders>
              <w:top w:val="nil"/>
              <w:left w:val="single" w:sz="4" w:space="0" w:color="auto"/>
              <w:bottom w:val="single" w:sz="4" w:space="0" w:color="auto"/>
              <w:right w:val="single" w:sz="4" w:space="0" w:color="auto"/>
            </w:tcBorders>
            <w:vAlign w:val="center"/>
          </w:tcPr>
          <w:p w:rsidR="00FC39B7" w:rsidRPr="00217C50" w:rsidRDefault="00FC39B7" w:rsidP="005F73D1">
            <w:pPr>
              <w:jc w:val="center"/>
              <w:rPr>
                <w:sz w:val="16"/>
                <w:szCs w:val="16"/>
              </w:rPr>
            </w:pPr>
            <w:r w:rsidRPr="00217C50">
              <w:rPr>
                <w:sz w:val="16"/>
                <w:szCs w:val="16"/>
              </w:rPr>
              <w:t>0</w:t>
            </w:r>
          </w:p>
        </w:tc>
        <w:tc>
          <w:tcPr>
            <w:tcW w:w="859" w:type="dxa"/>
            <w:gridSpan w:val="3"/>
            <w:tcBorders>
              <w:top w:val="nil"/>
              <w:left w:val="nil"/>
              <w:bottom w:val="single" w:sz="4" w:space="0" w:color="auto"/>
              <w:right w:val="single" w:sz="4" w:space="0" w:color="auto"/>
            </w:tcBorders>
            <w:vAlign w:val="center"/>
          </w:tcPr>
          <w:p w:rsidR="00FC39B7" w:rsidRPr="00217C50" w:rsidRDefault="00FC39B7" w:rsidP="005F73D1">
            <w:pPr>
              <w:jc w:val="center"/>
              <w:rPr>
                <w:sz w:val="16"/>
                <w:szCs w:val="16"/>
              </w:rPr>
            </w:pPr>
            <w:r w:rsidRPr="00217C50">
              <w:rPr>
                <w:sz w:val="16"/>
                <w:szCs w:val="16"/>
              </w:rPr>
              <w:t>0</w:t>
            </w:r>
          </w:p>
        </w:tc>
        <w:tc>
          <w:tcPr>
            <w:tcW w:w="822" w:type="dxa"/>
            <w:gridSpan w:val="3"/>
            <w:tcBorders>
              <w:top w:val="nil"/>
              <w:left w:val="nil"/>
              <w:bottom w:val="single" w:sz="4" w:space="0" w:color="auto"/>
              <w:right w:val="single" w:sz="4" w:space="0" w:color="auto"/>
            </w:tcBorders>
            <w:vAlign w:val="center"/>
          </w:tcPr>
          <w:p w:rsidR="00FC39B7" w:rsidRPr="00217C50" w:rsidRDefault="00FC39B7" w:rsidP="005F73D1">
            <w:pPr>
              <w:jc w:val="center"/>
              <w:rPr>
                <w:sz w:val="16"/>
                <w:szCs w:val="16"/>
              </w:rPr>
            </w:pPr>
            <w:r w:rsidRPr="00217C50">
              <w:rPr>
                <w:sz w:val="16"/>
                <w:szCs w:val="16"/>
              </w:rPr>
              <w:t>0</w:t>
            </w:r>
          </w:p>
        </w:tc>
        <w:tc>
          <w:tcPr>
            <w:tcW w:w="822" w:type="dxa"/>
            <w:gridSpan w:val="3"/>
            <w:tcBorders>
              <w:top w:val="nil"/>
              <w:left w:val="nil"/>
              <w:bottom w:val="single" w:sz="4" w:space="0" w:color="auto"/>
              <w:right w:val="single" w:sz="4" w:space="0" w:color="auto"/>
            </w:tcBorders>
            <w:vAlign w:val="center"/>
          </w:tcPr>
          <w:p w:rsidR="00FC39B7" w:rsidRPr="00217C50" w:rsidRDefault="00FC39B7" w:rsidP="005F73D1">
            <w:pPr>
              <w:jc w:val="center"/>
              <w:rPr>
                <w:sz w:val="16"/>
                <w:szCs w:val="16"/>
              </w:rPr>
            </w:pPr>
            <w:r w:rsidRPr="00217C50">
              <w:rPr>
                <w:sz w:val="16"/>
                <w:szCs w:val="16"/>
              </w:rPr>
              <w:t>0</w:t>
            </w:r>
          </w:p>
        </w:tc>
        <w:tc>
          <w:tcPr>
            <w:tcW w:w="823" w:type="dxa"/>
            <w:gridSpan w:val="3"/>
            <w:tcBorders>
              <w:top w:val="nil"/>
              <w:left w:val="nil"/>
              <w:bottom w:val="single" w:sz="4" w:space="0" w:color="auto"/>
              <w:right w:val="single" w:sz="4" w:space="0" w:color="auto"/>
            </w:tcBorders>
            <w:vAlign w:val="center"/>
          </w:tcPr>
          <w:p w:rsidR="00FC39B7" w:rsidRPr="00217C50" w:rsidRDefault="00FC39B7" w:rsidP="005F73D1">
            <w:pPr>
              <w:jc w:val="center"/>
              <w:rPr>
                <w:sz w:val="16"/>
                <w:szCs w:val="16"/>
              </w:rPr>
            </w:pPr>
            <w:r w:rsidRPr="00217C50">
              <w:rPr>
                <w:sz w:val="16"/>
                <w:szCs w:val="16"/>
              </w:rPr>
              <w:t>0</w:t>
            </w:r>
          </w:p>
        </w:tc>
        <w:tc>
          <w:tcPr>
            <w:tcW w:w="662" w:type="dxa"/>
            <w:gridSpan w:val="2"/>
            <w:tcBorders>
              <w:top w:val="nil"/>
              <w:left w:val="nil"/>
              <w:bottom w:val="single" w:sz="4" w:space="0" w:color="auto"/>
              <w:right w:val="single" w:sz="4" w:space="0" w:color="auto"/>
            </w:tcBorders>
            <w:vAlign w:val="center"/>
          </w:tcPr>
          <w:p w:rsidR="00FC39B7" w:rsidRPr="00217C50" w:rsidRDefault="00FC39B7" w:rsidP="005F73D1">
            <w:pPr>
              <w:jc w:val="center"/>
              <w:rPr>
                <w:sz w:val="16"/>
                <w:szCs w:val="16"/>
              </w:rPr>
            </w:pPr>
            <w:r w:rsidRPr="00217C50">
              <w:rPr>
                <w:sz w:val="16"/>
                <w:szCs w:val="16"/>
              </w:rPr>
              <w:t>0</w:t>
            </w:r>
          </w:p>
        </w:tc>
        <w:tc>
          <w:tcPr>
            <w:tcW w:w="1068" w:type="dxa"/>
            <w:vMerge/>
            <w:tcBorders>
              <w:top w:val="nil"/>
              <w:left w:val="nil"/>
              <w:bottom w:val="single" w:sz="4" w:space="0" w:color="auto"/>
              <w:right w:val="single" w:sz="4" w:space="0" w:color="auto"/>
            </w:tcBorders>
            <w:vAlign w:val="center"/>
          </w:tcPr>
          <w:p w:rsidR="00FC39B7" w:rsidRPr="00217C50" w:rsidRDefault="00FC39B7" w:rsidP="007354F9">
            <w:pPr>
              <w:rPr>
                <w:sz w:val="16"/>
                <w:szCs w:val="16"/>
              </w:rPr>
            </w:pPr>
          </w:p>
        </w:tc>
        <w:tc>
          <w:tcPr>
            <w:tcW w:w="1843" w:type="dxa"/>
            <w:vMerge/>
            <w:tcBorders>
              <w:top w:val="nil"/>
              <w:left w:val="single" w:sz="4" w:space="0" w:color="auto"/>
              <w:bottom w:val="single" w:sz="4" w:space="0" w:color="auto"/>
              <w:right w:val="single" w:sz="4" w:space="0" w:color="auto"/>
            </w:tcBorders>
            <w:vAlign w:val="center"/>
          </w:tcPr>
          <w:p w:rsidR="00FC39B7" w:rsidRPr="00217C50" w:rsidRDefault="00FC39B7" w:rsidP="007354F9">
            <w:pPr>
              <w:rPr>
                <w:sz w:val="16"/>
                <w:szCs w:val="16"/>
              </w:rPr>
            </w:pPr>
          </w:p>
        </w:tc>
      </w:tr>
      <w:tr w:rsidR="00DB0D03" w:rsidRPr="00217C50" w:rsidTr="007E6400">
        <w:trPr>
          <w:trHeight w:val="276"/>
        </w:trPr>
        <w:tc>
          <w:tcPr>
            <w:tcW w:w="563" w:type="dxa"/>
            <w:vMerge w:val="restart"/>
            <w:tcBorders>
              <w:top w:val="nil"/>
              <w:left w:val="single" w:sz="4" w:space="0" w:color="auto"/>
              <w:bottom w:val="single" w:sz="4" w:space="0" w:color="auto"/>
              <w:right w:val="single" w:sz="4" w:space="0" w:color="auto"/>
            </w:tcBorders>
            <w:vAlign w:val="center"/>
          </w:tcPr>
          <w:p w:rsidR="00DB0D03" w:rsidRPr="00217C50" w:rsidRDefault="00DB0D03" w:rsidP="00011AB0">
            <w:pPr>
              <w:jc w:val="center"/>
              <w:rPr>
                <w:sz w:val="16"/>
                <w:szCs w:val="16"/>
              </w:rPr>
            </w:pPr>
          </w:p>
        </w:tc>
        <w:tc>
          <w:tcPr>
            <w:tcW w:w="3825" w:type="dxa"/>
            <w:vMerge w:val="restart"/>
            <w:tcBorders>
              <w:top w:val="nil"/>
              <w:left w:val="single" w:sz="4" w:space="0" w:color="auto"/>
              <w:bottom w:val="single" w:sz="4" w:space="0" w:color="auto"/>
              <w:right w:val="single" w:sz="4" w:space="0" w:color="auto"/>
            </w:tcBorders>
            <w:vAlign w:val="center"/>
          </w:tcPr>
          <w:p w:rsidR="00DB0D03" w:rsidRPr="00B66153" w:rsidRDefault="00DB0D03" w:rsidP="00B66153">
            <w:pPr>
              <w:rPr>
                <w:sz w:val="16"/>
                <w:szCs w:val="16"/>
              </w:rPr>
            </w:pPr>
            <w:r>
              <w:rPr>
                <w:sz w:val="16"/>
                <w:szCs w:val="16"/>
              </w:rPr>
              <w:t>ИТОГО</w:t>
            </w:r>
          </w:p>
        </w:tc>
        <w:tc>
          <w:tcPr>
            <w:tcW w:w="850" w:type="dxa"/>
            <w:vMerge w:val="restart"/>
            <w:tcBorders>
              <w:top w:val="nil"/>
              <w:left w:val="single" w:sz="4" w:space="0" w:color="auto"/>
              <w:bottom w:val="single" w:sz="4" w:space="0" w:color="auto"/>
              <w:right w:val="single" w:sz="4" w:space="0" w:color="auto"/>
            </w:tcBorders>
            <w:vAlign w:val="center"/>
          </w:tcPr>
          <w:p w:rsidR="00DB0D03" w:rsidRPr="00217C50" w:rsidRDefault="00DB0D03" w:rsidP="007E6400">
            <w:pPr>
              <w:rPr>
                <w:sz w:val="16"/>
                <w:szCs w:val="16"/>
              </w:rPr>
            </w:pPr>
            <w:r w:rsidRPr="00217C50">
              <w:rPr>
                <w:sz w:val="16"/>
                <w:szCs w:val="16"/>
              </w:rPr>
              <w:t>2018-2022г.г</w:t>
            </w:r>
          </w:p>
        </w:tc>
        <w:tc>
          <w:tcPr>
            <w:tcW w:w="1276" w:type="dxa"/>
            <w:tcBorders>
              <w:top w:val="nil"/>
              <w:left w:val="nil"/>
              <w:bottom w:val="single" w:sz="4" w:space="0" w:color="auto"/>
              <w:right w:val="single" w:sz="4" w:space="0" w:color="auto"/>
            </w:tcBorders>
          </w:tcPr>
          <w:p w:rsidR="00DB0D03" w:rsidRPr="00217C50" w:rsidRDefault="00DB0D03" w:rsidP="007354F9">
            <w:pPr>
              <w:rPr>
                <w:sz w:val="16"/>
                <w:szCs w:val="16"/>
              </w:rPr>
            </w:pPr>
            <w:r w:rsidRPr="00217C50">
              <w:rPr>
                <w:sz w:val="16"/>
                <w:szCs w:val="16"/>
              </w:rPr>
              <w:t>Итого</w:t>
            </w:r>
          </w:p>
        </w:tc>
        <w:tc>
          <w:tcPr>
            <w:tcW w:w="1423" w:type="dxa"/>
            <w:tcBorders>
              <w:top w:val="nil"/>
              <w:left w:val="single" w:sz="4" w:space="0" w:color="auto"/>
              <w:bottom w:val="single" w:sz="4" w:space="0" w:color="auto"/>
              <w:right w:val="nil"/>
            </w:tcBorders>
            <w:vAlign w:val="center"/>
          </w:tcPr>
          <w:p w:rsidR="00DB0D03" w:rsidRPr="005F7938" w:rsidRDefault="00DB0D03" w:rsidP="00011AB0">
            <w:pPr>
              <w:jc w:val="center"/>
              <w:rPr>
                <w:b/>
                <w:sz w:val="16"/>
                <w:szCs w:val="16"/>
              </w:rPr>
            </w:pPr>
            <w:r w:rsidRPr="005F7938">
              <w:rPr>
                <w:b/>
                <w:sz w:val="16"/>
                <w:szCs w:val="16"/>
              </w:rPr>
              <w:t>4883,8</w:t>
            </w:r>
          </w:p>
        </w:tc>
        <w:tc>
          <w:tcPr>
            <w:tcW w:w="1182" w:type="dxa"/>
            <w:gridSpan w:val="3"/>
            <w:tcBorders>
              <w:top w:val="nil"/>
              <w:left w:val="single" w:sz="4" w:space="0" w:color="auto"/>
              <w:bottom w:val="single" w:sz="4" w:space="0" w:color="auto"/>
              <w:right w:val="single" w:sz="4" w:space="0" w:color="auto"/>
            </w:tcBorders>
            <w:vAlign w:val="center"/>
          </w:tcPr>
          <w:p w:rsidR="00DB0D03" w:rsidRPr="005F7938" w:rsidRDefault="00DB0D03" w:rsidP="00567014">
            <w:pPr>
              <w:jc w:val="center"/>
              <w:rPr>
                <w:b/>
                <w:sz w:val="16"/>
                <w:szCs w:val="16"/>
              </w:rPr>
            </w:pPr>
            <w:r w:rsidRPr="005F7938">
              <w:rPr>
                <w:b/>
                <w:sz w:val="16"/>
                <w:szCs w:val="16"/>
              </w:rPr>
              <w:t>2198</w:t>
            </w:r>
          </w:p>
        </w:tc>
        <w:tc>
          <w:tcPr>
            <w:tcW w:w="859" w:type="dxa"/>
            <w:gridSpan w:val="3"/>
            <w:tcBorders>
              <w:top w:val="nil"/>
              <w:left w:val="nil"/>
              <w:bottom w:val="single" w:sz="4" w:space="0" w:color="auto"/>
              <w:right w:val="single" w:sz="4" w:space="0" w:color="auto"/>
            </w:tcBorders>
            <w:vAlign w:val="center"/>
          </w:tcPr>
          <w:p w:rsidR="00DB0D03" w:rsidRPr="005F7938" w:rsidRDefault="00DB0D03" w:rsidP="005F73D1">
            <w:pPr>
              <w:jc w:val="center"/>
              <w:rPr>
                <w:b/>
                <w:sz w:val="16"/>
                <w:szCs w:val="16"/>
              </w:rPr>
            </w:pPr>
            <w:r w:rsidRPr="005F7938">
              <w:rPr>
                <w:b/>
                <w:sz w:val="16"/>
                <w:szCs w:val="16"/>
              </w:rPr>
              <w:t>0</w:t>
            </w:r>
          </w:p>
        </w:tc>
        <w:tc>
          <w:tcPr>
            <w:tcW w:w="822" w:type="dxa"/>
            <w:gridSpan w:val="3"/>
            <w:tcBorders>
              <w:top w:val="nil"/>
              <w:left w:val="nil"/>
              <w:bottom w:val="single" w:sz="4" w:space="0" w:color="auto"/>
              <w:right w:val="single" w:sz="4" w:space="0" w:color="auto"/>
            </w:tcBorders>
            <w:vAlign w:val="center"/>
          </w:tcPr>
          <w:p w:rsidR="00DB0D03" w:rsidRPr="005F7938" w:rsidRDefault="00DB0D03" w:rsidP="00567014">
            <w:pPr>
              <w:jc w:val="center"/>
              <w:rPr>
                <w:b/>
                <w:sz w:val="16"/>
                <w:szCs w:val="16"/>
              </w:rPr>
            </w:pPr>
            <w:r w:rsidRPr="005F7938">
              <w:rPr>
                <w:b/>
                <w:sz w:val="16"/>
                <w:szCs w:val="16"/>
              </w:rPr>
              <w:t>2198</w:t>
            </w:r>
          </w:p>
        </w:tc>
        <w:tc>
          <w:tcPr>
            <w:tcW w:w="822" w:type="dxa"/>
            <w:gridSpan w:val="3"/>
            <w:tcBorders>
              <w:top w:val="nil"/>
              <w:left w:val="nil"/>
              <w:bottom w:val="single" w:sz="4" w:space="0" w:color="auto"/>
              <w:right w:val="single" w:sz="4" w:space="0" w:color="auto"/>
            </w:tcBorders>
            <w:vAlign w:val="center"/>
          </w:tcPr>
          <w:p w:rsidR="00DB0D03" w:rsidRPr="005F7938" w:rsidRDefault="00DB0D03" w:rsidP="005F73D1">
            <w:pPr>
              <w:jc w:val="center"/>
              <w:rPr>
                <w:b/>
                <w:sz w:val="16"/>
                <w:szCs w:val="16"/>
              </w:rPr>
            </w:pPr>
            <w:r w:rsidRPr="005F7938">
              <w:rPr>
                <w:b/>
                <w:sz w:val="16"/>
                <w:szCs w:val="16"/>
              </w:rPr>
              <w:t>0</w:t>
            </w:r>
          </w:p>
        </w:tc>
        <w:tc>
          <w:tcPr>
            <w:tcW w:w="823" w:type="dxa"/>
            <w:gridSpan w:val="3"/>
            <w:tcBorders>
              <w:top w:val="nil"/>
              <w:left w:val="nil"/>
              <w:bottom w:val="single" w:sz="4" w:space="0" w:color="auto"/>
              <w:right w:val="single" w:sz="4" w:space="0" w:color="auto"/>
            </w:tcBorders>
            <w:vAlign w:val="center"/>
          </w:tcPr>
          <w:p w:rsidR="00DB0D03" w:rsidRPr="005F7938" w:rsidRDefault="00DB0D03" w:rsidP="005F73D1">
            <w:pPr>
              <w:jc w:val="center"/>
              <w:rPr>
                <w:b/>
                <w:sz w:val="16"/>
                <w:szCs w:val="16"/>
              </w:rPr>
            </w:pPr>
            <w:r w:rsidRPr="005F7938">
              <w:rPr>
                <w:b/>
                <w:sz w:val="16"/>
                <w:szCs w:val="16"/>
              </w:rPr>
              <w:t>0</w:t>
            </w:r>
          </w:p>
        </w:tc>
        <w:tc>
          <w:tcPr>
            <w:tcW w:w="662" w:type="dxa"/>
            <w:gridSpan w:val="2"/>
            <w:tcBorders>
              <w:top w:val="nil"/>
              <w:left w:val="nil"/>
              <w:bottom w:val="single" w:sz="4" w:space="0" w:color="auto"/>
              <w:right w:val="single" w:sz="4" w:space="0" w:color="auto"/>
            </w:tcBorders>
            <w:vAlign w:val="center"/>
          </w:tcPr>
          <w:p w:rsidR="00DB0D03" w:rsidRPr="005F7938" w:rsidRDefault="00DB0D03" w:rsidP="005F73D1">
            <w:pPr>
              <w:jc w:val="center"/>
              <w:rPr>
                <w:b/>
                <w:sz w:val="16"/>
                <w:szCs w:val="16"/>
              </w:rPr>
            </w:pPr>
            <w:r w:rsidRPr="005F7938">
              <w:rPr>
                <w:b/>
                <w:sz w:val="16"/>
                <w:szCs w:val="16"/>
              </w:rPr>
              <w:t>0</w:t>
            </w:r>
          </w:p>
        </w:tc>
        <w:tc>
          <w:tcPr>
            <w:tcW w:w="1068" w:type="dxa"/>
            <w:vMerge w:val="restart"/>
            <w:tcBorders>
              <w:top w:val="nil"/>
              <w:left w:val="nil"/>
              <w:bottom w:val="single" w:sz="4" w:space="0" w:color="auto"/>
              <w:right w:val="single" w:sz="4" w:space="0" w:color="auto"/>
            </w:tcBorders>
          </w:tcPr>
          <w:p w:rsidR="00DB0D03" w:rsidRPr="00217C50" w:rsidRDefault="00DB0D03" w:rsidP="007354F9">
            <w:pPr>
              <w:rPr>
                <w:sz w:val="16"/>
                <w:szCs w:val="16"/>
              </w:rPr>
            </w:pPr>
            <w:r w:rsidRPr="00217C50">
              <w:rPr>
                <w:sz w:val="16"/>
                <w:szCs w:val="16"/>
              </w:rPr>
              <w:t> </w:t>
            </w:r>
          </w:p>
        </w:tc>
        <w:tc>
          <w:tcPr>
            <w:tcW w:w="1843" w:type="dxa"/>
            <w:vMerge w:val="restart"/>
            <w:tcBorders>
              <w:top w:val="nil"/>
              <w:left w:val="single" w:sz="4" w:space="0" w:color="auto"/>
              <w:bottom w:val="single" w:sz="4" w:space="0" w:color="auto"/>
              <w:right w:val="single" w:sz="4" w:space="0" w:color="auto"/>
            </w:tcBorders>
          </w:tcPr>
          <w:p w:rsidR="00DB0D03" w:rsidRPr="00217C50" w:rsidRDefault="00DB0D03" w:rsidP="007354F9">
            <w:pPr>
              <w:rPr>
                <w:sz w:val="16"/>
                <w:szCs w:val="16"/>
              </w:rPr>
            </w:pPr>
            <w:r w:rsidRPr="00217C50">
              <w:rPr>
                <w:sz w:val="16"/>
                <w:szCs w:val="16"/>
              </w:rPr>
              <w:t> </w:t>
            </w:r>
          </w:p>
        </w:tc>
      </w:tr>
      <w:tr w:rsidR="00DB0D03" w:rsidRPr="00217C50" w:rsidTr="007E6400">
        <w:trPr>
          <w:trHeight w:val="550"/>
        </w:trPr>
        <w:tc>
          <w:tcPr>
            <w:tcW w:w="563" w:type="dxa"/>
            <w:vMerge/>
            <w:tcBorders>
              <w:top w:val="nil"/>
              <w:left w:val="single" w:sz="4" w:space="0" w:color="auto"/>
              <w:bottom w:val="single" w:sz="4" w:space="0" w:color="auto"/>
              <w:right w:val="single" w:sz="4" w:space="0" w:color="auto"/>
            </w:tcBorders>
            <w:vAlign w:val="center"/>
          </w:tcPr>
          <w:p w:rsidR="00DB0D03" w:rsidRPr="00217C50" w:rsidRDefault="00DB0D03" w:rsidP="007354F9">
            <w:pPr>
              <w:rPr>
                <w:sz w:val="16"/>
                <w:szCs w:val="16"/>
              </w:rPr>
            </w:pPr>
          </w:p>
        </w:tc>
        <w:tc>
          <w:tcPr>
            <w:tcW w:w="3825" w:type="dxa"/>
            <w:vMerge/>
            <w:tcBorders>
              <w:top w:val="nil"/>
              <w:left w:val="single" w:sz="4" w:space="0" w:color="auto"/>
              <w:bottom w:val="single" w:sz="4" w:space="0" w:color="auto"/>
              <w:right w:val="single" w:sz="4" w:space="0" w:color="auto"/>
            </w:tcBorders>
            <w:vAlign w:val="center"/>
          </w:tcPr>
          <w:p w:rsidR="00DB0D03" w:rsidRPr="00217C50" w:rsidRDefault="00DB0D03" w:rsidP="007354F9">
            <w:pPr>
              <w:rPr>
                <w:sz w:val="16"/>
                <w:szCs w:val="16"/>
              </w:rPr>
            </w:pPr>
          </w:p>
        </w:tc>
        <w:tc>
          <w:tcPr>
            <w:tcW w:w="850" w:type="dxa"/>
            <w:vMerge/>
            <w:tcBorders>
              <w:top w:val="nil"/>
              <w:left w:val="single" w:sz="4" w:space="0" w:color="auto"/>
              <w:bottom w:val="single" w:sz="4" w:space="0" w:color="auto"/>
              <w:right w:val="single" w:sz="4" w:space="0" w:color="auto"/>
            </w:tcBorders>
            <w:vAlign w:val="center"/>
          </w:tcPr>
          <w:p w:rsidR="00DB0D03" w:rsidRPr="00217C50" w:rsidRDefault="00DB0D03" w:rsidP="007354F9">
            <w:pPr>
              <w:rPr>
                <w:sz w:val="16"/>
                <w:szCs w:val="16"/>
              </w:rPr>
            </w:pPr>
          </w:p>
        </w:tc>
        <w:tc>
          <w:tcPr>
            <w:tcW w:w="1276" w:type="dxa"/>
            <w:tcBorders>
              <w:top w:val="nil"/>
              <w:left w:val="nil"/>
              <w:bottom w:val="single" w:sz="4" w:space="0" w:color="auto"/>
              <w:right w:val="single" w:sz="4" w:space="0" w:color="auto"/>
            </w:tcBorders>
          </w:tcPr>
          <w:p w:rsidR="00DB0D03" w:rsidRPr="00217C50" w:rsidRDefault="00DB0D03" w:rsidP="007354F9">
            <w:pPr>
              <w:rPr>
                <w:sz w:val="16"/>
                <w:szCs w:val="16"/>
              </w:rPr>
            </w:pPr>
            <w:r w:rsidRPr="00217C50">
              <w:rPr>
                <w:sz w:val="16"/>
                <w:szCs w:val="16"/>
              </w:rPr>
              <w:t>Средства федерального бюджета</w:t>
            </w:r>
          </w:p>
        </w:tc>
        <w:tc>
          <w:tcPr>
            <w:tcW w:w="1423" w:type="dxa"/>
            <w:tcBorders>
              <w:top w:val="single" w:sz="4" w:space="0" w:color="auto"/>
              <w:left w:val="single" w:sz="4" w:space="0" w:color="auto"/>
              <w:bottom w:val="single" w:sz="4" w:space="0" w:color="auto"/>
              <w:right w:val="nil"/>
            </w:tcBorders>
            <w:vAlign w:val="center"/>
          </w:tcPr>
          <w:p w:rsidR="00DB0D03" w:rsidRPr="00217C50" w:rsidRDefault="00DB0D03" w:rsidP="00011AB0">
            <w:pPr>
              <w:jc w:val="center"/>
              <w:rPr>
                <w:sz w:val="16"/>
                <w:szCs w:val="16"/>
              </w:rPr>
            </w:pPr>
            <w:r w:rsidRPr="00217C50">
              <w:rPr>
                <w:sz w:val="16"/>
                <w:szCs w:val="16"/>
              </w:rPr>
              <w:t>4883,8</w:t>
            </w:r>
          </w:p>
        </w:tc>
        <w:tc>
          <w:tcPr>
            <w:tcW w:w="1182" w:type="dxa"/>
            <w:gridSpan w:val="3"/>
            <w:tcBorders>
              <w:top w:val="nil"/>
              <w:left w:val="single" w:sz="4" w:space="0" w:color="auto"/>
              <w:bottom w:val="single" w:sz="4" w:space="0" w:color="auto"/>
              <w:right w:val="single" w:sz="4" w:space="0" w:color="auto"/>
            </w:tcBorders>
            <w:vAlign w:val="center"/>
          </w:tcPr>
          <w:p w:rsidR="00DB0D03" w:rsidRPr="00217C50" w:rsidRDefault="00DB0D03" w:rsidP="00567014">
            <w:pPr>
              <w:jc w:val="center"/>
              <w:rPr>
                <w:sz w:val="16"/>
                <w:szCs w:val="16"/>
              </w:rPr>
            </w:pPr>
            <w:r>
              <w:rPr>
                <w:sz w:val="16"/>
                <w:szCs w:val="16"/>
              </w:rPr>
              <w:t>2198</w:t>
            </w:r>
          </w:p>
        </w:tc>
        <w:tc>
          <w:tcPr>
            <w:tcW w:w="859" w:type="dxa"/>
            <w:gridSpan w:val="3"/>
            <w:tcBorders>
              <w:top w:val="nil"/>
              <w:left w:val="nil"/>
              <w:bottom w:val="single" w:sz="4" w:space="0" w:color="auto"/>
              <w:right w:val="single" w:sz="4" w:space="0" w:color="auto"/>
            </w:tcBorders>
            <w:vAlign w:val="center"/>
          </w:tcPr>
          <w:p w:rsidR="00DB0D03" w:rsidRPr="00217C50" w:rsidRDefault="00DB0D03" w:rsidP="005F73D1">
            <w:pPr>
              <w:jc w:val="center"/>
              <w:rPr>
                <w:sz w:val="16"/>
                <w:szCs w:val="16"/>
              </w:rPr>
            </w:pPr>
            <w:r w:rsidRPr="00217C50">
              <w:rPr>
                <w:sz w:val="16"/>
                <w:szCs w:val="16"/>
              </w:rPr>
              <w:t>0</w:t>
            </w:r>
          </w:p>
        </w:tc>
        <w:tc>
          <w:tcPr>
            <w:tcW w:w="822" w:type="dxa"/>
            <w:gridSpan w:val="3"/>
            <w:tcBorders>
              <w:top w:val="nil"/>
              <w:left w:val="nil"/>
              <w:bottom w:val="single" w:sz="4" w:space="0" w:color="auto"/>
              <w:right w:val="single" w:sz="4" w:space="0" w:color="auto"/>
            </w:tcBorders>
            <w:vAlign w:val="center"/>
          </w:tcPr>
          <w:p w:rsidR="00DB0D03" w:rsidRPr="00217C50" w:rsidRDefault="00DB0D03" w:rsidP="00567014">
            <w:pPr>
              <w:jc w:val="center"/>
              <w:rPr>
                <w:sz w:val="16"/>
                <w:szCs w:val="16"/>
              </w:rPr>
            </w:pPr>
            <w:r>
              <w:rPr>
                <w:sz w:val="16"/>
                <w:szCs w:val="16"/>
              </w:rPr>
              <w:t>2198</w:t>
            </w:r>
          </w:p>
        </w:tc>
        <w:tc>
          <w:tcPr>
            <w:tcW w:w="822" w:type="dxa"/>
            <w:gridSpan w:val="3"/>
            <w:tcBorders>
              <w:top w:val="nil"/>
              <w:left w:val="nil"/>
              <w:bottom w:val="single" w:sz="4" w:space="0" w:color="auto"/>
              <w:right w:val="single" w:sz="4" w:space="0" w:color="auto"/>
            </w:tcBorders>
            <w:vAlign w:val="center"/>
          </w:tcPr>
          <w:p w:rsidR="00DB0D03" w:rsidRPr="00217C50" w:rsidRDefault="00DB0D03" w:rsidP="005F73D1">
            <w:pPr>
              <w:jc w:val="center"/>
              <w:rPr>
                <w:sz w:val="16"/>
                <w:szCs w:val="16"/>
              </w:rPr>
            </w:pPr>
            <w:r w:rsidRPr="00217C50">
              <w:rPr>
                <w:sz w:val="16"/>
                <w:szCs w:val="16"/>
              </w:rPr>
              <w:t>0</w:t>
            </w:r>
          </w:p>
        </w:tc>
        <w:tc>
          <w:tcPr>
            <w:tcW w:w="823" w:type="dxa"/>
            <w:gridSpan w:val="3"/>
            <w:tcBorders>
              <w:top w:val="nil"/>
              <w:left w:val="nil"/>
              <w:bottom w:val="single" w:sz="4" w:space="0" w:color="auto"/>
              <w:right w:val="single" w:sz="4" w:space="0" w:color="auto"/>
            </w:tcBorders>
            <w:vAlign w:val="center"/>
          </w:tcPr>
          <w:p w:rsidR="00DB0D03" w:rsidRPr="00217C50" w:rsidRDefault="00DB0D03" w:rsidP="005F73D1">
            <w:pPr>
              <w:jc w:val="center"/>
              <w:rPr>
                <w:sz w:val="16"/>
                <w:szCs w:val="16"/>
              </w:rPr>
            </w:pPr>
            <w:r w:rsidRPr="00217C50">
              <w:rPr>
                <w:sz w:val="16"/>
                <w:szCs w:val="16"/>
              </w:rPr>
              <w:t>0</w:t>
            </w:r>
          </w:p>
        </w:tc>
        <w:tc>
          <w:tcPr>
            <w:tcW w:w="662" w:type="dxa"/>
            <w:gridSpan w:val="2"/>
            <w:tcBorders>
              <w:top w:val="nil"/>
              <w:left w:val="nil"/>
              <w:bottom w:val="single" w:sz="4" w:space="0" w:color="auto"/>
              <w:right w:val="single" w:sz="4" w:space="0" w:color="auto"/>
            </w:tcBorders>
            <w:vAlign w:val="center"/>
          </w:tcPr>
          <w:p w:rsidR="00DB0D03" w:rsidRPr="00217C50" w:rsidRDefault="00DB0D03" w:rsidP="005F73D1">
            <w:pPr>
              <w:jc w:val="center"/>
              <w:rPr>
                <w:sz w:val="16"/>
                <w:szCs w:val="16"/>
              </w:rPr>
            </w:pPr>
            <w:r w:rsidRPr="00217C50">
              <w:rPr>
                <w:sz w:val="16"/>
                <w:szCs w:val="16"/>
              </w:rPr>
              <w:t>0</w:t>
            </w:r>
          </w:p>
        </w:tc>
        <w:tc>
          <w:tcPr>
            <w:tcW w:w="1068" w:type="dxa"/>
            <w:vMerge/>
            <w:tcBorders>
              <w:top w:val="nil"/>
              <w:left w:val="nil"/>
              <w:bottom w:val="single" w:sz="4" w:space="0" w:color="auto"/>
              <w:right w:val="single" w:sz="4" w:space="0" w:color="auto"/>
            </w:tcBorders>
            <w:vAlign w:val="center"/>
          </w:tcPr>
          <w:p w:rsidR="00DB0D03" w:rsidRPr="00217C50" w:rsidRDefault="00DB0D03" w:rsidP="007354F9">
            <w:pPr>
              <w:rPr>
                <w:sz w:val="16"/>
                <w:szCs w:val="16"/>
              </w:rPr>
            </w:pPr>
          </w:p>
        </w:tc>
        <w:tc>
          <w:tcPr>
            <w:tcW w:w="1843" w:type="dxa"/>
            <w:vMerge/>
            <w:tcBorders>
              <w:top w:val="nil"/>
              <w:left w:val="single" w:sz="4" w:space="0" w:color="auto"/>
              <w:bottom w:val="single" w:sz="4" w:space="0" w:color="auto"/>
              <w:right w:val="single" w:sz="4" w:space="0" w:color="auto"/>
            </w:tcBorders>
            <w:vAlign w:val="center"/>
          </w:tcPr>
          <w:p w:rsidR="00DB0D03" w:rsidRPr="00217C50" w:rsidRDefault="00DB0D03" w:rsidP="007354F9">
            <w:pPr>
              <w:rPr>
                <w:sz w:val="16"/>
                <w:szCs w:val="16"/>
              </w:rPr>
            </w:pPr>
          </w:p>
        </w:tc>
      </w:tr>
    </w:tbl>
    <w:p w:rsidR="004C6111" w:rsidRDefault="004C6111" w:rsidP="004C6111">
      <w:pPr>
        <w:widowControl w:val="0"/>
        <w:autoSpaceDE w:val="0"/>
        <w:autoSpaceDN w:val="0"/>
        <w:adjustRightInd w:val="0"/>
        <w:jc w:val="center"/>
        <w:rPr>
          <w:b/>
          <w:sz w:val="16"/>
          <w:szCs w:val="16"/>
        </w:rPr>
      </w:pPr>
    </w:p>
    <w:p w:rsidR="007E6400" w:rsidRDefault="007E6400" w:rsidP="00A418B8">
      <w:pPr>
        <w:autoSpaceDE w:val="0"/>
        <w:autoSpaceDN w:val="0"/>
        <w:adjustRightInd w:val="0"/>
        <w:ind w:left="10206"/>
        <w:rPr>
          <w:sz w:val="16"/>
          <w:szCs w:val="16"/>
        </w:rPr>
      </w:pPr>
    </w:p>
    <w:p w:rsidR="007E6400" w:rsidRDefault="007E6400" w:rsidP="00A418B8">
      <w:pPr>
        <w:autoSpaceDE w:val="0"/>
        <w:autoSpaceDN w:val="0"/>
        <w:adjustRightInd w:val="0"/>
        <w:ind w:left="10206"/>
        <w:rPr>
          <w:sz w:val="16"/>
          <w:szCs w:val="16"/>
        </w:rPr>
      </w:pPr>
    </w:p>
    <w:p w:rsidR="007E6400" w:rsidRDefault="007E6400" w:rsidP="00A418B8">
      <w:pPr>
        <w:autoSpaceDE w:val="0"/>
        <w:autoSpaceDN w:val="0"/>
        <w:adjustRightInd w:val="0"/>
        <w:ind w:left="10206"/>
        <w:rPr>
          <w:sz w:val="16"/>
          <w:szCs w:val="16"/>
        </w:rPr>
      </w:pPr>
    </w:p>
    <w:p w:rsidR="007E6400" w:rsidRDefault="007E6400" w:rsidP="00A418B8">
      <w:pPr>
        <w:autoSpaceDE w:val="0"/>
        <w:autoSpaceDN w:val="0"/>
        <w:adjustRightInd w:val="0"/>
        <w:ind w:left="10206"/>
        <w:rPr>
          <w:sz w:val="16"/>
          <w:szCs w:val="16"/>
        </w:rPr>
      </w:pPr>
    </w:p>
    <w:p w:rsidR="007E6400" w:rsidRDefault="007E6400" w:rsidP="00A418B8">
      <w:pPr>
        <w:autoSpaceDE w:val="0"/>
        <w:autoSpaceDN w:val="0"/>
        <w:adjustRightInd w:val="0"/>
        <w:ind w:left="10206"/>
        <w:rPr>
          <w:sz w:val="16"/>
          <w:szCs w:val="16"/>
        </w:rPr>
      </w:pPr>
    </w:p>
    <w:p w:rsidR="007E6400" w:rsidRDefault="007E6400" w:rsidP="00A418B8">
      <w:pPr>
        <w:autoSpaceDE w:val="0"/>
        <w:autoSpaceDN w:val="0"/>
        <w:adjustRightInd w:val="0"/>
        <w:ind w:left="10206"/>
        <w:rPr>
          <w:sz w:val="16"/>
          <w:szCs w:val="16"/>
          <w:lang w:val="en-US"/>
        </w:rPr>
      </w:pPr>
    </w:p>
    <w:p w:rsidR="00BA50F4" w:rsidRDefault="00BA50F4" w:rsidP="00A418B8">
      <w:pPr>
        <w:autoSpaceDE w:val="0"/>
        <w:autoSpaceDN w:val="0"/>
        <w:adjustRightInd w:val="0"/>
        <w:ind w:left="10206"/>
        <w:rPr>
          <w:sz w:val="16"/>
          <w:szCs w:val="16"/>
          <w:lang w:val="en-US"/>
        </w:rPr>
      </w:pPr>
    </w:p>
    <w:p w:rsidR="00BA50F4" w:rsidRPr="00BA50F4" w:rsidRDefault="00BA50F4" w:rsidP="00A418B8">
      <w:pPr>
        <w:autoSpaceDE w:val="0"/>
        <w:autoSpaceDN w:val="0"/>
        <w:adjustRightInd w:val="0"/>
        <w:ind w:left="10206"/>
        <w:rPr>
          <w:sz w:val="16"/>
          <w:szCs w:val="16"/>
          <w:lang w:val="en-US"/>
        </w:rPr>
      </w:pPr>
    </w:p>
    <w:p w:rsidR="007E6400" w:rsidRDefault="007E6400" w:rsidP="00A418B8">
      <w:pPr>
        <w:autoSpaceDE w:val="0"/>
        <w:autoSpaceDN w:val="0"/>
        <w:adjustRightInd w:val="0"/>
        <w:ind w:left="10206"/>
        <w:rPr>
          <w:sz w:val="16"/>
          <w:szCs w:val="16"/>
        </w:rPr>
      </w:pPr>
    </w:p>
    <w:p w:rsidR="007E6400" w:rsidRDefault="007E6400" w:rsidP="00A418B8">
      <w:pPr>
        <w:autoSpaceDE w:val="0"/>
        <w:autoSpaceDN w:val="0"/>
        <w:adjustRightInd w:val="0"/>
        <w:ind w:left="10206"/>
        <w:rPr>
          <w:sz w:val="16"/>
          <w:szCs w:val="16"/>
        </w:rPr>
      </w:pPr>
    </w:p>
    <w:p w:rsidR="004F4EDB" w:rsidRPr="004F4EDB" w:rsidRDefault="004F4EDB" w:rsidP="004F4EDB">
      <w:pPr>
        <w:autoSpaceDE w:val="0"/>
        <w:autoSpaceDN w:val="0"/>
        <w:adjustRightInd w:val="0"/>
        <w:ind w:left="10206"/>
        <w:jc w:val="right"/>
        <w:rPr>
          <w:rFonts w:eastAsiaTheme="minorEastAsia"/>
          <w:sz w:val="16"/>
          <w:szCs w:val="16"/>
        </w:rPr>
      </w:pPr>
      <w:r w:rsidRPr="004F4EDB">
        <w:rPr>
          <w:rFonts w:eastAsiaTheme="minorEastAsia"/>
          <w:sz w:val="16"/>
          <w:szCs w:val="16"/>
        </w:rPr>
        <w:lastRenderedPageBreak/>
        <w:t>Приложение №5</w:t>
      </w:r>
    </w:p>
    <w:p w:rsidR="004F4EDB" w:rsidRPr="004F4EDB" w:rsidRDefault="004F4EDB" w:rsidP="004F4EDB">
      <w:pPr>
        <w:autoSpaceDE w:val="0"/>
        <w:autoSpaceDN w:val="0"/>
        <w:adjustRightInd w:val="0"/>
        <w:ind w:left="10206"/>
        <w:jc w:val="both"/>
        <w:rPr>
          <w:rFonts w:eastAsiaTheme="minorEastAsia"/>
          <w:b/>
          <w:sz w:val="16"/>
          <w:szCs w:val="16"/>
        </w:rPr>
      </w:pPr>
      <w:r w:rsidRPr="004F4EDB">
        <w:rPr>
          <w:rFonts w:eastAsiaTheme="minorEastAsia"/>
          <w:sz w:val="16"/>
          <w:szCs w:val="16"/>
        </w:rPr>
        <w:t xml:space="preserve">к муниципальной программе «Жилище» утверждённой постановлением Главы Лотошинского муниципального района </w:t>
      </w:r>
      <w:r w:rsidRPr="004F4EDB">
        <w:rPr>
          <w:rFonts w:eastAsiaTheme="minorEastAsia"/>
          <w:bCs/>
          <w:sz w:val="16"/>
          <w:szCs w:val="16"/>
        </w:rPr>
        <w:t>от 21.06.2017 № 967</w:t>
      </w:r>
    </w:p>
    <w:p w:rsidR="004F4EDB" w:rsidRPr="004F4EDB" w:rsidRDefault="004F4EDB" w:rsidP="004F4EDB">
      <w:pPr>
        <w:tabs>
          <w:tab w:val="left" w:pos="6732"/>
        </w:tabs>
        <w:jc w:val="center"/>
        <w:rPr>
          <w:rFonts w:eastAsiaTheme="minorEastAsia"/>
          <w:b/>
          <w:sz w:val="16"/>
          <w:szCs w:val="16"/>
        </w:rPr>
      </w:pPr>
      <w:r w:rsidRPr="004F4EDB">
        <w:rPr>
          <w:rFonts w:eastAsiaTheme="minorEastAsia"/>
          <w:b/>
          <w:sz w:val="16"/>
          <w:szCs w:val="16"/>
        </w:rPr>
        <w:t>Муниципальная программа «Жилище» Лотошинского муниципального района  на 2018-2022годы</w:t>
      </w:r>
    </w:p>
    <w:p w:rsidR="004F4EDB" w:rsidRPr="004F4EDB" w:rsidRDefault="004F4EDB" w:rsidP="004F4EDB">
      <w:pPr>
        <w:widowControl w:val="0"/>
        <w:autoSpaceDE w:val="0"/>
        <w:autoSpaceDN w:val="0"/>
        <w:adjustRightInd w:val="0"/>
        <w:jc w:val="center"/>
        <w:rPr>
          <w:rFonts w:eastAsiaTheme="minorEastAsia"/>
          <w:b/>
          <w:sz w:val="16"/>
          <w:szCs w:val="16"/>
        </w:rPr>
      </w:pPr>
      <w:r w:rsidRPr="004F4EDB">
        <w:rPr>
          <w:rFonts w:eastAsiaTheme="minorEastAsia"/>
          <w:b/>
          <w:sz w:val="16"/>
          <w:szCs w:val="16"/>
        </w:rPr>
        <w:t xml:space="preserve">Подпрограмма </w:t>
      </w:r>
      <w:r w:rsidRPr="004F4EDB">
        <w:rPr>
          <w:rFonts w:eastAsiaTheme="minorEastAsia"/>
          <w:b/>
          <w:sz w:val="16"/>
          <w:szCs w:val="16"/>
          <w:lang w:val="en-US"/>
        </w:rPr>
        <w:t>IV</w:t>
      </w:r>
      <w:r w:rsidRPr="004F4EDB">
        <w:rPr>
          <w:rFonts w:eastAsiaTheme="minorEastAsia"/>
          <w:b/>
          <w:sz w:val="16"/>
          <w:szCs w:val="16"/>
        </w:rPr>
        <w:t xml:space="preserve">  «Развитие жилищного строительства» </w:t>
      </w:r>
    </w:p>
    <w:p w:rsidR="004F4EDB" w:rsidRPr="004F4EDB" w:rsidRDefault="004F4EDB" w:rsidP="004F4EDB">
      <w:pPr>
        <w:autoSpaceDE w:val="0"/>
        <w:autoSpaceDN w:val="0"/>
        <w:adjustRightInd w:val="0"/>
        <w:jc w:val="center"/>
        <w:rPr>
          <w:rFonts w:eastAsiaTheme="minorEastAsia"/>
          <w:b/>
          <w:sz w:val="16"/>
          <w:szCs w:val="16"/>
          <w:lang w:val="en-US"/>
        </w:rPr>
      </w:pPr>
      <w:r w:rsidRPr="004F4EDB">
        <w:rPr>
          <w:rFonts w:eastAsiaTheme="minorEastAsia"/>
          <w:b/>
          <w:sz w:val="16"/>
          <w:szCs w:val="16"/>
        </w:rPr>
        <w:t xml:space="preserve">Паспорт подпрограммы </w:t>
      </w:r>
      <w:r w:rsidRPr="004F4EDB">
        <w:rPr>
          <w:rFonts w:eastAsiaTheme="minorEastAsia"/>
          <w:b/>
          <w:sz w:val="16"/>
          <w:szCs w:val="16"/>
          <w:lang w:val="en-US"/>
        </w:rPr>
        <w:t>IV</w:t>
      </w:r>
    </w:p>
    <w:tbl>
      <w:tblPr>
        <w:tblW w:w="1531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10"/>
        <w:gridCol w:w="1842"/>
        <w:gridCol w:w="2411"/>
        <w:gridCol w:w="2126"/>
        <w:gridCol w:w="1276"/>
        <w:gridCol w:w="1276"/>
        <w:gridCol w:w="1134"/>
        <w:gridCol w:w="850"/>
        <w:gridCol w:w="993"/>
        <w:gridCol w:w="992"/>
      </w:tblGrid>
      <w:tr w:rsidR="004F4EDB" w:rsidRPr="004F4EDB" w:rsidTr="006E30F2">
        <w:tc>
          <w:tcPr>
            <w:tcW w:w="4252" w:type="dxa"/>
            <w:gridSpan w:val="2"/>
          </w:tcPr>
          <w:p w:rsidR="004F4EDB" w:rsidRPr="004F4EDB" w:rsidRDefault="004F4EDB" w:rsidP="004F4EDB">
            <w:pPr>
              <w:widowControl w:val="0"/>
              <w:autoSpaceDE w:val="0"/>
              <w:autoSpaceDN w:val="0"/>
              <w:adjustRightInd w:val="0"/>
              <w:rPr>
                <w:sz w:val="16"/>
                <w:szCs w:val="16"/>
              </w:rPr>
            </w:pPr>
            <w:r w:rsidRPr="004F4EDB">
              <w:rPr>
                <w:sz w:val="16"/>
                <w:szCs w:val="16"/>
              </w:rPr>
              <w:t>Муниципальный заказчик подпрограммы</w:t>
            </w:r>
          </w:p>
        </w:tc>
        <w:tc>
          <w:tcPr>
            <w:tcW w:w="11058" w:type="dxa"/>
            <w:gridSpan w:val="8"/>
          </w:tcPr>
          <w:p w:rsidR="004F4EDB" w:rsidRPr="004F4EDB" w:rsidRDefault="004F4EDB" w:rsidP="004F4EDB">
            <w:pPr>
              <w:widowControl w:val="0"/>
              <w:autoSpaceDE w:val="0"/>
              <w:autoSpaceDN w:val="0"/>
              <w:adjustRightInd w:val="0"/>
              <w:rPr>
                <w:sz w:val="16"/>
                <w:szCs w:val="16"/>
              </w:rPr>
            </w:pPr>
            <w:r w:rsidRPr="004F4EDB">
              <w:rPr>
                <w:sz w:val="16"/>
                <w:szCs w:val="16"/>
              </w:rPr>
              <w:t>Администрация Лотошинского муниципального района</w:t>
            </w:r>
          </w:p>
        </w:tc>
      </w:tr>
      <w:tr w:rsidR="004F4EDB" w:rsidRPr="004F4EDB" w:rsidTr="006E30F2">
        <w:tc>
          <w:tcPr>
            <w:tcW w:w="4252" w:type="dxa"/>
            <w:gridSpan w:val="2"/>
          </w:tcPr>
          <w:p w:rsidR="004F4EDB" w:rsidRPr="004F4EDB" w:rsidRDefault="004F4EDB" w:rsidP="004F4EDB">
            <w:pPr>
              <w:widowControl w:val="0"/>
              <w:autoSpaceDE w:val="0"/>
              <w:autoSpaceDN w:val="0"/>
              <w:adjustRightInd w:val="0"/>
              <w:rPr>
                <w:sz w:val="16"/>
                <w:szCs w:val="16"/>
              </w:rPr>
            </w:pPr>
            <w:r w:rsidRPr="004F4EDB">
              <w:rPr>
                <w:sz w:val="16"/>
                <w:szCs w:val="16"/>
              </w:rPr>
              <w:t>Задача подпрограммы</w:t>
            </w:r>
          </w:p>
        </w:tc>
        <w:tc>
          <w:tcPr>
            <w:tcW w:w="11058" w:type="dxa"/>
            <w:gridSpan w:val="8"/>
          </w:tcPr>
          <w:p w:rsidR="004F4EDB" w:rsidRPr="004F4EDB" w:rsidRDefault="004F4EDB" w:rsidP="004F4EDB">
            <w:pPr>
              <w:widowControl w:val="0"/>
              <w:autoSpaceDE w:val="0"/>
              <w:autoSpaceDN w:val="0"/>
              <w:adjustRightInd w:val="0"/>
              <w:ind w:hanging="4"/>
              <w:jc w:val="both"/>
              <w:rPr>
                <w:sz w:val="16"/>
                <w:szCs w:val="16"/>
              </w:rPr>
            </w:pPr>
            <w:r w:rsidRPr="004F4EDB">
              <w:rPr>
                <w:sz w:val="16"/>
                <w:szCs w:val="16"/>
              </w:rPr>
              <w:t>Повышение уровня обеспеченности населения Лотошинского муниципального района жильем</w:t>
            </w:r>
          </w:p>
        </w:tc>
      </w:tr>
      <w:tr w:rsidR="004F4EDB" w:rsidRPr="004F4EDB" w:rsidTr="006E30F2">
        <w:trPr>
          <w:trHeight w:val="123"/>
        </w:trPr>
        <w:tc>
          <w:tcPr>
            <w:tcW w:w="2410" w:type="dxa"/>
            <w:vMerge w:val="restart"/>
          </w:tcPr>
          <w:p w:rsidR="004F4EDB" w:rsidRPr="004F4EDB" w:rsidRDefault="004F4EDB" w:rsidP="004F4EDB">
            <w:pPr>
              <w:widowControl w:val="0"/>
              <w:autoSpaceDE w:val="0"/>
              <w:autoSpaceDN w:val="0"/>
              <w:adjustRightInd w:val="0"/>
              <w:ind w:right="-127"/>
              <w:rPr>
                <w:sz w:val="16"/>
                <w:szCs w:val="16"/>
              </w:rPr>
            </w:pPr>
            <w:r w:rsidRPr="004F4EDB">
              <w:rPr>
                <w:sz w:val="16"/>
                <w:szCs w:val="16"/>
              </w:rPr>
              <w:t>Источники финансирования подпрограммы по годам реализации и главным распорядителям бюджетных средств, в том числе по годам:</w:t>
            </w:r>
          </w:p>
        </w:tc>
        <w:tc>
          <w:tcPr>
            <w:tcW w:w="1842" w:type="dxa"/>
            <w:vMerge w:val="restart"/>
          </w:tcPr>
          <w:p w:rsidR="004F4EDB" w:rsidRPr="004F4EDB" w:rsidRDefault="004F4EDB" w:rsidP="004F4EDB">
            <w:pPr>
              <w:widowControl w:val="0"/>
              <w:autoSpaceDE w:val="0"/>
              <w:autoSpaceDN w:val="0"/>
              <w:adjustRightInd w:val="0"/>
              <w:rPr>
                <w:sz w:val="16"/>
                <w:szCs w:val="16"/>
              </w:rPr>
            </w:pPr>
            <w:r w:rsidRPr="004F4EDB">
              <w:rPr>
                <w:sz w:val="16"/>
                <w:szCs w:val="16"/>
              </w:rPr>
              <w:t>Наименование подпрограммы</w:t>
            </w:r>
          </w:p>
        </w:tc>
        <w:tc>
          <w:tcPr>
            <w:tcW w:w="2411" w:type="dxa"/>
            <w:vMerge w:val="restart"/>
          </w:tcPr>
          <w:p w:rsidR="004F4EDB" w:rsidRPr="004F4EDB" w:rsidRDefault="004F4EDB" w:rsidP="004F4EDB">
            <w:pPr>
              <w:widowControl w:val="0"/>
              <w:autoSpaceDE w:val="0"/>
              <w:autoSpaceDN w:val="0"/>
              <w:adjustRightInd w:val="0"/>
              <w:ind w:hanging="4"/>
              <w:rPr>
                <w:sz w:val="16"/>
                <w:szCs w:val="16"/>
              </w:rPr>
            </w:pPr>
            <w:r w:rsidRPr="004F4EDB">
              <w:rPr>
                <w:sz w:val="16"/>
                <w:szCs w:val="16"/>
              </w:rPr>
              <w:t>Главный распорядитель бюджетных средств</w:t>
            </w:r>
          </w:p>
        </w:tc>
        <w:tc>
          <w:tcPr>
            <w:tcW w:w="2126" w:type="dxa"/>
            <w:vMerge w:val="restart"/>
          </w:tcPr>
          <w:p w:rsidR="004F4EDB" w:rsidRPr="004F4EDB" w:rsidRDefault="004F4EDB" w:rsidP="004F4EDB">
            <w:pPr>
              <w:widowControl w:val="0"/>
              <w:autoSpaceDE w:val="0"/>
              <w:autoSpaceDN w:val="0"/>
              <w:adjustRightInd w:val="0"/>
              <w:rPr>
                <w:sz w:val="16"/>
                <w:szCs w:val="16"/>
              </w:rPr>
            </w:pPr>
            <w:r w:rsidRPr="004F4EDB">
              <w:rPr>
                <w:sz w:val="16"/>
                <w:szCs w:val="16"/>
              </w:rPr>
              <w:t>Источник финансирования</w:t>
            </w:r>
          </w:p>
        </w:tc>
        <w:tc>
          <w:tcPr>
            <w:tcW w:w="6521" w:type="dxa"/>
            <w:gridSpan w:val="6"/>
          </w:tcPr>
          <w:p w:rsidR="004F4EDB" w:rsidRPr="004F4EDB" w:rsidRDefault="004F4EDB" w:rsidP="004F4EDB">
            <w:pPr>
              <w:widowControl w:val="0"/>
              <w:autoSpaceDE w:val="0"/>
              <w:autoSpaceDN w:val="0"/>
              <w:adjustRightInd w:val="0"/>
              <w:rPr>
                <w:sz w:val="16"/>
                <w:szCs w:val="16"/>
              </w:rPr>
            </w:pPr>
            <w:r w:rsidRPr="004F4EDB">
              <w:rPr>
                <w:sz w:val="16"/>
                <w:szCs w:val="16"/>
              </w:rPr>
              <w:t>Расходы (тыс. рублей)</w:t>
            </w:r>
          </w:p>
        </w:tc>
      </w:tr>
      <w:tr w:rsidR="004F4EDB" w:rsidRPr="004F4EDB" w:rsidTr="006E30F2">
        <w:trPr>
          <w:trHeight w:val="20"/>
        </w:trPr>
        <w:tc>
          <w:tcPr>
            <w:tcW w:w="2410" w:type="dxa"/>
            <w:vMerge/>
          </w:tcPr>
          <w:p w:rsidR="004F4EDB" w:rsidRPr="004F4EDB" w:rsidRDefault="004F4EDB" w:rsidP="004F4EDB">
            <w:pPr>
              <w:rPr>
                <w:rFonts w:eastAsiaTheme="minorEastAsia"/>
                <w:sz w:val="16"/>
                <w:szCs w:val="16"/>
              </w:rPr>
            </w:pPr>
          </w:p>
        </w:tc>
        <w:tc>
          <w:tcPr>
            <w:tcW w:w="1842" w:type="dxa"/>
            <w:vMerge/>
          </w:tcPr>
          <w:p w:rsidR="004F4EDB" w:rsidRPr="004F4EDB" w:rsidRDefault="004F4EDB" w:rsidP="004F4EDB">
            <w:pPr>
              <w:rPr>
                <w:rFonts w:eastAsiaTheme="minorEastAsia"/>
                <w:sz w:val="16"/>
                <w:szCs w:val="16"/>
              </w:rPr>
            </w:pPr>
          </w:p>
        </w:tc>
        <w:tc>
          <w:tcPr>
            <w:tcW w:w="2411" w:type="dxa"/>
            <w:vMerge/>
          </w:tcPr>
          <w:p w:rsidR="004F4EDB" w:rsidRPr="004F4EDB" w:rsidRDefault="004F4EDB" w:rsidP="004F4EDB">
            <w:pPr>
              <w:rPr>
                <w:rFonts w:eastAsiaTheme="minorEastAsia"/>
                <w:sz w:val="16"/>
                <w:szCs w:val="16"/>
              </w:rPr>
            </w:pPr>
          </w:p>
        </w:tc>
        <w:tc>
          <w:tcPr>
            <w:tcW w:w="2126" w:type="dxa"/>
            <w:vMerge/>
          </w:tcPr>
          <w:p w:rsidR="004F4EDB" w:rsidRPr="004F4EDB" w:rsidRDefault="004F4EDB" w:rsidP="004F4EDB">
            <w:pPr>
              <w:rPr>
                <w:rFonts w:eastAsiaTheme="minorEastAsia"/>
                <w:sz w:val="16"/>
                <w:szCs w:val="16"/>
              </w:rPr>
            </w:pPr>
          </w:p>
        </w:tc>
        <w:tc>
          <w:tcPr>
            <w:tcW w:w="1276" w:type="dxa"/>
          </w:tcPr>
          <w:p w:rsidR="004F4EDB" w:rsidRPr="004F4EDB" w:rsidRDefault="004F4EDB" w:rsidP="004F4EDB">
            <w:pPr>
              <w:widowControl w:val="0"/>
              <w:autoSpaceDE w:val="0"/>
              <w:autoSpaceDN w:val="0"/>
              <w:adjustRightInd w:val="0"/>
              <w:ind w:left="-69"/>
              <w:jc w:val="center"/>
              <w:rPr>
                <w:rFonts w:eastAsiaTheme="minorEastAsia"/>
                <w:sz w:val="16"/>
                <w:szCs w:val="16"/>
              </w:rPr>
            </w:pPr>
            <w:r w:rsidRPr="004F4EDB">
              <w:rPr>
                <w:rFonts w:eastAsiaTheme="minorEastAsia"/>
                <w:sz w:val="16"/>
                <w:szCs w:val="16"/>
              </w:rPr>
              <w:t>Итого</w:t>
            </w:r>
          </w:p>
        </w:tc>
        <w:tc>
          <w:tcPr>
            <w:tcW w:w="1276" w:type="dxa"/>
          </w:tcPr>
          <w:p w:rsidR="004F4EDB" w:rsidRPr="004F4EDB" w:rsidRDefault="004F4EDB" w:rsidP="004F4EDB">
            <w:pPr>
              <w:widowControl w:val="0"/>
              <w:autoSpaceDE w:val="0"/>
              <w:autoSpaceDN w:val="0"/>
              <w:adjustRightInd w:val="0"/>
              <w:ind w:left="-69"/>
              <w:jc w:val="center"/>
              <w:rPr>
                <w:rFonts w:eastAsiaTheme="minorEastAsia"/>
                <w:sz w:val="16"/>
                <w:szCs w:val="16"/>
              </w:rPr>
            </w:pPr>
            <w:r w:rsidRPr="004F4EDB">
              <w:rPr>
                <w:rFonts w:eastAsiaTheme="minorEastAsia"/>
                <w:sz w:val="16"/>
                <w:szCs w:val="16"/>
              </w:rPr>
              <w:t>2018г.</w:t>
            </w:r>
          </w:p>
        </w:tc>
        <w:tc>
          <w:tcPr>
            <w:tcW w:w="1134" w:type="dxa"/>
          </w:tcPr>
          <w:p w:rsidR="004F4EDB" w:rsidRPr="004F4EDB" w:rsidRDefault="004F4EDB" w:rsidP="004F4EDB">
            <w:pPr>
              <w:widowControl w:val="0"/>
              <w:autoSpaceDE w:val="0"/>
              <w:autoSpaceDN w:val="0"/>
              <w:adjustRightInd w:val="0"/>
              <w:jc w:val="center"/>
              <w:rPr>
                <w:rFonts w:eastAsiaTheme="minorEastAsia"/>
                <w:sz w:val="16"/>
                <w:szCs w:val="16"/>
              </w:rPr>
            </w:pPr>
            <w:r w:rsidRPr="004F4EDB">
              <w:rPr>
                <w:rFonts w:eastAsiaTheme="minorEastAsia"/>
                <w:sz w:val="16"/>
                <w:szCs w:val="16"/>
              </w:rPr>
              <w:t>2019г.</w:t>
            </w:r>
          </w:p>
        </w:tc>
        <w:tc>
          <w:tcPr>
            <w:tcW w:w="850" w:type="dxa"/>
          </w:tcPr>
          <w:p w:rsidR="004F4EDB" w:rsidRPr="004F4EDB" w:rsidRDefault="004F4EDB" w:rsidP="004F4EDB">
            <w:pPr>
              <w:widowControl w:val="0"/>
              <w:autoSpaceDE w:val="0"/>
              <w:autoSpaceDN w:val="0"/>
              <w:adjustRightInd w:val="0"/>
              <w:jc w:val="center"/>
              <w:rPr>
                <w:rFonts w:eastAsiaTheme="minorEastAsia"/>
                <w:sz w:val="16"/>
                <w:szCs w:val="16"/>
              </w:rPr>
            </w:pPr>
            <w:r w:rsidRPr="004F4EDB">
              <w:rPr>
                <w:rFonts w:eastAsiaTheme="minorEastAsia"/>
                <w:sz w:val="16"/>
                <w:szCs w:val="16"/>
              </w:rPr>
              <w:t>2020г.</w:t>
            </w:r>
          </w:p>
        </w:tc>
        <w:tc>
          <w:tcPr>
            <w:tcW w:w="993" w:type="dxa"/>
          </w:tcPr>
          <w:p w:rsidR="004F4EDB" w:rsidRPr="004F4EDB" w:rsidRDefault="004F4EDB" w:rsidP="004F4EDB">
            <w:pPr>
              <w:widowControl w:val="0"/>
              <w:autoSpaceDE w:val="0"/>
              <w:autoSpaceDN w:val="0"/>
              <w:adjustRightInd w:val="0"/>
              <w:jc w:val="center"/>
              <w:rPr>
                <w:rFonts w:eastAsiaTheme="minorEastAsia"/>
                <w:sz w:val="16"/>
                <w:szCs w:val="16"/>
              </w:rPr>
            </w:pPr>
            <w:r w:rsidRPr="004F4EDB">
              <w:rPr>
                <w:rFonts w:eastAsiaTheme="minorEastAsia"/>
                <w:sz w:val="16"/>
                <w:szCs w:val="16"/>
              </w:rPr>
              <w:t>2021г.</w:t>
            </w:r>
          </w:p>
        </w:tc>
        <w:tc>
          <w:tcPr>
            <w:tcW w:w="992" w:type="dxa"/>
          </w:tcPr>
          <w:p w:rsidR="004F4EDB" w:rsidRPr="004F4EDB" w:rsidRDefault="004F4EDB" w:rsidP="004F4EDB">
            <w:pPr>
              <w:widowControl w:val="0"/>
              <w:autoSpaceDE w:val="0"/>
              <w:autoSpaceDN w:val="0"/>
              <w:adjustRightInd w:val="0"/>
              <w:jc w:val="center"/>
              <w:rPr>
                <w:rFonts w:eastAsiaTheme="minorEastAsia"/>
                <w:sz w:val="16"/>
                <w:szCs w:val="16"/>
              </w:rPr>
            </w:pPr>
            <w:r w:rsidRPr="004F4EDB">
              <w:rPr>
                <w:rFonts w:eastAsiaTheme="minorEastAsia"/>
                <w:sz w:val="16"/>
                <w:szCs w:val="16"/>
              </w:rPr>
              <w:t>2022г.</w:t>
            </w:r>
          </w:p>
        </w:tc>
      </w:tr>
      <w:tr w:rsidR="00C26821" w:rsidRPr="004F4EDB" w:rsidTr="006E30F2">
        <w:tc>
          <w:tcPr>
            <w:tcW w:w="2410" w:type="dxa"/>
            <w:vMerge/>
          </w:tcPr>
          <w:p w:rsidR="00C26821" w:rsidRPr="004F4EDB" w:rsidRDefault="00C26821" w:rsidP="004F4EDB">
            <w:pPr>
              <w:rPr>
                <w:rFonts w:eastAsiaTheme="minorEastAsia"/>
                <w:sz w:val="16"/>
                <w:szCs w:val="16"/>
              </w:rPr>
            </w:pPr>
          </w:p>
        </w:tc>
        <w:tc>
          <w:tcPr>
            <w:tcW w:w="1842" w:type="dxa"/>
            <w:vMerge w:val="restart"/>
          </w:tcPr>
          <w:p w:rsidR="00C26821" w:rsidRPr="004F4EDB" w:rsidRDefault="00C26821" w:rsidP="004F4EDB">
            <w:pPr>
              <w:widowControl w:val="0"/>
              <w:autoSpaceDE w:val="0"/>
              <w:autoSpaceDN w:val="0"/>
              <w:adjustRightInd w:val="0"/>
              <w:rPr>
                <w:sz w:val="16"/>
                <w:szCs w:val="16"/>
              </w:rPr>
            </w:pPr>
            <w:r w:rsidRPr="004F4EDB">
              <w:rPr>
                <w:sz w:val="16"/>
                <w:szCs w:val="16"/>
              </w:rPr>
              <w:t>Развитие жилищного строительства</w:t>
            </w:r>
          </w:p>
        </w:tc>
        <w:tc>
          <w:tcPr>
            <w:tcW w:w="2411" w:type="dxa"/>
            <w:vMerge w:val="restart"/>
          </w:tcPr>
          <w:p w:rsidR="00C26821" w:rsidRPr="004F4EDB" w:rsidRDefault="00C26821" w:rsidP="004F4EDB">
            <w:pPr>
              <w:widowControl w:val="0"/>
              <w:autoSpaceDE w:val="0"/>
              <w:autoSpaceDN w:val="0"/>
              <w:adjustRightInd w:val="0"/>
              <w:ind w:hanging="4"/>
              <w:rPr>
                <w:sz w:val="16"/>
                <w:szCs w:val="16"/>
              </w:rPr>
            </w:pPr>
            <w:r w:rsidRPr="004F4EDB">
              <w:rPr>
                <w:sz w:val="16"/>
                <w:szCs w:val="16"/>
              </w:rPr>
              <w:t>Администрация Лотошинского муниципального района</w:t>
            </w:r>
          </w:p>
        </w:tc>
        <w:tc>
          <w:tcPr>
            <w:tcW w:w="2126" w:type="dxa"/>
          </w:tcPr>
          <w:p w:rsidR="00C26821" w:rsidRPr="004F4EDB" w:rsidRDefault="00C26821" w:rsidP="004F4EDB">
            <w:pPr>
              <w:widowControl w:val="0"/>
              <w:autoSpaceDE w:val="0"/>
              <w:autoSpaceDN w:val="0"/>
              <w:adjustRightInd w:val="0"/>
              <w:rPr>
                <w:b/>
                <w:sz w:val="16"/>
                <w:szCs w:val="16"/>
              </w:rPr>
            </w:pPr>
            <w:r w:rsidRPr="004F4EDB">
              <w:rPr>
                <w:b/>
                <w:sz w:val="16"/>
                <w:szCs w:val="16"/>
              </w:rPr>
              <w:t>Всего, в том числе:</w:t>
            </w:r>
          </w:p>
        </w:tc>
        <w:tc>
          <w:tcPr>
            <w:tcW w:w="1276" w:type="dxa"/>
            <w:vAlign w:val="center"/>
          </w:tcPr>
          <w:p w:rsidR="00C26821" w:rsidRPr="004F4EDB" w:rsidRDefault="00C26821" w:rsidP="009958F3">
            <w:pPr>
              <w:autoSpaceDE w:val="0"/>
              <w:autoSpaceDN w:val="0"/>
              <w:adjustRightInd w:val="0"/>
              <w:jc w:val="center"/>
              <w:rPr>
                <w:rFonts w:eastAsiaTheme="minorHAnsi"/>
                <w:b/>
                <w:sz w:val="16"/>
                <w:szCs w:val="16"/>
                <w:lang w:eastAsia="en-US"/>
              </w:rPr>
            </w:pPr>
            <w:r w:rsidRPr="004F4EDB">
              <w:rPr>
                <w:rFonts w:eastAsiaTheme="minorHAnsi"/>
                <w:b/>
                <w:sz w:val="16"/>
                <w:szCs w:val="16"/>
                <w:lang w:eastAsia="en-US"/>
              </w:rPr>
              <w:t>61 100,0</w:t>
            </w:r>
          </w:p>
        </w:tc>
        <w:tc>
          <w:tcPr>
            <w:tcW w:w="1276" w:type="dxa"/>
            <w:vAlign w:val="center"/>
          </w:tcPr>
          <w:p w:rsidR="00C26821" w:rsidRPr="004F4EDB" w:rsidRDefault="00C26821" w:rsidP="004F4EDB">
            <w:pPr>
              <w:autoSpaceDE w:val="0"/>
              <w:autoSpaceDN w:val="0"/>
              <w:adjustRightInd w:val="0"/>
              <w:jc w:val="center"/>
              <w:rPr>
                <w:rFonts w:eastAsiaTheme="minorHAnsi"/>
                <w:b/>
                <w:sz w:val="16"/>
                <w:szCs w:val="16"/>
                <w:lang w:eastAsia="en-US"/>
              </w:rPr>
            </w:pPr>
            <w:r w:rsidRPr="004F4EDB">
              <w:rPr>
                <w:rFonts w:eastAsiaTheme="minorHAnsi"/>
                <w:b/>
                <w:sz w:val="16"/>
                <w:szCs w:val="16"/>
                <w:lang w:eastAsia="en-US"/>
              </w:rPr>
              <w:t>61 100,0</w:t>
            </w:r>
          </w:p>
        </w:tc>
        <w:tc>
          <w:tcPr>
            <w:tcW w:w="1134" w:type="dxa"/>
            <w:vAlign w:val="center"/>
          </w:tcPr>
          <w:p w:rsidR="00C26821" w:rsidRPr="004F4EDB" w:rsidRDefault="00C26821" w:rsidP="004F4EDB">
            <w:pPr>
              <w:autoSpaceDE w:val="0"/>
              <w:autoSpaceDN w:val="0"/>
              <w:adjustRightInd w:val="0"/>
              <w:jc w:val="center"/>
              <w:rPr>
                <w:rFonts w:eastAsiaTheme="minorHAnsi"/>
                <w:b/>
                <w:sz w:val="16"/>
                <w:szCs w:val="16"/>
                <w:lang w:eastAsia="en-US"/>
              </w:rPr>
            </w:pPr>
            <w:r>
              <w:rPr>
                <w:rFonts w:eastAsiaTheme="minorHAnsi"/>
                <w:b/>
                <w:sz w:val="16"/>
                <w:szCs w:val="16"/>
                <w:lang w:eastAsia="en-US"/>
              </w:rPr>
              <w:t>0</w:t>
            </w:r>
          </w:p>
        </w:tc>
        <w:tc>
          <w:tcPr>
            <w:tcW w:w="850" w:type="dxa"/>
            <w:vAlign w:val="center"/>
          </w:tcPr>
          <w:p w:rsidR="00C26821" w:rsidRPr="005F7938" w:rsidRDefault="00C26821" w:rsidP="004F4EDB">
            <w:pPr>
              <w:autoSpaceDE w:val="0"/>
              <w:autoSpaceDN w:val="0"/>
              <w:adjustRightInd w:val="0"/>
              <w:jc w:val="center"/>
              <w:rPr>
                <w:rFonts w:eastAsiaTheme="minorHAnsi"/>
                <w:b/>
                <w:sz w:val="16"/>
                <w:szCs w:val="16"/>
                <w:lang w:eastAsia="en-US"/>
              </w:rPr>
            </w:pPr>
            <w:r w:rsidRPr="005F7938">
              <w:rPr>
                <w:rFonts w:eastAsiaTheme="minorHAnsi"/>
                <w:b/>
                <w:sz w:val="16"/>
                <w:szCs w:val="16"/>
                <w:lang w:eastAsia="en-US"/>
              </w:rPr>
              <w:t>0</w:t>
            </w:r>
          </w:p>
        </w:tc>
        <w:tc>
          <w:tcPr>
            <w:tcW w:w="993" w:type="dxa"/>
            <w:vAlign w:val="center"/>
          </w:tcPr>
          <w:p w:rsidR="00C26821" w:rsidRPr="005F7938" w:rsidRDefault="00C26821" w:rsidP="004F4EDB">
            <w:pPr>
              <w:autoSpaceDE w:val="0"/>
              <w:autoSpaceDN w:val="0"/>
              <w:adjustRightInd w:val="0"/>
              <w:jc w:val="center"/>
              <w:rPr>
                <w:rFonts w:eastAsiaTheme="minorHAnsi"/>
                <w:b/>
                <w:sz w:val="16"/>
                <w:szCs w:val="16"/>
                <w:lang w:eastAsia="en-US"/>
              </w:rPr>
            </w:pPr>
            <w:r w:rsidRPr="005F7938">
              <w:rPr>
                <w:rFonts w:eastAsiaTheme="minorHAnsi"/>
                <w:b/>
                <w:sz w:val="16"/>
                <w:szCs w:val="16"/>
                <w:lang w:eastAsia="en-US"/>
              </w:rPr>
              <w:t>0</w:t>
            </w:r>
          </w:p>
        </w:tc>
        <w:tc>
          <w:tcPr>
            <w:tcW w:w="992" w:type="dxa"/>
            <w:vAlign w:val="center"/>
          </w:tcPr>
          <w:p w:rsidR="00C26821" w:rsidRPr="005F7938" w:rsidRDefault="00C26821" w:rsidP="004F4EDB">
            <w:pPr>
              <w:autoSpaceDE w:val="0"/>
              <w:autoSpaceDN w:val="0"/>
              <w:adjustRightInd w:val="0"/>
              <w:jc w:val="center"/>
              <w:rPr>
                <w:rFonts w:eastAsiaTheme="minorHAnsi"/>
                <w:b/>
                <w:sz w:val="16"/>
                <w:szCs w:val="16"/>
                <w:lang w:eastAsia="en-US"/>
              </w:rPr>
            </w:pPr>
            <w:r w:rsidRPr="005F7938">
              <w:rPr>
                <w:rFonts w:eastAsiaTheme="minorHAnsi"/>
                <w:b/>
                <w:sz w:val="16"/>
                <w:szCs w:val="16"/>
                <w:lang w:eastAsia="en-US"/>
              </w:rPr>
              <w:t>0</w:t>
            </w:r>
          </w:p>
        </w:tc>
      </w:tr>
      <w:tr w:rsidR="00C26821" w:rsidRPr="004F4EDB" w:rsidTr="006E30F2">
        <w:tc>
          <w:tcPr>
            <w:tcW w:w="2410" w:type="dxa"/>
            <w:vMerge/>
          </w:tcPr>
          <w:p w:rsidR="00C26821" w:rsidRPr="004F4EDB" w:rsidRDefault="00C26821" w:rsidP="004F4EDB">
            <w:pPr>
              <w:rPr>
                <w:rFonts w:eastAsiaTheme="minorEastAsia"/>
                <w:sz w:val="16"/>
                <w:szCs w:val="16"/>
              </w:rPr>
            </w:pPr>
          </w:p>
        </w:tc>
        <w:tc>
          <w:tcPr>
            <w:tcW w:w="1842" w:type="dxa"/>
            <w:vMerge/>
          </w:tcPr>
          <w:p w:rsidR="00C26821" w:rsidRPr="004F4EDB" w:rsidRDefault="00C26821" w:rsidP="004F4EDB">
            <w:pPr>
              <w:rPr>
                <w:rFonts w:eastAsiaTheme="minorEastAsia"/>
                <w:sz w:val="16"/>
                <w:szCs w:val="16"/>
              </w:rPr>
            </w:pPr>
          </w:p>
        </w:tc>
        <w:tc>
          <w:tcPr>
            <w:tcW w:w="2411" w:type="dxa"/>
            <w:vMerge/>
          </w:tcPr>
          <w:p w:rsidR="00C26821" w:rsidRPr="004F4EDB" w:rsidRDefault="00C26821" w:rsidP="004F4EDB">
            <w:pPr>
              <w:rPr>
                <w:rFonts w:eastAsiaTheme="minorEastAsia"/>
                <w:sz w:val="16"/>
                <w:szCs w:val="16"/>
              </w:rPr>
            </w:pPr>
          </w:p>
        </w:tc>
        <w:tc>
          <w:tcPr>
            <w:tcW w:w="2126" w:type="dxa"/>
          </w:tcPr>
          <w:p w:rsidR="00C26821" w:rsidRPr="004F4EDB" w:rsidRDefault="00C26821" w:rsidP="004F4EDB">
            <w:pPr>
              <w:widowControl w:val="0"/>
              <w:autoSpaceDE w:val="0"/>
              <w:autoSpaceDN w:val="0"/>
              <w:adjustRightInd w:val="0"/>
              <w:rPr>
                <w:sz w:val="16"/>
                <w:szCs w:val="16"/>
              </w:rPr>
            </w:pPr>
            <w:r w:rsidRPr="004F4EDB">
              <w:rPr>
                <w:sz w:val="16"/>
                <w:szCs w:val="16"/>
              </w:rPr>
              <w:t>Внебюджетные источники</w:t>
            </w:r>
          </w:p>
        </w:tc>
        <w:tc>
          <w:tcPr>
            <w:tcW w:w="1276" w:type="dxa"/>
            <w:vAlign w:val="center"/>
          </w:tcPr>
          <w:p w:rsidR="00C26821" w:rsidRPr="004F4EDB" w:rsidRDefault="00C26821" w:rsidP="009958F3">
            <w:pPr>
              <w:autoSpaceDE w:val="0"/>
              <w:autoSpaceDN w:val="0"/>
              <w:adjustRightInd w:val="0"/>
              <w:jc w:val="center"/>
              <w:rPr>
                <w:rFonts w:eastAsiaTheme="minorHAnsi"/>
                <w:sz w:val="16"/>
                <w:szCs w:val="16"/>
                <w:lang w:eastAsia="en-US"/>
              </w:rPr>
            </w:pPr>
            <w:r w:rsidRPr="004F4EDB">
              <w:rPr>
                <w:rFonts w:eastAsiaTheme="minorHAnsi"/>
                <w:sz w:val="16"/>
                <w:szCs w:val="16"/>
                <w:lang w:eastAsia="en-US"/>
              </w:rPr>
              <w:t>61 100,0</w:t>
            </w:r>
          </w:p>
        </w:tc>
        <w:tc>
          <w:tcPr>
            <w:tcW w:w="1276" w:type="dxa"/>
            <w:vAlign w:val="center"/>
          </w:tcPr>
          <w:p w:rsidR="00C26821" w:rsidRPr="004F4EDB" w:rsidRDefault="00C26821" w:rsidP="004F4EDB">
            <w:pPr>
              <w:autoSpaceDE w:val="0"/>
              <w:autoSpaceDN w:val="0"/>
              <w:adjustRightInd w:val="0"/>
              <w:jc w:val="center"/>
              <w:rPr>
                <w:rFonts w:eastAsiaTheme="minorHAnsi"/>
                <w:sz w:val="16"/>
                <w:szCs w:val="16"/>
                <w:lang w:eastAsia="en-US"/>
              </w:rPr>
            </w:pPr>
            <w:r w:rsidRPr="004F4EDB">
              <w:rPr>
                <w:rFonts w:eastAsiaTheme="minorHAnsi"/>
                <w:sz w:val="16"/>
                <w:szCs w:val="16"/>
                <w:lang w:eastAsia="en-US"/>
              </w:rPr>
              <w:t>61 100,0</w:t>
            </w:r>
          </w:p>
        </w:tc>
        <w:tc>
          <w:tcPr>
            <w:tcW w:w="1134" w:type="dxa"/>
            <w:vAlign w:val="center"/>
          </w:tcPr>
          <w:p w:rsidR="00C26821" w:rsidRPr="004F4EDB" w:rsidRDefault="00C26821" w:rsidP="004F4EDB">
            <w:pPr>
              <w:autoSpaceDE w:val="0"/>
              <w:autoSpaceDN w:val="0"/>
              <w:adjustRightInd w:val="0"/>
              <w:jc w:val="center"/>
              <w:rPr>
                <w:rFonts w:eastAsiaTheme="minorHAnsi"/>
                <w:sz w:val="16"/>
                <w:szCs w:val="16"/>
                <w:lang w:eastAsia="en-US"/>
              </w:rPr>
            </w:pPr>
            <w:r>
              <w:rPr>
                <w:rFonts w:eastAsiaTheme="minorHAnsi"/>
                <w:sz w:val="16"/>
                <w:szCs w:val="16"/>
                <w:lang w:eastAsia="en-US"/>
              </w:rPr>
              <w:t>0</w:t>
            </w:r>
          </w:p>
        </w:tc>
        <w:tc>
          <w:tcPr>
            <w:tcW w:w="850" w:type="dxa"/>
            <w:vAlign w:val="center"/>
          </w:tcPr>
          <w:p w:rsidR="00C26821" w:rsidRPr="004F4EDB" w:rsidRDefault="00C26821" w:rsidP="004F4EDB">
            <w:pPr>
              <w:autoSpaceDE w:val="0"/>
              <w:autoSpaceDN w:val="0"/>
              <w:adjustRightInd w:val="0"/>
              <w:jc w:val="center"/>
              <w:rPr>
                <w:rFonts w:eastAsiaTheme="minorHAnsi"/>
                <w:sz w:val="16"/>
                <w:szCs w:val="16"/>
                <w:lang w:eastAsia="en-US"/>
              </w:rPr>
            </w:pPr>
            <w:r w:rsidRPr="004F4EDB">
              <w:rPr>
                <w:rFonts w:eastAsiaTheme="minorHAnsi"/>
                <w:sz w:val="16"/>
                <w:szCs w:val="16"/>
                <w:lang w:eastAsia="en-US"/>
              </w:rPr>
              <w:t>0</w:t>
            </w:r>
          </w:p>
        </w:tc>
        <w:tc>
          <w:tcPr>
            <w:tcW w:w="993" w:type="dxa"/>
            <w:vAlign w:val="center"/>
          </w:tcPr>
          <w:p w:rsidR="00C26821" w:rsidRPr="004F4EDB" w:rsidRDefault="00C26821" w:rsidP="004F4EDB">
            <w:pPr>
              <w:autoSpaceDE w:val="0"/>
              <w:autoSpaceDN w:val="0"/>
              <w:adjustRightInd w:val="0"/>
              <w:jc w:val="center"/>
              <w:rPr>
                <w:rFonts w:eastAsiaTheme="minorHAnsi"/>
                <w:sz w:val="16"/>
                <w:szCs w:val="16"/>
                <w:lang w:eastAsia="en-US"/>
              </w:rPr>
            </w:pPr>
            <w:r w:rsidRPr="004F4EDB">
              <w:rPr>
                <w:rFonts w:eastAsiaTheme="minorHAnsi"/>
                <w:sz w:val="16"/>
                <w:szCs w:val="16"/>
                <w:lang w:eastAsia="en-US"/>
              </w:rPr>
              <w:t>0</w:t>
            </w:r>
          </w:p>
        </w:tc>
        <w:tc>
          <w:tcPr>
            <w:tcW w:w="992" w:type="dxa"/>
            <w:vAlign w:val="center"/>
          </w:tcPr>
          <w:p w:rsidR="00C26821" w:rsidRPr="004F4EDB" w:rsidRDefault="00C26821" w:rsidP="004F4EDB">
            <w:pPr>
              <w:autoSpaceDE w:val="0"/>
              <w:autoSpaceDN w:val="0"/>
              <w:adjustRightInd w:val="0"/>
              <w:jc w:val="center"/>
              <w:rPr>
                <w:rFonts w:eastAsiaTheme="minorHAnsi"/>
                <w:sz w:val="16"/>
                <w:szCs w:val="16"/>
                <w:lang w:eastAsia="en-US"/>
              </w:rPr>
            </w:pPr>
            <w:r w:rsidRPr="004F4EDB">
              <w:rPr>
                <w:rFonts w:eastAsiaTheme="minorHAnsi"/>
                <w:sz w:val="16"/>
                <w:szCs w:val="16"/>
                <w:lang w:eastAsia="en-US"/>
              </w:rPr>
              <w:t>0</w:t>
            </w:r>
          </w:p>
        </w:tc>
      </w:tr>
      <w:tr w:rsidR="004F4EDB" w:rsidRPr="004F4EDB" w:rsidTr="006E30F2">
        <w:tc>
          <w:tcPr>
            <w:tcW w:w="10065" w:type="dxa"/>
            <w:gridSpan w:val="5"/>
          </w:tcPr>
          <w:p w:rsidR="004F4EDB" w:rsidRPr="004F4EDB" w:rsidRDefault="004F4EDB" w:rsidP="004F4EDB">
            <w:pPr>
              <w:widowControl w:val="0"/>
              <w:autoSpaceDE w:val="0"/>
              <w:autoSpaceDN w:val="0"/>
              <w:adjustRightInd w:val="0"/>
              <w:rPr>
                <w:rFonts w:eastAsiaTheme="minorEastAsia"/>
                <w:sz w:val="16"/>
                <w:szCs w:val="16"/>
              </w:rPr>
            </w:pPr>
            <w:r w:rsidRPr="004F4EDB">
              <w:rPr>
                <w:rFonts w:eastAsiaTheme="minorEastAsia"/>
                <w:sz w:val="16"/>
                <w:szCs w:val="16"/>
              </w:rPr>
              <w:t>Планируемые результаты реализации подпрограммы</w:t>
            </w:r>
          </w:p>
        </w:tc>
        <w:tc>
          <w:tcPr>
            <w:tcW w:w="1276" w:type="dxa"/>
          </w:tcPr>
          <w:p w:rsidR="004F4EDB" w:rsidRPr="004F4EDB" w:rsidRDefault="004F4EDB" w:rsidP="004F4EDB">
            <w:pPr>
              <w:widowControl w:val="0"/>
              <w:autoSpaceDE w:val="0"/>
              <w:autoSpaceDN w:val="0"/>
              <w:adjustRightInd w:val="0"/>
              <w:jc w:val="center"/>
              <w:rPr>
                <w:rFonts w:eastAsiaTheme="minorEastAsia"/>
                <w:sz w:val="16"/>
                <w:szCs w:val="16"/>
              </w:rPr>
            </w:pPr>
            <w:r w:rsidRPr="004F4EDB">
              <w:rPr>
                <w:rFonts w:eastAsiaTheme="minorEastAsia"/>
                <w:sz w:val="16"/>
                <w:szCs w:val="16"/>
              </w:rPr>
              <w:t>2018г.</w:t>
            </w:r>
          </w:p>
        </w:tc>
        <w:tc>
          <w:tcPr>
            <w:tcW w:w="1134" w:type="dxa"/>
          </w:tcPr>
          <w:p w:rsidR="004F4EDB" w:rsidRPr="004F4EDB" w:rsidRDefault="004F4EDB" w:rsidP="004F4EDB">
            <w:pPr>
              <w:widowControl w:val="0"/>
              <w:autoSpaceDE w:val="0"/>
              <w:autoSpaceDN w:val="0"/>
              <w:adjustRightInd w:val="0"/>
              <w:jc w:val="center"/>
              <w:rPr>
                <w:rFonts w:eastAsiaTheme="minorEastAsia"/>
                <w:sz w:val="16"/>
                <w:szCs w:val="16"/>
              </w:rPr>
            </w:pPr>
            <w:r w:rsidRPr="004F4EDB">
              <w:rPr>
                <w:rFonts w:eastAsiaTheme="minorEastAsia"/>
                <w:sz w:val="16"/>
                <w:szCs w:val="16"/>
              </w:rPr>
              <w:t>2019г.</w:t>
            </w:r>
          </w:p>
        </w:tc>
        <w:tc>
          <w:tcPr>
            <w:tcW w:w="850" w:type="dxa"/>
          </w:tcPr>
          <w:p w:rsidR="004F4EDB" w:rsidRPr="004F4EDB" w:rsidRDefault="004F4EDB" w:rsidP="004F4EDB">
            <w:pPr>
              <w:widowControl w:val="0"/>
              <w:autoSpaceDE w:val="0"/>
              <w:autoSpaceDN w:val="0"/>
              <w:adjustRightInd w:val="0"/>
              <w:jc w:val="center"/>
              <w:rPr>
                <w:rFonts w:eastAsiaTheme="minorEastAsia"/>
                <w:sz w:val="16"/>
                <w:szCs w:val="16"/>
              </w:rPr>
            </w:pPr>
            <w:r w:rsidRPr="004F4EDB">
              <w:rPr>
                <w:rFonts w:eastAsiaTheme="minorEastAsia"/>
                <w:sz w:val="16"/>
                <w:szCs w:val="16"/>
              </w:rPr>
              <w:t>2020г.</w:t>
            </w:r>
          </w:p>
        </w:tc>
        <w:tc>
          <w:tcPr>
            <w:tcW w:w="993" w:type="dxa"/>
          </w:tcPr>
          <w:p w:rsidR="004F4EDB" w:rsidRPr="004F4EDB" w:rsidRDefault="004F4EDB" w:rsidP="004F4EDB">
            <w:pPr>
              <w:widowControl w:val="0"/>
              <w:autoSpaceDE w:val="0"/>
              <w:autoSpaceDN w:val="0"/>
              <w:adjustRightInd w:val="0"/>
              <w:jc w:val="center"/>
              <w:rPr>
                <w:rFonts w:eastAsiaTheme="minorEastAsia"/>
                <w:sz w:val="16"/>
                <w:szCs w:val="16"/>
              </w:rPr>
            </w:pPr>
            <w:r w:rsidRPr="004F4EDB">
              <w:rPr>
                <w:rFonts w:eastAsiaTheme="minorEastAsia"/>
                <w:sz w:val="16"/>
                <w:szCs w:val="16"/>
              </w:rPr>
              <w:t>2021г.</w:t>
            </w:r>
          </w:p>
        </w:tc>
        <w:tc>
          <w:tcPr>
            <w:tcW w:w="992" w:type="dxa"/>
          </w:tcPr>
          <w:p w:rsidR="004F4EDB" w:rsidRPr="004F4EDB" w:rsidRDefault="004F4EDB" w:rsidP="004F4EDB">
            <w:pPr>
              <w:widowControl w:val="0"/>
              <w:autoSpaceDE w:val="0"/>
              <w:autoSpaceDN w:val="0"/>
              <w:adjustRightInd w:val="0"/>
              <w:jc w:val="center"/>
              <w:rPr>
                <w:rFonts w:eastAsiaTheme="minorEastAsia"/>
                <w:sz w:val="16"/>
                <w:szCs w:val="16"/>
              </w:rPr>
            </w:pPr>
            <w:r w:rsidRPr="004F4EDB">
              <w:rPr>
                <w:rFonts w:eastAsiaTheme="minorEastAsia"/>
                <w:sz w:val="16"/>
                <w:szCs w:val="16"/>
              </w:rPr>
              <w:t>2022г.</w:t>
            </w:r>
          </w:p>
        </w:tc>
      </w:tr>
      <w:tr w:rsidR="00515A08" w:rsidRPr="004F4EDB" w:rsidTr="006E30F2">
        <w:tc>
          <w:tcPr>
            <w:tcW w:w="10065" w:type="dxa"/>
            <w:gridSpan w:val="5"/>
          </w:tcPr>
          <w:p w:rsidR="00515A08" w:rsidRPr="00854C8E" w:rsidRDefault="00515A08" w:rsidP="00515A08">
            <w:pPr>
              <w:rPr>
                <w:sz w:val="16"/>
                <w:szCs w:val="16"/>
              </w:rPr>
            </w:pPr>
            <w:r w:rsidRPr="00854C8E">
              <w:rPr>
                <w:sz w:val="16"/>
                <w:szCs w:val="16"/>
              </w:rPr>
              <w:t xml:space="preserve">Удельный вес числа семей, получивших жилые помещения и улучшивших жилищные условия, в числе семей, состоящих на учете в качестве нуждающихся в жилых помещениях, процент                                                                                                                                                                                                                       </w:t>
            </w:r>
          </w:p>
        </w:tc>
        <w:tc>
          <w:tcPr>
            <w:tcW w:w="1276" w:type="dxa"/>
            <w:vAlign w:val="center"/>
          </w:tcPr>
          <w:p w:rsidR="00515A08" w:rsidRPr="00854C8E" w:rsidRDefault="00515A08" w:rsidP="00515A08">
            <w:pPr>
              <w:jc w:val="center"/>
              <w:rPr>
                <w:sz w:val="16"/>
                <w:szCs w:val="16"/>
              </w:rPr>
            </w:pPr>
            <w:r w:rsidRPr="00854C8E">
              <w:rPr>
                <w:sz w:val="16"/>
                <w:szCs w:val="16"/>
              </w:rPr>
              <w:t>2,73</w:t>
            </w:r>
          </w:p>
        </w:tc>
        <w:tc>
          <w:tcPr>
            <w:tcW w:w="1134" w:type="dxa"/>
            <w:vAlign w:val="center"/>
          </w:tcPr>
          <w:p w:rsidR="00515A08" w:rsidRPr="00854C8E" w:rsidRDefault="00515A08" w:rsidP="00515A08">
            <w:pPr>
              <w:jc w:val="center"/>
              <w:rPr>
                <w:sz w:val="16"/>
                <w:szCs w:val="16"/>
              </w:rPr>
            </w:pPr>
            <w:r w:rsidRPr="00854C8E">
              <w:rPr>
                <w:sz w:val="16"/>
                <w:szCs w:val="16"/>
              </w:rPr>
              <w:t>2,73</w:t>
            </w:r>
          </w:p>
        </w:tc>
        <w:tc>
          <w:tcPr>
            <w:tcW w:w="850" w:type="dxa"/>
            <w:vAlign w:val="center"/>
          </w:tcPr>
          <w:p w:rsidR="00515A08" w:rsidRPr="00854C8E" w:rsidRDefault="00515A08" w:rsidP="00515A08">
            <w:pPr>
              <w:jc w:val="center"/>
              <w:rPr>
                <w:sz w:val="16"/>
                <w:szCs w:val="16"/>
              </w:rPr>
            </w:pPr>
            <w:r w:rsidRPr="00854C8E">
              <w:rPr>
                <w:sz w:val="16"/>
                <w:szCs w:val="16"/>
              </w:rPr>
              <w:t>3,05</w:t>
            </w:r>
          </w:p>
        </w:tc>
        <w:tc>
          <w:tcPr>
            <w:tcW w:w="993" w:type="dxa"/>
            <w:vAlign w:val="center"/>
          </w:tcPr>
          <w:p w:rsidR="00515A08" w:rsidRPr="00854C8E" w:rsidRDefault="00515A08" w:rsidP="00515A08">
            <w:pPr>
              <w:jc w:val="center"/>
              <w:rPr>
                <w:sz w:val="16"/>
                <w:szCs w:val="16"/>
              </w:rPr>
            </w:pPr>
            <w:r w:rsidRPr="00854C8E">
              <w:rPr>
                <w:sz w:val="16"/>
                <w:szCs w:val="16"/>
              </w:rPr>
              <w:t>3,05</w:t>
            </w:r>
          </w:p>
        </w:tc>
        <w:tc>
          <w:tcPr>
            <w:tcW w:w="992" w:type="dxa"/>
            <w:vAlign w:val="center"/>
          </w:tcPr>
          <w:p w:rsidR="00515A08" w:rsidRPr="00854C8E" w:rsidRDefault="00515A08" w:rsidP="00515A08">
            <w:pPr>
              <w:jc w:val="center"/>
              <w:rPr>
                <w:sz w:val="16"/>
                <w:szCs w:val="16"/>
              </w:rPr>
            </w:pPr>
            <w:r w:rsidRPr="00854C8E">
              <w:rPr>
                <w:sz w:val="16"/>
                <w:szCs w:val="16"/>
              </w:rPr>
              <w:t>3,05</w:t>
            </w:r>
          </w:p>
        </w:tc>
      </w:tr>
      <w:tr w:rsidR="00515A08" w:rsidRPr="004F4EDB" w:rsidTr="006E30F2">
        <w:tc>
          <w:tcPr>
            <w:tcW w:w="10065" w:type="dxa"/>
            <w:gridSpan w:val="5"/>
          </w:tcPr>
          <w:p w:rsidR="00515A08" w:rsidRPr="00854C8E" w:rsidRDefault="00515A08" w:rsidP="00515A08">
            <w:pPr>
              <w:rPr>
                <w:sz w:val="16"/>
                <w:szCs w:val="16"/>
              </w:rPr>
            </w:pPr>
            <w:r w:rsidRPr="00854C8E">
              <w:rPr>
                <w:sz w:val="16"/>
                <w:szCs w:val="16"/>
              </w:rPr>
              <w:t>Общее количество семей, состоящих на учете в качестве нужда</w:t>
            </w:r>
            <w:r>
              <w:rPr>
                <w:sz w:val="16"/>
                <w:szCs w:val="16"/>
              </w:rPr>
              <w:t>ющихся в жилых помещениях, семей</w:t>
            </w:r>
          </w:p>
        </w:tc>
        <w:tc>
          <w:tcPr>
            <w:tcW w:w="1276" w:type="dxa"/>
            <w:vAlign w:val="center"/>
          </w:tcPr>
          <w:p w:rsidR="00515A08" w:rsidRPr="00854C8E" w:rsidRDefault="00515A08" w:rsidP="00515A08">
            <w:pPr>
              <w:jc w:val="center"/>
              <w:rPr>
                <w:sz w:val="16"/>
                <w:szCs w:val="16"/>
              </w:rPr>
            </w:pPr>
            <w:r w:rsidRPr="00854C8E">
              <w:rPr>
                <w:sz w:val="16"/>
                <w:szCs w:val="16"/>
              </w:rPr>
              <w:t>330</w:t>
            </w:r>
          </w:p>
        </w:tc>
        <w:tc>
          <w:tcPr>
            <w:tcW w:w="1134" w:type="dxa"/>
            <w:vAlign w:val="center"/>
          </w:tcPr>
          <w:p w:rsidR="00515A08" w:rsidRPr="00854C8E" w:rsidRDefault="00515A08" w:rsidP="00515A08">
            <w:pPr>
              <w:jc w:val="center"/>
              <w:rPr>
                <w:sz w:val="16"/>
                <w:szCs w:val="16"/>
              </w:rPr>
            </w:pPr>
            <w:r w:rsidRPr="00854C8E">
              <w:rPr>
                <w:sz w:val="16"/>
                <w:szCs w:val="16"/>
              </w:rPr>
              <w:t>330</w:t>
            </w:r>
          </w:p>
        </w:tc>
        <w:tc>
          <w:tcPr>
            <w:tcW w:w="850" w:type="dxa"/>
            <w:vAlign w:val="center"/>
          </w:tcPr>
          <w:p w:rsidR="00515A08" w:rsidRPr="00854C8E" w:rsidRDefault="00515A08" w:rsidP="00515A08">
            <w:pPr>
              <w:jc w:val="center"/>
              <w:rPr>
                <w:sz w:val="16"/>
                <w:szCs w:val="16"/>
              </w:rPr>
            </w:pPr>
            <w:r w:rsidRPr="00854C8E">
              <w:rPr>
                <w:sz w:val="16"/>
                <w:szCs w:val="16"/>
              </w:rPr>
              <w:t>328</w:t>
            </w:r>
          </w:p>
        </w:tc>
        <w:tc>
          <w:tcPr>
            <w:tcW w:w="993" w:type="dxa"/>
            <w:vAlign w:val="center"/>
          </w:tcPr>
          <w:p w:rsidR="00515A08" w:rsidRPr="00854C8E" w:rsidRDefault="00515A08" w:rsidP="00515A08">
            <w:pPr>
              <w:jc w:val="center"/>
              <w:rPr>
                <w:sz w:val="16"/>
                <w:szCs w:val="16"/>
              </w:rPr>
            </w:pPr>
            <w:r w:rsidRPr="00854C8E">
              <w:rPr>
                <w:sz w:val="16"/>
                <w:szCs w:val="16"/>
              </w:rPr>
              <w:t>328</w:t>
            </w:r>
          </w:p>
        </w:tc>
        <w:tc>
          <w:tcPr>
            <w:tcW w:w="992" w:type="dxa"/>
            <w:vAlign w:val="center"/>
          </w:tcPr>
          <w:p w:rsidR="00515A08" w:rsidRPr="00854C8E" w:rsidRDefault="00515A08" w:rsidP="00515A08">
            <w:pPr>
              <w:jc w:val="center"/>
              <w:rPr>
                <w:sz w:val="16"/>
                <w:szCs w:val="16"/>
              </w:rPr>
            </w:pPr>
            <w:r w:rsidRPr="00854C8E">
              <w:rPr>
                <w:sz w:val="16"/>
                <w:szCs w:val="16"/>
              </w:rPr>
              <w:t>328</w:t>
            </w:r>
          </w:p>
        </w:tc>
      </w:tr>
      <w:tr w:rsidR="00515A08" w:rsidRPr="004F4EDB" w:rsidTr="006E30F2">
        <w:tc>
          <w:tcPr>
            <w:tcW w:w="10065" w:type="dxa"/>
            <w:gridSpan w:val="5"/>
          </w:tcPr>
          <w:p w:rsidR="00515A08" w:rsidRPr="00854C8E" w:rsidRDefault="00515A08" w:rsidP="00515A08">
            <w:pPr>
              <w:rPr>
                <w:sz w:val="16"/>
                <w:szCs w:val="16"/>
              </w:rPr>
            </w:pPr>
            <w:r w:rsidRPr="00854C8E">
              <w:rPr>
                <w:sz w:val="16"/>
                <w:szCs w:val="16"/>
              </w:rPr>
              <w:t>Количество семей, получивших жилые помещения и улучшив</w:t>
            </w:r>
            <w:r>
              <w:rPr>
                <w:sz w:val="16"/>
                <w:szCs w:val="16"/>
              </w:rPr>
              <w:t>ших свои жилищные условия, семей</w:t>
            </w:r>
          </w:p>
        </w:tc>
        <w:tc>
          <w:tcPr>
            <w:tcW w:w="1276" w:type="dxa"/>
            <w:vAlign w:val="center"/>
          </w:tcPr>
          <w:p w:rsidR="00515A08" w:rsidRPr="00854C8E" w:rsidRDefault="00515A08" w:rsidP="00515A08">
            <w:pPr>
              <w:jc w:val="center"/>
              <w:rPr>
                <w:sz w:val="16"/>
                <w:szCs w:val="16"/>
              </w:rPr>
            </w:pPr>
            <w:r w:rsidRPr="00854C8E">
              <w:rPr>
                <w:sz w:val="16"/>
                <w:szCs w:val="16"/>
              </w:rPr>
              <w:t>9</w:t>
            </w:r>
          </w:p>
        </w:tc>
        <w:tc>
          <w:tcPr>
            <w:tcW w:w="1134" w:type="dxa"/>
            <w:vAlign w:val="center"/>
          </w:tcPr>
          <w:p w:rsidR="00515A08" w:rsidRPr="00854C8E" w:rsidRDefault="00515A08" w:rsidP="00515A08">
            <w:pPr>
              <w:jc w:val="center"/>
              <w:rPr>
                <w:sz w:val="16"/>
                <w:szCs w:val="16"/>
              </w:rPr>
            </w:pPr>
            <w:r w:rsidRPr="00854C8E">
              <w:rPr>
                <w:sz w:val="16"/>
                <w:szCs w:val="16"/>
              </w:rPr>
              <w:t>9</w:t>
            </w:r>
          </w:p>
        </w:tc>
        <w:tc>
          <w:tcPr>
            <w:tcW w:w="850" w:type="dxa"/>
            <w:vAlign w:val="center"/>
          </w:tcPr>
          <w:p w:rsidR="00515A08" w:rsidRPr="00854C8E" w:rsidRDefault="00515A08" w:rsidP="00515A08">
            <w:pPr>
              <w:jc w:val="center"/>
              <w:rPr>
                <w:sz w:val="16"/>
                <w:szCs w:val="16"/>
              </w:rPr>
            </w:pPr>
            <w:r w:rsidRPr="00854C8E">
              <w:rPr>
                <w:sz w:val="16"/>
                <w:szCs w:val="16"/>
              </w:rPr>
              <w:t>10</w:t>
            </w:r>
          </w:p>
        </w:tc>
        <w:tc>
          <w:tcPr>
            <w:tcW w:w="993" w:type="dxa"/>
            <w:vAlign w:val="center"/>
          </w:tcPr>
          <w:p w:rsidR="00515A08" w:rsidRPr="00854C8E" w:rsidRDefault="00515A08" w:rsidP="00515A08">
            <w:pPr>
              <w:jc w:val="center"/>
              <w:rPr>
                <w:sz w:val="16"/>
                <w:szCs w:val="16"/>
              </w:rPr>
            </w:pPr>
            <w:r w:rsidRPr="00854C8E">
              <w:rPr>
                <w:sz w:val="16"/>
                <w:szCs w:val="16"/>
              </w:rPr>
              <w:t>10</w:t>
            </w:r>
          </w:p>
        </w:tc>
        <w:tc>
          <w:tcPr>
            <w:tcW w:w="992" w:type="dxa"/>
            <w:vAlign w:val="center"/>
          </w:tcPr>
          <w:p w:rsidR="00515A08" w:rsidRPr="00854C8E" w:rsidRDefault="00515A08" w:rsidP="00515A08">
            <w:pPr>
              <w:jc w:val="center"/>
              <w:rPr>
                <w:sz w:val="16"/>
                <w:szCs w:val="16"/>
              </w:rPr>
            </w:pPr>
            <w:r w:rsidRPr="00854C8E">
              <w:rPr>
                <w:sz w:val="16"/>
                <w:szCs w:val="16"/>
              </w:rPr>
              <w:t>10</w:t>
            </w:r>
          </w:p>
        </w:tc>
      </w:tr>
      <w:tr w:rsidR="00515A08" w:rsidRPr="004F4EDB" w:rsidTr="006E30F2">
        <w:tc>
          <w:tcPr>
            <w:tcW w:w="10065" w:type="dxa"/>
            <w:gridSpan w:val="5"/>
          </w:tcPr>
          <w:p w:rsidR="00515A08" w:rsidRPr="00854C8E" w:rsidRDefault="00515A08" w:rsidP="00515A08">
            <w:pPr>
              <w:rPr>
                <w:sz w:val="16"/>
                <w:szCs w:val="16"/>
              </w:rPr>
            </w:pPr>
            <w:r w:rsidRPr="00854C8E">
              <w:rPr>
                <w:sz w:val="16"/>
                <w:szCs w:val="16"/>
              </w:rPr>
              <w:t>Годовой объем ввода жилья, тыс. кв. м</w:t>
            </w:r>
          </w:p>
        </w:tc>
        <w:tc>
          <w:tcPr>
            <w:tcW w:w="1276" w:type="dxa"/>
            <w:vAlign w:val="center"/>
          </w:tcPr>
          <w:p w:rsidR="00515A08" w:rsidRPr="00854C8E" w:rsidRDefault="00515A08" w:rsidP="00515A08">
            <w:pPr>
              <w:jc w:val="center"/>
              <w:rPr>
                <w:sz w:val="16"/>
                <w:szCs w:val="16"/>
              </w:rPr>
            </w:pPr>
            <w:r>
              <w:rPr>
                <w:sz w:val="16"/>
                <w:szCs w:val="16"/>
              </w:rPr>
              <w:t>15,0</w:t>
            </w:r>
          </w:p>
        </w:tc>
        <w:tc>
          <w:tcPr>
            <w:tcW w:w="1134" w:type="dxa"/>
            <w:vAlign w:val="center"/>
          </w:tcPr>
          <w:p w:rsidR="00515A08" w:rsidRPr="00854C8E" w:rsidRDefault="00515A08" w:rsidP="00515A08">
            <w:pPr>
              <w:jc w:val="center"/>
              <w:rPr>
                <w:sz w:val="16"/>
                <w:szCs w:val="16"/>
              </w:rPr>
            </w:pPr>
            <w:r>
              <w:rPr>
                <w:sz w:val="16"/>
                <w:szCs w:val="16"/>
              </w:rPr>
              <w:t>15,3</w:t>
            </w:r>
          </w:p>
        </w:tc>
        <w:tc>
          <w:tcPr>
            <w:tcW w:w="850" w:type="dxa"/>
            <w:vAlign w:val="center"/>
          </w:tcPr>
          <w:p w:rsidR="00515A08" w:rsidRPr="00854C8E" w:rsidRDefault="00515A08" w:rsidP="00515A08">
            <w:pPr>
              <w:jc w:val="center"/>
              <w:rPr>
                <w:sz w:val="16"/>
                <w:szCs w:val="16"/>
              </w:rPr>
            </w:pPr>
            <w:r>
              <w:rPr>
                <w:sz w:val="16"/>
                <w:szCs w:val="16"/>
              </w:rPr>
              <w:t>15,5</w:t>
            </w:r>
          </w:p>
        </w:tc>
        <w:tc>
          <w:tcPr>
            <w:tcW w:w="993" w:type="dxa"/>
            <w:vAlign w:val="center"/>
          </w:tcPr>
          <w:p w:rsidR="00515A08" w:rsidRPr="00854C8E" w:rsidRDefault="00515A08" w:rsidP="00515A08">
            <w:pPr>
              <w:jc w:val="center"/>
              <w:rPr>
                <w:sz w:val="16"/>
                <w:szCs w:val="16"/>
              </w:rPr>
            </w:pPr>
            <w:r>
              <w:rPr>
                <w:sz w:val="16"/>
                <w:szCs w:val="16"/>
              </w:rPr>
              <w:t>15</w:t>
            </w:r>
            <w:r w:rsidRPr="00854C8E">
              <w:rPr>
                <w:sz w:val="16"/>
                <w:szCs w:val="16"/>
              </w:rPr>
              <w:t>,7</w:t>
            </w:r>
          </w:p>
        </w:tc>
        <w:tc>
          <w:tcPr>
            <w:tcW w:w="992" w:type="dxa"/>
            <w:vAlign w:val="center"/>
          </w:tcPr>
          <w:p w:rsidR="00515A08" w:rsidRPr="00854C8E" w:rsidRDefault="00515A08" w:rsidP="00515A08">
            <w:pPr>
              <w:jc w:val="center"/>
              <w:rPr>
                <w:sz w:val="16"/>
                <w:szCs w:val="16"/>
              </w:rPr>
            </w:pPr>
            <w:r>
              <w:rPr>
                <w:sz w:val="16"/>
                <w:szCs w:val="16"/>
              </w:rPr>
              <w:t>15,8</w:t>
            </w:r>
          </w:p>
        </w:tc>
      </w:tr>
      <w:tr w:rsidR="00515A08" w:rsidRPr="004F4EDB" w:rsidTr="006E30F2">
        <w:tc>
          <w:tcPr>
            <w:tcW w:w="10065" w:type="dxa"/>
            <w:gridSpan w:val="5"/>
          </w:tcPr>
          <w:p w:rsidR="00515A08" w:rsidRPr="00854C8E" w:rsidRDefault="00515A08" w:rsidP="00515A08">
            <w:pPr>
              <w:rPr>
                <w:sz w:val="16"/>
                <w:szCs w:val="16"/>
              </w:rPr>
            </w:pPr>
            <w:r w:rsidRPr="00854C8E">
              <w:rPr>
                <w:sz w:val="16"/>
                <w:szCs w:val="16"/>
              </w:rPr>
              <w:t>Доля ввода в эксплуатацию жилья по стандартам эконом-класса в общем объеме вводимого жилья, процент</w:t>
            </w:r>
          </w:p>
        </w:tc>
        <w:tc>
          <w:tcPr>
            <w:tcW w:w="1276" w:type="dxa"/>
            <w:vAlign w:val="center"/>
          </w:tcPr>
          <w:p w:rsidR="00515A08" w:rsidRPr="00854C8E" w:rsidRDefault="00515A08" w:rsidP="00515A08">
            <w:pPr>
              <w:jc w:val="center"/>
              <w:rPr>
                <w:sz w:val="16"/>
                <w:szCs w:val="16"/>
              </w:rPr>
            </w:pPr>
            <w:r w:rsidRPr="00854C8E">
              <w:rPr>
                <w:sz w:val="16"/>
                <w:szCs w:val="16"/>
              </w:rPr>
              <w:t>100</w:t>
            </w:r>
          </w:p>
        </w:tc>
        <w:tc>
          <w:tcPr>
            <w:tcW w:w="1134" w:type="dxa"/>
            <w:vAlign w:val="center"/>
          </w:tcPr>
          <w:p w:rsidR="00515A08" w:rsidRPr="00854C8E" w:rsidRDefault="00515A08" w:rsidP="00515A08">
            <w:pPr>
              <w:jc w:val="center"/>
              <w:rPr>
                <w:sz w:val="16"/>
                <w:szCs w:val="16"/>
              </w:rPr>
            </w:pPr>
            <w:r w:rsidRPr="00854C8E">
              <w:rPr>
                <w:sz w:val="16"/>
                <w:szCs w:val="16"/>
              </w:rPr>
              <w:t>100</w:t>
            </w:r>
          </w:p>
        </w:tc>
        <w:tc>
          <w:tcPr>
            <w:tcW w:w="850" w:type="dxa"/>
            <w:vAlign w:val="center"/>
          </w:tcPr>
          <w:p w:rsidR="00515A08" w:rsidRPr="00854C8E" w:rsidRDefault="00515A08" w:rsidP="00515A08">
            <w:pPr>
              <w:jc w:val="center"/>
              <w:rPr>
                <w:sz w:val="16"/>
                <w:szCs w:val="16"/>
              </w:rPr>
            </w:pPr>
            <w:r w:rsidRPr="00854C8E">
              <w:rPr>
                <w:sz w:val="16"/>
                <w:szCs w:val="16"/>
              </w:rPr>
              <w:t>100</w:t>
            </w:r>
          </w:p>
        </w:tc>
        <w:tc>
          <w:tcPr>
            <w:tcW w:w="993" w:type="dxa"/>
            <w:vAlign w:val="center"/>
          </w:tcPr>
          <w:p w:rsidR="00515A08" w:rsidRPr="00854C8E" w:rsidRDefault="00515A08" w:rsidP="00515A08">
            <w:pPr>
              <w:jc w:val="center"/>
              <w:rPr>
                <w:sz w:val="16"/>
                <w:szCs w:val="16"/>
              </w:rPr>
            </w:pPr>
            <w:r w:rsidRPr="00854C8E">
              <w:rPr>
                <w:sz w:val="16"/>
                <w:szCs w:val="16"/>
              </w:rPr>
              <w:t>100</w:t>
            </w:r>
          </w:p>
        </w:tc>
        <w:tc>
          <w:tcPr>
            <w:tcW w:w="992" w:type="dxa"/>
            <w:vAlign w:val="center"/>
          </w:tcPr>
          <w:p w:rsidR="00515A08" w:rsidRPr="00854C8E" w:rsidRDefault="00515A08" w:rsidP="00515A08">
            <w:pPr>
              <w:jc w:val="center"/>
              <w:rPr>
                <w:sz w:val="16"/>
                <w:szCs w:val="16"/>
              </w:rPr>
            </w:pPr>
            <w:r w:rsidRPr="00854C8E">
              <w:rPr>
                <w:sz w:val="16"/>
                <w:szCs w:val="16"/>
              </w:rPr>
              <w:t>100</w:t>
            </w:r>
          </w:p>
        </w:tc>
      </w:tr>
      <w:tr w:rsidR="00515A08" w:rsidRPr="004F4EDB" w:rsidTr="006E30F2">
        <w:tc>
          <w:tcPr>
            <w:tcW w:w="10065" w:type="dxa"/>
            <w:gridSpan w:val="5"/>
          </w:tcPr>
          <w:p w:rsidR="00515A08" w:rsidRPr="00854C8E" w:rsidRDefault="00515A08" w:rsidP="00515A08">
            <w:pPr>
              <w:rPr>
                <w:sz w:val="16"/>
                <w:szCs w:val="16"/>
              </w:rPr>
            </w:pPr>
            <w:r w:rsidRPr="00854C8E">
              <w:rPr>
                <w:sz w:val="16"/>
                <w:szCs w:val="16"/>
              </w:rPr>
              <w:t>Объем ввода жилья по стандартам эконом-класса, тыс. кв. м</w:t>
            </w:r>
          </w:p>
        </w:tc>
        <w:tc>
          <w:tcPr>
            <w:tcW w:w="1276" w:type="dxa"/>
            <w:vAlign w:val="center"/>
          </w:tcPr>
          <w:p w:rsidR="00515A08" w:rsidRPr="00854C8E" w:rsidRDefault="00515A08" w:rsidP="00515A08">
            <w:pPr>
              <w:jc w:val="center"/>
              <w:rPr>
                <w:sz w:val="16"/>
                <w:szCs w:val="16"/>
              </w:rPr>
            </w:pPr>
            <w:r>
              <w:rPr>
                <w:sz w:val="16"/>
                <w:szCs w:val="16"/>
              </w:rPr>
              <w:t>10,0</w:t>
            </w:r>
          </w:p>
        </w:tc>
        <w:tc>
          <w:tcPr>
            <w:tcW w:w="1134" w:type="dxa"/>
            <w:vAlign w:val="center"/>
          </w:tcPr>
          <w:p w:rsidR="00515A08" w:rsidRPr="00854C8E" w:rsidRDefault="00515A08" w:rsidP="00515A08">
            <w:pPr>
              <w:jc w:val="center"/>
              <w:rPr>
                <w:sz w:val="16"/>
                <w:szCs w:val="16"/>
              </w:rPr>
            </w:pPr>
            <w:r>
              <w:rPr>
                <w:sz w:val="16"/>
                <w:szCs w:val="16"/>
              </w:rPr>
              <w:t>10,1</w:t>
            </w:r>
          </w:p>
        </w:tc>
        <w:tc>
          <w:tcPr>
            <w:tcW w:w="850" w:type="dxa"/>
            <w:vAlign w:val="center"/>
          </w:tcPr>
          <w:p w:rsidR="00515A08" w:rsidRPr="00854C8E" w:rsidRDefault="00515A08" w:rsidP="00515A08">
            <w:pPr>
              <w:jc w:val="center"/>
              <w:rPr>
                <w:sz w:val="16"/>
                <w:szCs w:val="16"/>
              </w:rPr>
            </w:pPr>
            <w:r>
              <w:rPr>
                <w:sz w:val="16"/>
                <w:szCs w:val="16"/>
              </w:rPr>
              <w:t>10,2</w:t>
            </w:r>
          </w:p>
        </w:tc>
        <w:tc>
          <w:tcPr>
            <w:tcW w:w="993" w:type="dxa"/>
            <w:vAlign w:val="center"/>
          </w:tcPr>
          <w:p w:rsidR="00515A08" w:rsidRPr="00854C8E" w:rsidRDefault="00515A08" w:rsidP="00515A08">
            <w:pPr>
              <w:jc w:val="center"/>
              <w:rPr>
                <w:sz w:val="16"/>
                <w:szCs w:val="16"/>
              </w:rPr>
            </w:pPr>
            <w:r>
              <w:rPr>
                <w:sz w:val="16"/>
                <w:szCs w:val="16"/>
              </w:rPr>
              <w:t>10,3</w:t>
            </w:r>
          </w:p>
        </w:tc>
        <w:tc>
          <w:tcPr>
            <w:tcW w:w="992" w:type="dxa"/>
            <w:vAlign w:val="center"/>
          </w:tcPr>
          <w:p w:rsidR="00515A08" w:rsidRPr="00854C8E" w:rsidRDefault="00515A08" w:rsidP="00515A08">
            <w:pPr>
              <w:jc w:val="center"/>
              <w:rPr>
                <w:sz w:val="16"/>
                <w:szCs w:val="16"/>
              </w:rPr>
            </w:pPr>
            <w:r>
              <w:rPr>
                <w:sz w:val="16"/>
                <w:szCs w:val="16"/>
              </w:rPr>
              <w:t>10,4</w:t>
            </w:r>
          </w:p>
        </w:tc>
      </w:tr>
      <w:tr w:rsidR="00515A08" w:rsidRPr="004F4EDB" w:rsidTr="006E30F2">
        <w:tc>
          <w:tcPr>
            <w:tcW w:w="10065" w:type="dxa"/>
            <w:gridSpan w:val="5"/>
          </w:tcPr>
          <w:p w:rsidR="00515A08" w:rsidRPr="00854C8E" w:rsidRDefault="00515A08" w:rsidP="00515A08">
            <w:pPr>
              <w:rPr>
                <w:sz w:val="16"/>
                <w:szCs w:val="16"/>
              </w:rPr>
            </w:pPr>
            <w:r w:rsidRPr="00854C8E">
              <w:rPr>
                <w:sz w:val="16"/>
                <w:szCs w:val="16"/>
              </w:rPr>
              <w:t>Доля ввода в эксплуатацию индивидуального жилищного строительства в общем объеме вводимого жилья, процент</w:t>
            </w:r>
          </w:p>
        </w:tc>
        <w:tc>
          <w:tcPr>
            <w:tcW w:w="1276" w:type="dxa"/>
            <w:vAlign w:val="center"/>
          </w:tcPr>
          <w:p w:rsidR="00515A08" w:rsidRPr="00854C8E" w:rsidRDefault="00515A08" w:rsidP="00515A08">
            <w:pPr>
              <w:jc w:val="center"/>
              <w:rPr>
                <w:sz w:val="16"/>
                <w:szCs w:val="16"/>
              </w:rPr>
            </w:pPr>
            <w:r w:rsidRPr="00854C8E">
              <w:rPr>
                <w:sz w:val="16"/>
                <w:szCs w:val="16"/>
              </w:rPr>
              <w:t>100</w:t>
            </w:r>
          </w:p>
        </w:tc>
        <w:tc>
          <w:tcPr>
            <w:tcW w:w="1134" w:type="dxa"/>
            <w:vAlign w:val="center"/>
          </w:tcPr>
          <w:p w:rsidR="00515A08" w:rsidRPr="00854C8E" w:rsidRDefault="00515A08" w:rsidP="00515A08">
            <w:pPr>
              <w:jc w:val="center"/>
              <w:rPr>
                <w:sz w:val="16"/>
                <w:szCs w:val="16"/>
              </w:rPr>
            </w:pPr>
            <w:r w:rsidRPr="00854C8E">
              <w:rPr>
                <w:sz w:val="16"/>
                <w:szCs w:val="16"/>
              </w:rPr>
              <w:t>100</w:t>
            </w:r>
          </w:p>
        </w:tc>
        <w:tc>
          <w:tcPr>
            <w:tcW w:w="850" w:type="dxa"/>
            <w:vAlign w:val="center"/>
          </w:tcPr>
          <w:p w:rsidR="00515A08" w:rsidRPr="00854C8E" w:rsidRDefault="00515A08" w:rsidP="00515A08">
            <w:pPr>
              <w:jc w:val="center"/>
              <w:rPr>
                <w:sz w:val="16"/>
                <w:szCs w:val="16"/>
              </w:rPr>
            </w:pPr>
            <w:r w:rsidRPr="00854C8E">
              <w:rPr>
                <w:sz w:val="16"/>
                <w:szCs w:val="16"/>
              </w:rPr>
              <w:t>100</w:t>
            </w:r>
          </w:p>
        </w:tc>
        <w:tc>
          <w:tcPr>
            <w:tcW w:w="993" w:type="dxa"/>
            <w:vAlign w:val="center"/>
          </w:tcPr>
          <w:p w:rsidR="00515A08" w:rsidRPr="00854C8E" w:rsidRDefault="00515A08" w:rsidP="00515A08">
            <w:pPr>
              <w:jc w:val="center"/>
              <w:rPr>
                <w:sz w:val="16"/>
                <w:szCs w:val="16"/>
              </w:rPr>
            </w:pPr>
            <w:r w:rsidRPr="00854C8E">
              <w:rPr>
                <w:sz w:val="16"/>
                <w:szCs w:val="16"/>
              </w:rPr>
              <w:t>100</w:t>
            </w:r>
          </w:p>
        </w:tc>
        <w:tc>
          <w:tcPr>
            <w:tcW w:w="992" w:type="dxa"/>
            <w:vAlign w:val="center"/>
          </w:tcPr>
          <w:p w:rsidR="00515A08" w:rsidRPr="00854C8E" w:rsidRDefault="00515A08" w:rsidP="00515A08">
            <w:pPr>
              <w:jc w:val="center"/>
              <w:rPr>
                <w:sz w:val="16"/>
                <w:szCs w:val="16"/>
              </w:rPr>
            </w:pPr>
            <w:r w:rsidRPr="00854C8E">
              <w:rPr>
                <w:sz w:val="16"/>
                <w:szCs w:val="16"/>
              </w:rPr>
              <w:t>100</w:t>
            </w:r>
          </w:p>
        </w:tc>
      </w:tr>
      <w:tr w:rsidR="00515A08" w:rsidRPr="004F4EDB" w:rsidTr="006E30F2">
        <w:tc>
          <w:tcPr>
            <w:tcW w:w="10065" w:type="dxa"/>
            <w:gridSpan w:val="5"/>
          </w:tcPr>
          <w:p w:rsidR="00515A08" w:rsidRPr="00854C8E" w:rsidRDefault="00515A08" w:rsidP="00515A08">
            <w:pPr>
              <w:rPr>
                <w:sz w:val="16"/>
                <w:szCs w:val="16"/>
              </w:rPr>
            </w:pPr>
            <w:r w:rsidRPr="00854C8E">
              <w:rPr>
                <w:sz w:val="16"/>
                <w:szCs w:val="16"/>
              </w:rPr>
              <w:t>Средняя стоимость одного квадратного метра общей площади жилья, руб.</w:t>
            </w:r>
          </w:p>
        </w:tc>
        <w:tc>
          <w:tcPr>
            <w:tcW w:w="1276" w:type="dxa"/>
            <w:vAlign w:val="center"/>
          </w:tcPr>
          <w:p w:rsidR="00515A08" w:rsidRPr="00854C8E" w:rsidRDefault="00515A08" w:rsidP="00515A08">
            <w:pPr>
              <w:jc w:val="center"/>
              <w:rPr>
                <w:sz w:val="16"/>
                <w:szCs w:val="16"/>
              </w:rPr>
            </w:pPr>
            <w:r w:rsidRPr="00854C8E">
              <w:rPr>
                <w:sz w:val="16"/>
                <w:szCs w:val="16"/>
              </w:rPr>
              <w:t>48500</w:t>
            </w:r>
          </w:p>
        </w:tc>
        <w:tc>
          <w:tcPr>
            <w:tcW w:w="1134" w:type="dxa"/>
            <w:vAlign w:val="center"/>
          </w:tcPr>
          <w:p w:rsidR="00515A08" w:rsidRPr="00854C8E" w:rsidRDefault="00515A08" w:rsidP="00515A08">
            <w:pPr>
              <w:jc w:val="center"/>
              <w:rPr>
                <w:sz w:val="16"/>
                <w:szCs w:val="16"/>
              </w:rPr>
            </w:pPr>
            <w:r w:rsidRPr="00854C8E">
              <w:rPr>
                <w:sz w:val="16"/>
                <w:szCs w:val="16"/>
              </w:rPr>
              <w:t>51000</w:t>
            </w:r>
          </w:p>
        </w:tc>
        <w:tc>
          <w:tcPr>
            <w:tcW w:w="850" w:type="dxa"/>
            <w:vAlign w:val="center"/>
          </w:tcPr>
          <w:p w:rsidR="00515A08" w:rsidRPr="00854C8E" w:rsidRDefault="00515A08" w:rsidP="00515A08">
            <w:pPr>
              <w:jc w:val="center"/>
              <w:rPr>
                <w:sz w:val="16"/>
                <w:szCs w:val="16"/>
              </w:rPr>
            </w:pPr>
            <w:r w:rsidRPr="00854C8E">
              <w:rPr>
                <w:sz w:val="16"/>
                <w:szCs w:val="16"/>
              </w:rPr>
              <w:t>53100</w:t>
            </w:r>
          </w:p>
        </w:tc>
        <w:tc>
          <w:tcPr>
            <w:tcW w:w="993" w:type="dxa"/>
            <w:vAlign w:val="center"/>
          </w:tcPr>
          <w:p w:rsidR="00515A08" w:rsidRPr="00854C8E" w:rsidRDefault="00515A08" w:rsidP="00515A08">
            <w:pPr>
              <w:jc w:val="center"/>
              <w:rPr>
                <w:sz w:val="16"/>
                <w:szCs w:val="16"/>
              </w:rPr>
            </w:pPr>
            <w:r w:rsidRPr="00854C8E">
              <w:rPr>
                <w:sz w:val="16"/>
                <w:szCs w:val="16"/>
              </w:rPr>
              <w:t>55800</w:t>
            </w:r>
          </w:p>
        </w:tc>
        <w:tc>
          <w:tcPr>
            <w:tcW w:w="992" w:type="dxa"/>
            <w:vAlign w:val="center"/>
          </w:tcPr>
          <w:p w:rsidR="00515A08" w:rsidRPr="00854C8E" w:rsidRDefault="00515A08" w:rsidP="00515A08">
            <w:pPr>
              <w:jc w:val="center"/>
              <w:rPr>
                <w:sz w:val="16"/>
                <w:szCs w:val="16"/>
              </w:rPr>
            </w:pPr>
            <w:r w:rsidRPr="00854C8E">
              <w:rPr>
                <w:sz w:val="16"/>
                <w:szCs w:val="16"/>
              </w:rPr>
              <w:t>58700</w:t>
            </w:r>
          </w:p>
        </w:tc>
      </w:tr>
      <w:tr w:rsidR="00515A08" w:rsidRPr="004F4EDB" w:rsidTr="006E30F2">
        <w:tc>
          <w:tcPr>
            <w:tcW w:w="10065" w:type="dxa"/>
            <w:gridSpan w:val="5"/>
          </w:tcPr>
          <w:p w:rsidR="00515A08" w:rsidRPr="00854C8E" w:rsidRDefault="00515A08" w:rsidP="00515A08">
            <w:pPr>
              <w:rPr>
                <w:sz w:val="16"/>
                <w:szCs w:val="16"/>
              </w:rPr>
            </w:pPr>
            <w:r w:rsidRPr="00854C8E">
              <w:rPr>
                <w:sz w:val="16"/>
                <w:szCs w:val="16"/>
              </w:rPr>
              <w:t>Средняя стоимость одного квадратного метра общей площади жилья, относительно уровня 2012 года, процент</w:t>
            </w:r>
          </w:p>
        </w:tc>
        <w:tc>
          <w:tcPr>
            <w:tcW w:w="1276" w:type="dxa"/>
            <w:vAlign w:val="center"/>
          </w:tcPr>
          <w:p w:rsidR="00515A08" w:rsidRPr="00854C8E" w:rsidRDefault="00515A08" w:rsidP="00515A08">
            <w:pPr>
              <w:jc w:val="center"/>
              <w:rPr>
                <w:sz w:val="16"/>
                <w:szCs w:val="16"/>
              </w:rPr>
            </w:pPr>
            <w:r w:rsidRPr="00854C8E">
              <w:rPr>
                <w:sz w:val="16"/>
                <w:szCs w:val="16"/>
              </w:rPr>
              <w:t>81,2</w:t>
            </w:r>
          </w:p>
        </w:tc>
        <w:tc>
          <w:tcPr>
            <w:tcW w:w="1134" w:type="dxa"/>
            <w:vAlign w:val="center"/>
          </w:tcPr>
          <w:p w:rsidR="00515A08" w:rsidRPr="00854C8E" w:rsidRDefault="00515A08" w:rsidP="00515A08">
            <w:pPr>
              <w:jc w:val="center"/>
              <w:rPr>
                <w:sz w:val="16"/>
                <w:szCs w:val="16"/>
              </w:rPr>
            </w:pPr>
            <w:r w:rsidRPr="00854C8E">
              <w:rPr>
                <w:sz w:val="16"/>
                <w:szCs w:val="16"/>
              </w:rPr>
              <w:t>81,1</w:t>
            </w:r>
          </w:p>
        </w:tc>
        <w:tc>
          <w:tcPr>
            <w:tcW w:w="850" w:type="dxa"/>
            <w:vAlign w:val="center"/>
          </w:tcPr>
          <w:p w:rsidR="00515A08" w:rsidRPr="00854C8E" w:rsidRDefault="00515A08" w:rsidP="00515A08">
            <w:pPr>
              <w:jc w:val="center"/>
              <w:rPr>
                <w:sz w:val="16"/>
                <w:szCs w:val="16"/>
              </w:rPr>
            </w:pPr>
            <w:r w:rsidRPr="00854C8E">
              <w:rPr>
                <w:sz w:val="16"/>
                <w:szCs w:val="16"/>
              </w:rPr>
              <w:t>80,2</w:t>
            </w:r>
          </w:p>
        </w:tc>
        <w:tc>
          <w:tcPr>
            <w:tcW w:w="993" w:type="dxa"/>
            <w:vAlign w:val="center"/>
          </w:tcPr>
          <w:p w:rsidR="00515A08" w:rsidRPr="00854C8E" w:rsidRDefault="00515A08" w:rsidP="00515A08">
            <w:pPr>
              <w:jc w:val="center"/>
              <w:rPr>
                <w:sz w:val="16"/>
                <w:szCs w:val="16"/>
              </w:rPr>
            </w:pPr>
            <w:r w:rsidRPr="00854C8E">
              <w:rPr>
                <w:sz w:val="16"/>
                <w:szCs w:val="16"/>
              </w:rPr>
              <w:t>80,1</w:t>
            </w:r>
          </w:p>
        </w:tc>
        <w:tc>
          <w:tcPr>
            <w:tcW w:w="992" w:type="dxa"/>
            <w:vAlign w:val="center"/>
          </w:tcPr>
          <w:p w:rsidR="00515A08" w:rsidRPr="00854C8E" w:rsidRDefault="00515A08" w:rsidP="00515A08">
            <w:pPr>
              <w:jc w:val="center"/>
              <w:rPr>
                <w:sz w:val="16"/>
                <w:szCs w:val="16"/>
              </w:rPr>
            </w:pPr>
            <w:r w:rsidRPr="00854C8E">
              <w:rPr>
                <w:sz w:val="16"/>
                <w:szCs w:val="16"/>
              </w:rPr>
              <w:t>79,9</w:t>
            </w:r>
          </w:p>
        </w:tc>
      </w:tr>
      <w:tr w:rsidR="00515A08" w:rsidRPr="004F4EDB" w:rsidTr="006E30F2">
        <w:tc>
          <w:tcPr>
            <w:tcW w:w="10065" w:type="dxa"/>
            <w:gridSpan w:val="5"/>
          </w:tcPr>
          <w:p w:rsidR="00515A08" w:rsidRPr="00854C8E" w:rsidRDefault="00515A08" w:rsidP="00515A08">
            <w:pPr>
              <w:rPr>
                <w:sz w:val="16"/>
                <w:szCs w:val="16"/>
              </w:rPr>
            </w:pPr>
            <w:r w:rsidRPr="00854C8E">
              <w:rPr>
                <w:sz w:val="16"/>
                <w:szCs w:val="16"/>
              </w:rPr>
              <w:t>Уровень обеспеченности населения жильем, кв. м</w:t>
            </w:r>
          </w:p>
        </w:tc>
        <w:tc>
          <w:tcPr>
            <w:tcW w:w="1276" w:type="dxa"/>
            <w:vAlign w:val="center"/>
          </w:tcPr>
          <w:p w:rsidR="00515A08" w:rsidRPr="00854C8E" w:rsidRDefault="00515A08" w:rsidP="00515A08">
            <w:pPr>
              <w:jc w:val="center"/>
              <w:rPr>
                <w:sz w:val="16"/>
                <w:szCs w:val="16"/>
              </w:rPr>
            </w:pPr>
            <w:r w:rsidRPr="00854C8E">
              <w:rPr>
                <w:sz w:val="16"/>
                <w:szCs w:val="16"/>
              </w:rPr>
              <w:t>35,7</w:t>
            </w:r>
          </w:p>
        </w:tc>
        <w:tc>
          <w:tcPr>
            <w:tcW w:w="1134" w:type="dxa"/>
            <w:vAlign w:val="center"/>
          </w:tcPr>
          <w:p w:rsidR="00515A08" w:rsidRPr="00854C8E" w:rsidRDefault="00515A08" w:rsidP="00515A08">
            <w:pPr>
              <w:jc w:val="center"/>
              <w:rPr>
                <w:sz w:val="16"/>
                <w:szCs w:val="16"/>
              </w:rPr>
            </w:pPr>
            <w:r w:rsidRPr="00854C8E">
              <w:rPr>
                <w:sz w:val="16"/>
                <w:szCs w:val="16"/>
              </w:rPr>
              <w:t>36</w:t>
            </w:r>
            <w:r>
              <w:rPr>
                <w:sz w:val="16"/>
                <w:szCs w:val="16"/>
              </w:rPr>
              <w:t>,0</w:t>
            </w:r>
          </w:p>
        </w:tc>
        <w:tc>
          <w:tcPr>
            <w:tcW w:w="850" w:type="dxa"/>
            <w:vAlign w:val="center"/>
          </w:tcPr>
          <w:p w:rsidR="00515A08" w:rsidRPr="00854C8E" w:rsidRDefault="00515A08" w:rsidP="00515A08">
            <w:pPr>
              <w:jc w:val="center"/>
              <w:rPr>
                <w:sz w:val="16"/>
                <w:szCs w:val="16"/>
              </w:rPr>
            </w:pPr>
            <w:r w:rsidRPr="00854C8E">
              <w:rPr>
                <w:sz w:val="16"/>
                <w:szCs w:val="16"/>
              </w:rPr>
              <w:t>36,3</w:t>
            </w:r>
          </w:p>
        </w:tc>
        <w:tc>
          <w:tcPr>
            <w:tcW w:w="993" w:type="dxa"/>
            <w:vAlign w:val="center"/>
          </w:tcPr>
          <w:p w:rsidR="00515A08" w:rsidRPr="00854C8E" w:rsidRDefault="00515A08" w:rsidP="00515A08">
            <w:pPr>
              <w:jc w:val="center"/>
              <w:rPr>
                <w:sz w:val="16"/>
                <w:szCs w:val="16"/>
              </w:rPr>
            </w:pPr>
            <w:r w:rsidRPr="00854C8E">
              <w:rPr>
                <w:sz w:val="16"/>
                <w:szCs w:val="16"/>
              </w:rPr>
              <w:t>36,5</w:t>
            </w:r>
          </w:p>
        </w:tc>
        <w:tc>
          <w:tcPr>
            <w:tcW w:w="992" w:type="dxa"/>
            <w:vAlign w:val="center"/>
          </w:tcPr>
          <w:p w:rsidR="00515A08" w:rsidRPr="00854C8E" w:rsidRDefault="00515A08" w:rsidP="00515A08">
            <w:pPr>
              <w:jc w:val="center"/>
              <w:rPr>
                <w:sz w:val="16"/>
                <w:szCs w:val="16"/>
              </w:rPr>
            </w:pPr>
            <w:r w:rsidRPr="00854C8E">
              <w:rPr>
                <w:sz w:val="16"/>
                <w:szCs w:val="16"/>
              </w:rPr>
              <w:t>36,7</w:t>
            </w:r>
          </w:p>
        </w:tc>
      </w:tr>
      <w:tr w:rsidR="00515A08" w:rsidRPr="004F4EDB" w:rsidTr="009958F3">
        <w:tc>
          <w:tcPr>
            <w:tcW w:w="10065" w:type="dxa"/>
            <w:gridSpan w:val="5"/>
          </w:tcPr>
          <w:p w:rsidR="00515A08" w:rsidRPr="00854C8E" w:rsidRDefault="00515A08" w:rsidP="00515A08">
            <w:pPr>
              <w:rPr>
                <w:sz w:val="16"/>
                <w:szCs w:val="16"/>
              </w:rPr>
            </w:pPr>
            <w:r w:rsidRPr="00854C8E">
              <w:rPr>
                <w:sz w:val="16"/>
                <w:szCs w:val="16"/>
              </w:rPr>
              <w:t>Количество лет, необходимых семье, состоящей из трех человек, для приобретения стандартной квартиры общей площадью 54 кв.м. с учетом среднего годового совокупного дохода семьи, лет</w:t>
            </w:r>
          </w:p>
        </w:tc>
        <w:tc>
          <w:tcPr>
            <w:tcW w:w="1276" w:type="dxa"/>
            <w:vAlign w:val="center"/>
          </w:tcPr>
          <w:p w:rsidR="00515A08" w:rsidRPr="00854C8E" w:rsidRDefault="00515A08" w:rsidP="00515A08">
            <w:pPr>
              <w:jc w:val="center"/>
              <w:rPr>
                <w:sz w:val="16"/>
                <w:szCs w:val="16"/>
              </w:rPr>
            </w:pPr>
            <w:r w:rsidRPr="00854C8E">
              <w:rPr>
                <w:sz w:val="16"/>
                <w:szCs w:val="16"/>
              </w:rPr>
              <w:t>4,03</w:t>
            </w:r>
          </w:p>
        </w:tc>
        <w:tc>
          <w:tcPr>
            <w:tcW w:w="1134" w:type="dxa"/>
            <w:vAlign w:val="center"/>
          </w:tcPr>
          <w:p w:rsidR="00515A08" w:rsidRPr="00854C8E" w:rsidRDefault="00515A08" w:rsidP="00515A08">
            <w:pPr>
              <w:jc w:val="center"/>
              <w:rPr>
                <w:sz w:val="16"/>
                <w:szCs w:val="16"/>
              </w:rPr>
            </w:pPr>
            <w:r w:rsidRPr="00854C8E">
              <w:rPr>
                <w:sz w:val="16"/>
                <w:szCs w:val="16"/>
              </w:rPr>
              <w:t>4</w:t>
            </w:r>
            <w:r>
              <w:rPr>
                <w:sz w:val="16"/>
                <w:szCs w:val="16"/>
              </w:rPr>
              <w:t>,00</w:t>
            </w:r>
          </w:p>
        </w:tc>
        <w:tc>
          <w:tcPr>
            <w:tcW w:w="850" w:type="dxa"/>
            <w:vAlign w:val="center"/>
          </w:tcPr>
          <w:p w:rsidR="00515A08" w:rsidRPr="00854C8E" w:rsidRDefault="00515A08" w:rsidP="00515A08">
            <w:pPr>
              <w:jc w:val="center"/>
              <w:rPr>
                <w:sz w:val="16"/>
                <w:szCs w:val="16"/>
              </w:rPr>
            </w:pPr>
            <w:r w:rsidRPr="00854C8E">
              <w:rPr>
                <w:sz w:val="16"/>
                <w:szCs w:val="16"/>
              </w:rPr>
              <w:t>3,98</w:t>
            </w:r>
          </w:p>
        </w:tc>
        <w:tc>
          <w:tcPr>
            <w:tcW w:w="993" w:type="dxa"/>
            <w:vAlign w:val="center"/>
          </w:tcPr>
          <w:p w:rsidR="00515A08" w:rsidRPr="00854C8E" w:rsidRDefault="00515A08" w:rsidP="00515A08">
            <w:pPr>
              <w:jc w:val="center"/>
              <w:rPr>
                <w:sz w:val="16"/>
                <w:szCs w:val="16"/>
              </w:rPr>
            </w:pPr>
            <w:r w:rsidRPr="00854C8E">
              <w:rPr>
                <w:sz w:val="16"/>
                <w:szCs w:val="16"/>
              </w:rPr>
              <w:t>3,95</w:t>
            </w:r>
          </w:p>
        </w:tc>
        <w:tc>
          <w:tcPr>
            <w:tcW w:w="992" w:type="dxa"/>
            <w:vAlign w:val="center"/>
          </w:tcPr>
          <w:p w:rsidR="00515A08" w:rsidRPr="00854C8E" w:rsidRDefault="00515A08" w:rsidP="00515A08">
            <w:pPr>
              <w:jc w:val="center"/>
              <w:rPr>
                <w:sz w:val="16"/>
                <w:szCs w:val="16"/>
              </w:rPr>
            </w:pPr>
            <w:r w:rsidRPr="00854C8E">
              <w:rPr>
                <w:sz w:val="16"/>
                <w:szCs w:val="16"/>
              </w:rPr>
              <w:t>3,93</w:t>
            </w:r>
          </w:p>
        </w:tc>
      </w:tr>
      <w:tr w:rsidR="00515A08" w:rsidRPr="004F4EDB" w:rsidTr="006E30F2">
        <w:tc>
          <w:tcPr>
            <w:tcW w:w="10065" w:type="dxa"/>
            <w:gridSpan w:val="5"/>
          </w:tcPr>
          <w:p w:rsidR="00515A08" w:rsidRPr="00854C8E" w:rsidRDefault="00515A08" w:rsidP="00515A08">
            <w:pPr>
              <w:rPr>
                <w:sz w:val="16"/>
                <w:szCs w:val="16"/>
              </w:rPr>
            </w:pPr>
            <w:r w:rsidRPr="00854C8E">
              <w:rPr>
                <w:sz w:val="16"/>
                <w:szCs w:val="16"/>
              </w:rPr>
              <w:t>Удельный вес введенной общей площади жилых домов по отношению к общей площади жилищного фонда, процент</w:t>
            </w:r>
          </w:p>
        </w:tc>
        <w:tc>
          <w:tcPr>
            <w:tcW w:w="1276" w:type="dxa"/>
            <w:vAlign w:val="center"/>
          </w:tcPr>
          <w:p w:rsidR="00515A08" w:rsidRPr="00373732" w:rsidRDefault="00515A08" w:rsidP="00515A08">
            <w:pPr>
              <w:widowControl w:val="0"/>
              <w:autoSpaceDE w:val="0"/>
              <w:autoSpaceDN w:val="0"/>
              <w:adjustRightInd w:val="0"/>
              <w:jc w:val="center"/>
              <w:rPr>
                <w:sz w:val="16"/>
                <w:szCs w:val="16"/>
                <w:lang w:val="en-US"/>
              </w:rPr>
            </w:pPr>
            <w:r w:rsidRPr="004F4EDB">
              <w:rPr>
                <w:sz w:val="16"/>
                <w:szCs w:val="16"/>
              </w:rPr>
              <w:t>0,0</w:t>
            </w:r>
            <w:r>
              <w:rPr>
                <w:sz w:val="16"/>
                <w:szCs w:val="16"/>
                <w:lang w:val="en-US"/>
              </w:rPr>
              <w:t>25</w:t>
            </w:r>
          </w:p>
        </w:tc>
        <w:tc>
          <w:tcPr>
            <w:tcW w:w="1134" w:type="dxa"/>
            <w:vAlign w:val="center"/>
          </w:tcPr>
          <w:p w:rsidR="00515A08" w:rsidRPr="00373732" w:rsidRDefault="00515A08" w:rsidP="00515A08">
            <w:pPr>
              <w:widowControl w:val="0"/>
              <w:autoSpaceDE w:val="0"/>
              <w:autoSpaceDN w:val="0"/>
              <w:adjustRightInd w:val="0"/>
              <w:jc w:val="center"/>
              <w:rPr>
                <w:sz w:val="16"/>
                <w:szCs w:val="16"/>
                <w:lang w:val="en-US"/>
              </w:rPr>
            </w:pPr>
            <w:r w:rsidRPr="004F4EDB">
              <w:rPr>
                <w:sz w:val="16"/>
                <w:szCs w:val="16"/>
              </w:rPr>
              <w:t>0,0</w:t>
            </w:r>
            <w:r>
              <w:rPr>
                <w:sz w:val="16"/>
                <w:szCs w:val="16"/>
                <w:lang w:val="en-US"/>
              </w:rPr>
              <w:t>26</w:t>
            </w:r>
          </w:p>
        </w:tc>
        <w:tc>
          <w:tcPr>
            <w:tcW w:w="850" w:type="dxa"/>
            <w:vAlign w:val="center"/>
          </w:tcPr>
          <w:p w:rsidR="00515A08" w:rsidRPr="00373732" w:rsidRDefault="00515A08" w:rsidP="00515A08">
            <w:pPr>
              <w:widowControl w:val="0"/>
              <w:autoSpaceDE w:val="0"/>
              <w:autoSpaceDN w:val="0"/>
              <w:adjustRightInd w:val="0"/>
              <w:jc w:val="center"/>
              <w:rPr>
                <w:sz w:val="16"/>
                <w:szCs w:val="16"/>
                <w:lang w:val="en-US"/>
              </w:rPr>
            </w:pPr>
            <w:r w:rsidRPr="004F4EDB">
              <w:rPr>
                <w:sz w:val="16"/>
                <w:szCs w:val="16"/>
              </w:rPr>
              <w:t>0,0</w:t>
            </w:r>
            <w:r>
              <w:rPr>
                <w:sz w:val="16"/>
                <w:szCs w:val="16"/>
                <w:lang w:val="en-US"/>
              </w:rPr>
              <w:t>27</w:t>
            </w:r>
          </w:p>
        </w:tc>
        <w:tc>
          <w:tcPr>
            <w:tcW w:w="993" w:type="dxa"/>
            <w:vAlign w:val="center"/>
          </w:tcPr>
          <w:p w:rsidR="00515A08" w:rsidRPr="00373732" w:rsidRDefault="00515A08" w:rsidP="00515A08">
            <w:pPr>
              <w:widowControl w:val="0"/>
              <w:autoSpaceDE w:val="0"/>
              <w:autoSpaceDN w:val="0"/>
              <w:adjustRightInd w:val="0"/>
              <w:jc w:val="center"/>
              <w:rPr>
                <w:sz w:val="16"/>
                <w:szCs w:val="16"/>
                <w:lang w:val="en-US"/>
              </w:rPr>
            </w:pPr>
            <w:r w:rsidRPr="004F4EDB">
              <w:rPr>
                <w:sz w:val="16"/>
                <w:szCs w:val="16"/>
              </w:rPr>
              <w:t>0,0</w:t>
            </w:r>
            <w:r>
              <w:rPr>
                <w:sz w:val="16"/>
                <w:szCs w:val="16"/>
                <w:lang w:val="en-US"/>
              </w:rPr>
              <w:t>28</w:t>
            </w:r>
          </w:p>
        </w:tc>
        <w:tc>
          <w:tcPr>
            <w:tcW w:w="992" w:type="dxa"/>
            <w:vAlign w:val="center"/>
          </w:tcPr>
          <w:p w:rsidR="00515A08" w:rsidRPr="00373732" w:rsidRDefault="00515A08" w:rsidP="00515A08">
            <w:pPr>
              <w:widowControl w:val="0"/>
              <w:autoSpaceDE w:val="0"/>
              <w:autoSpaceDN w:val="0"/>
              <w:adjustRightInd w:val="0"/>
              <w:jc w:val="center"/>
              <w:rPr>
                <w:sz w:val="16"/>
                <w:szCs w:val="16"/>
                <w:lang w:val="en-US"/>
              </w:rPr>
            </w:pPr>
            <w:r w:rsidRPr="004F4EDB">
              <w:rPr>
                <w:sz w:val="16"/>
                <w:szCs w:val="16"/>
              </w:rPr>
              <w:t>0,0</w:t>
            </w:r>
            <w:r>
              <w:rPr>
                <w:sz w:val="16"/>
                <w:szCs w:val="16"/>
                <w:lang w:val="en-US"/>
              </w:rPr>
              <w:t>29</w:t>
            </w:r>
          </w:p>
        </w:tc>
      </w:tr>
      <w:tr w:rsidR="00515A08" w:rsidRPr="004F4EDB" w:rsidTr="006E30F2">
        <w:tc>
          <w:tcPr>
            <w:tcW w:w="10065" w:type="dxa"/>
            <w:gridSpan w:val="5"/>
          </w:tcPr>
          <w:p w:rsidR="00515A08" w:rsidRPr="00854C8E" w:rsidRDefault="00515A08" w:rsidP="00515A08">
            <w:pPr>
              <w:rPr>
                <w:sz w:val="16"/>
                <w:szCs w:val="16"/>
              </w:rPr>
            </w:pPr>
            <w:r w:rsidRPr="00854C8E">
              <w:rPr>
                <w:sz w:val="16"/>
                <w:szCs w:val="16"/>
              </w:rPr>
              <w:t>Объем ввода индивидуального жилищного строительства, построенного населением за счет собственных и (или) кредитных средств, тыс. кв. м</w:t>
            </w:r>
          </w:p>
        </w:tc>
        <w:tc>
          <w:tcPr>
            <w:tcW w:w="1276" w:type="dxa"/>
            <w:vAlign w:val="center"/>
          </w:tcPr>
          <w:p w:rsidR="00515A08" w:rsidRPr="00373732" w:rsidRDefault="00515A08" w:rsidP="00515A08">
            <w:pPr>
              <w:widowControl w:val="0"/>
              <w:autoSpaceDE w:val="0"/>
              <w:autoSpaceDN w:val="0"/>
              <w:adjustRightInd w:val="0"/>
              <w:jc w:val="center"/>
              <w:rPr>
                <w:sz w:val="16"/>
                <w:szCs w:val="16"/>
                <w:lang w:val="en-US"/>
              </w:rPr>
            </w:pPr>
            <w:r>
              <w:rPr>
                <w:sz w:val="16"/>
                <w:szCs w:val="16"/>
                <w:lang w:val="en-US"/>
              </w:rPr>
              <w:t>15</w:t>
            </w:r>
          </w:p>
        </w:tc>
        <w:tc>
          <w:tcPr>
            <w:tcW w:w="1134" w:type="dxa"/>
            <w:vAlign w:val="center"/>
          </w:tcPr>
          <w:p w:rsidR="00515A08" w:rsidRPr="001413C5" w:rsidRDefault="00515A08" w:rsidP="00515A08">
            <w:pPr>
              <w:widowControl w:val="0"/>
              <w:autoSpaceDE w:val="0"/>
              <w:autoSpaceDN w:val="0"/>
              <w:adjustRightInd w:val="0"/>
              <w:jc w:val="center"/>
              <w:rPr>
                <w:sz w:val="16"/>
                <w:szCs w:val="16"/>
              </w:rPr>
            </w:pPr>
            <w:r>
              <w:rPr>
                <w:sz w:val="16"/>
                <w:szCs w:val="16"/>
                <w:lang w:val="en-US"/>
              </w:rPr>
              <w:t>15.3</w:t>
            </w:r>
          </w:p>
        </w:tc>
        <w:tc>
          <w:tcPr>
            <w:tcW w:w="850" w:type="dxa"/>
            <w:vAlign w:val="center"/>
          </w:tcPr>
          <w:p w:rsidR="00515A08" w:rsidRPr="00373732" w:rsidRDefault="00515A08" w:rsidP="00515A08">
            <w:pPr>
              <w:widowControl w:val="0"/>
              <w:autoSpaceDE w:val="0"/>
              <w:autoSpaceDN w:val="0"/>
              <w:adjustRightInd w:val="0"/>
              <w:jc w:val="center"/>
              <w:rPr>
                <w:sz w:val="16"/>
                <w:szCs w:val="16"/>
                <w:lang w:val="en-US"/>
              </w:rPr>
            </w:pPr>
            <w:r>
              <w:rPr>
                <w:sz w:val="16"/>
                <w:szCs w:val="16"/>
                <w:lang w:val="en-US"/>
              </w:rPr>
              <w:t>15.5</w:t>
            </w:r>
          </w:p>
        </w:tc>
        <w:tc>
          <w:tcPr>
            <w:tcW w:w="993" w:type="dxa"/>
            <w:vAlign w:val="center"/>
          </w:tcPr>
          <w:p w:rsidR="00515A08" w:rsidRPr="00373732" w:rsidRDefault="00515A08" w:rsidP="00515A08">
            <w:pPr>
              <w:widowControl w:val="0"/>
              <w:autoSpaceDE w:val="0"/>
              <w:autoSpaceDN w:val="0"/>
              <w:adjustRightInd w:val="0"/>
              <w:jc w:val="center"/>
              <w:rPr>
                <w:sz w:val="16"/>
                <w:szCs w:val="16"/>
                <w:lang w:val="en-US"/>
              </w:rPr>
            </w:pPr>
            <w:r>
              <w:rPr>
                <w:sz w:val="16"/>
                <w:szCs w:val="16"/>
                <w:lang w:val="en-US"/>
              </w:rPr>
              <w:t>15.7</w:t>
            </w:r>
          </w:p>
        </w:tc>
        <w:tc>
          <w:tcPr>
            <w:tcW w:w="992" w:type="dxa"/>
            <w:vAlign w:val="center"/>
          </w:tcPr>
          <w:p w:rsidR="00515A08" w:rsidRPr="00373732" w:rsidRDefault="00515A08" w:rsidP="00515A08">
            <w:pPr>
              <w:widowControl w:val="0"/>
              <w:autoSpaceDE w:val="0"/>
              <w:autoSpaceDN w:val="0"/>
              <w:adjustRightInd w:val="0"/>
              <w:jc w:val="center"/>
              <w:rPr>
                <w:sz w:val="16"/>
                <w:szCs w:val="16"/>
                <w:lang w:val="en-US"/>
              </w:rPr>
            </w:pPr>
            <w:r>
              <w:rPr>
                <w:sz w:val="16"/>
                <w:szCs w:val="16"/>
                <w:lang w:val="en-US"/>
              </w:rPr>
              <w:t>15.8</w:t>
            </w:r>
          </w:p>
        </w:tc>
      </w:tr>
      <w:tr w:rsidR="00515A08" w:rsidRPr="004F4EDB" w:rsidTr="006E30F2">
        <w:tc>
          <w:tcPr>
            <w:tcW w:w="10065" w:type="dxa"/>
            <w:gridSpan w:val="5"/>
          </w:tcPr>
          <w:p w:rsidR="00515A08" w:rsidRPr="00854C8E" w:rsidRDefault="00515A08" w:rsidP="00515A08">
            <w:pPr>
              <w:rPr>
                <w:sz w:val="16"/>
                <w:szCs w:val="16"/>
              </w:rPr>
            </w:pPr>
            <w:r>
              <w:rPr>
                <w:sz w:val="16"/>
                <w:szCs w:val="16"/>
              </w:rPr>
              <w:t>Поиск и реализация решений по обеспечению прав пострадавших граждан – участников долевого строительства, %</w:t>
            </w:r>
          </w:p>
        </w:tc>
        <w:tc>
          <w:tcPr>
            <w:tcW w:w="1276" w:type="dxa"/>
            <w:vAlign w:val="center"/>
          </w:tcPr>
          <w:p w:rsidR="00515A08" w:rsidRPr="001A4F30" w:rsidRDefault="00515A08" w:rsidP="00515A08">
            <w:pPr>
              <w:widowControl w:val="0"/>
              <w:autoSpaceDE w:val="0"/>
              <w:autoSpaceDN w:val="0"/>
              <w:adjustRightInd w:val="0"/>
              <w:jc w:val="center"/>
              <w:rPr>
                <w:sz w:val="16"/>
                <w:szCs w:val="16"/>
              </w:rPr>
            </w:pPr>
            <w:r>
              <w:rPr>
                <w:sz w:val="16"/>
                <w:szCs w:val="16"/>
              </w:rPr>
              <w:t>120</w:t>
            </w:r>
          </w:p>
        </w:tc>
        <w:tc>
          <w:tcPr>
            <w:tcW w:w="1134" w:type="dxa"/>
            <w:vAlign w:val="center"/>
          </w:tcPr>
          <w:p w:rsidR="00515A08" w:rsidRPr="001A4F30" w:rsidRDefault="00515A08" w:rsidP="00515A08">
            <w:pPr>
              <w:widowControl w:val="0"/>
              <w:autoSpaceDE w:val="0"/>
              <w:autoSpaceDN w:val="0"/>
              <w:adjustRightInd w:val="0"/>
              <w:jc w:val="center"/>
              <w:rPr>
                <w:sz w:val="16"/>
                <w:szCs w:val="16"/>
              </w:rPr>
            </w:pPr>
            <w:r>
              <w:rPr>
                <w:sz w:val="16"/>
                <w:szCs w:val="16"/>
              </w:rPr>
              <w:t>80</w:t>
            </w:r>
          </w:p>
        </w:tc>
        <w:tc>
          <w:tcPr>
            <w:tcW w:w="850" w:type="dxa"/>
            <w:vAlign w:val="center"/>
          </w:tcPr>
          <w:p w:rsidR="00515A08" w:rsidRPr="001A4F30" w:rsidRDefault="00515A08" w:rsidP="00515A08">
            <w:pPr>
              <w:widowControl w:val="0"/>
              <w:autoSpaceDE w:val="0"/>
              <w:autoSpaceDN w:val="0"/>
              <w:adjustRightInd w:val="0"/>
              <w:jc w:val="center"/>
              <w:rPr>
                <w:sz w:val="16"/>
                <w:szCs w:val="16"/>
              </w:rPr>
            </w:pPr>
            <w:r>
              <w:rPr>
                <w:sz w:val="16"/>
                <w:szCs w:val="16"/>
              </w:rPr>
              <w:t>64</w:t>
            </w:r>
          </w:p>
        </w:tc>
        <w:tc>
          <w:tcPr>
            <w:tcW w:w="993" w:type="dxa"/>
            <w:vAlign w:val="center"/>
          </w:tcPr>
          <w:p w:rsidR="00515A08" w:rsidRPr="001A4F30" w:rsidRDefault="00515A08" w:rsidP="00515A08">
            <w:pPr>
              <w:widowControl w:val="0"/>
              <w:autoSpaceDE w:val="0"/>
              <w:autoSpaceDN w:val="0"/>
              <w:adjustRightInd w:val="0"/>
              <w:jc w:val="center"/>
              <w:rPr>
                <w:sz w:val="16"/>
                <w:szCs w:val="16"/>
              </w:rPr>
            </w:pPr>
            <w:r>
              <w:rPr>
                <w:sz w:val="16"/>
                <w:szCs w:val="16"/>
              </w:rPr>
              <w:t>0</w:t>
            </w:r>
          </w:p>
        </w:tc>
        <w:tc>
          <w:tcPr>
            <w:tcW w:w="992" w:type="dxa"/>
            <w:vAlign w:val="center"/>
          </w:tcPr>
          <w:p w:rsidR="00515A08" w:rsidRPr="001A4F30" w:rsidRDefault="00515A08" w:rsidP="00515A08">
            <w:pPr>
              <w:widowControl w:val="0"/>
              <w:autoSpaceDE w:val="0"/>
              <w:autoSpaceDN w:val="0"/>
              <w:adjustRightInd w:val="0"/>
              <w:jc w:val="center"/>
              <w:rPr>
                <w:sz w:val="16"/>
                <w:szCs w:val="16"/>
              </w:rPr>
            </w:pPr>
            <w:r>
              <w:rPr>
                <w:sz w:val="16"/>
                <w:szCs w:val="16"/>
              </w:rPr>
              <w:t>0</w:t>
            </w:r>
          </w:p>
        </w:tc>
      </w:tr>
      <w:tr w:rsidR="00515A08" w:rsidRPr="004F4EDB" w:rsidTr="006E30F2">
        <w:tc>
          <w:tcPr>
            <w:tcW w:w="10065" w:type="dxa"/>
            <w:gridSpan w:val="5"/>
          </w:tcPr>
          <w:p w:rsidR="00515A08" w:rsidRDefault="00515A08" w:rsidP="00515A08">
            <w:pPr>
              <w:rPr>
                <w:sz w:val="16"/>
                <w:szCs w:val="16"/>
              </w:rPr>
            </w:pPr>
            <w:r>
              <w:rPr>
                <w:sz w:val="16"/>
                <w:szCs w:val="16"/>
              </w:rPr>
              <w:lastRenderedPageBreak/>
              <w:t>Количество проблемных объектов, по которым нарушены права участников долевого строительства «Проблемные стройки», %</w:t>
            </w:r>
          </w:p>
        </w:tc>
        <w:tc>
          <w:tcPr>
            <w:tcW w:w="1276" w:type="dxa"/>
            <w:vAlign w:val="center"/>
          </w:tcPr>
          <w:p w:rsidR="00515A08" w:rsidRDefault="00515A08" w:rsidP="00515A08">
            <w:pPr>
              <w:widowControl w:val="0"/>
              <w:autoSpaceDE w:val="0"/>
              <w:autoSpaceDN w:val="0"/>
              <w:adjustRightInd w:val="0"/>
              <w:jc w:val="center"/>
              <w:rPr>
                <w:sz w:val="16"/>
                <w:szCs w:val="16"/>
              </w:rPr>
            </w:pPr>
            <w:r>
              <w:rPr>
                <w:sz w:val="16"/>
                <w:szCs w:val="16"/>
              </w:rPr>
              <w:t>100</w:t>
            </w:r>
          </w:p>
        </w:tc>
        <w:tc>
          <w:tcPr>
            <w:tcW w:w="1134" w:type="dxa"/>
            <w:vAlign w:val="center"/>
          </w:tcPr>
          <w:p w:rsidR="00515A08" w:rsidRDefault="00515A08" w:rsidP="00515A08">
            <w:pPr>
              <w:widowControl w:val="0"/>
              <w:autoSpaceDE w:val="0"/>
              <w:autoSpaceDN w:val="0"/>
              <w:adjustRightInd w:val="0"/>
              <w:jc w:val="center"/>
              <w:rPr>
                <w:sz w:val="16"/>
                <w:szCs w:val="16"/>
              </w:rPr>
            </w:pPr>
            <w:r>
              <w:rPr>
                <w:sz w:val="16"/>
                <w:szCs w:val="16"/>
              </w:rPr>
              <w:t>100</w:t>
            </w:r>
          </w:p>
        </w:tc>
        <w:tc>
          <w:tcPr>
            <w:tcW w:w="850" w:type="dxa"/>
            <w:vAlign w:val="center"/>
          </w:tcPr>
          <w:p w:rsidR="00515A08" w:rsidRDefault="00515A08" w:rsidP="00515A08">
            <w:pPr>
              <w:widowControl w:val="0"/>
              <w:autoSpaceDE w:val="0"/>
              <w:autoSpaceDN w:val="0"/>
              <w:adjustRightInd w:val="0"/>
              <w:jc w:val="center"/>
              <w:rPr>
                <w:sz w:val="16"/>
                <w:szCs w:val="16"/>
              </w:rPr>
            </w:pPr>
            <w:r>
              <w:rPr>
                <w:sz w:val="16"/>
                <w:szCs w:val="16"/>
              </w:rPr>
              <w:t>100</w:t>
            </w:r>
          </w:p>
        </w:tc>
        <w:tc>
          <w:tcPr>
            <w:tcW w:w="993" w:type="dxa"/>
            <w:vAlign w:val="center"/>
          </w:tcPr>
          <w:p w:rsidR="00515A08" w:rsidRDefault="00515A08" w:rsidP="00515A08">
            <w:pPr>
              <w:widowControl w:val="0"/>
              <w:autoSpaceDE w:val="0"/>
              <w:autoSpaceDN w:val="0"/>
              <w:adjustRightInd w:val="0"/>
              <w:jc w:val="center"/>
              <w:rPr>
                <w:sz w:val="16"/>
                <w:szCs w:val="16"/>
              </w:rPr>
            </w:pPr>
            <w:r>
              <w:rPr>
                <w:sz w:val="16"/>
                <w:szCs w:val="16"/>
              </w:rPr>
              <w:t>0</w:t>
            </w:r>
          </w:p>
        </w:tc>
        <w:tc>
          <w:tcPr>
            <w:tcW w:w="992" w:type="dxa"/>
            <w:vAlign w:val="center"/>
          </w:tcPr>
          <w:p w:rsidR="00515A08" w:rsidRDefault="00515A08" w:rsidP="00515A08">
            <w:pPr>
              <w:widowControl w:val="0"/>
              <w:autoSpaceDE w:val="0"/>
              <w:autoSpaceDN w:val="0"/>
              <w:adjustRightInd w:val="0"/>
              <w:jc w:val="center"/>
              <w:rPr>
                <w:sz w:val="16"/>
                <w:szCs w:val="16"/>
              </w:rPr>
            </w:pPr>
            <w:r>
              <w:rPr>
                <w:sz w:val="16"/>
                <w:szCs w:val="16"/>
              </w:rPr>
              <w:t>0</w:t>
            </w:r>
          </w:p>
        </w:tc>
      </w:tr>
      <w:tr w:rsidR="00515A08" w:rsidRPr="004F4EDB" w:rsidTr="006E30F2">
        <w:tc>
          <w:tcPr>
            <w:tcW w:w="10065" w:type="dxa"/>
            <w:gridSpan w:val="5"/>
          </w:tcPr>
          <w:p w:rsidR="00515A08" w:rsidRDefault="00515A08" w:rsidP="00515A08">
            <w:pPr>
              <w:rPr>
                <w:sz w:val="16"/>
                <w:szCs w:val="16"/>
              </w:rPr>
            </w:pPr>
            <w:r>
              <w:rPr>
                <w:sz w:val="16"/>
                <w:szCs w:val="16"/>
              </w:rPr>
              <w:t>Встречи с гражданами – участниками долевого строительства, %</w:t>
            </w:r>
          </w:p>
        </w:tc>
        <w:tc>
          <w:tcPr>
            <w:tcW w:w="1276" w:type="dxa"/>
            <w:vAlign w:val="center"/>
          </w:tcPr>
          <w:p w:rsidR="00515A08" w:rsidRDefault="00515A08" w:rsidP="00515A08">
            <w:pPr>
              <w:widowControl w:val="0"/>
              <w:autoSpaceDE w:val="0"/>
              <w:autoSpaceDN w:val="0"/>
              <w:adjustRightInd w:val="0"/>
              <w:jc w:val="center"/>
              <w:rPr>
                <w:sz w:val="16"/>
                <w:szCs w:val="16"/>
              </w:rPr>
            </w:pPr>
            <w:r>
              <w:rPr>
                <w:sz w:val="16"/>
                <w:szCs w:val="16"/>
              </w:rPr>
              <w:t>140</w:t>
            </w:r>
          </w:p>
        </w:tc>
        <w:tc>
          <w:tcPr>
            <w:tcW w:w="1134" w:type="dxa"/>
            <w:vAlign w:val="center"/>
          </w:tcPr>
          <w:p w:rsidR="00515A08" w:rsidRDefault="00515A08" w:rsidP="00515A08">
            <w:pPr>
              <w:widowControl w:val="0"/>
              <w:autoSpaceDE w:val="0"/>
              <w:autoSpaceDN w:val="0"/>
              <w:adjustRightInd w:val="0"/>
              <w:jc w:val="center"/>
              <w:rPr>
                <w:sz w:val="16"/>
                <w:szCs w:val="16"/>
              </w:rPr>
            </w:pPr>
            <w:r>
              <w:rPr>
                <w:sz w:val="16"/>
                <w:szCs w:val="16"/>
              </w:rPr>
              <w:t>80</w:t>
            </w:r>
          </w:p>
        </w:tc>
        <w:tc>
          <w:tcPr>
            <w:tcW w:w="850" w:type="dxa"/>
            <w:vAlign w:val="center"/>
          </w:tcPr>
          <w:p w:rsidR="00515A08" w:rsidRDefault="00515A08" w:rsidP="00515A08">
            <w:pPr>
              <w:widowControl w:val="0"/>
              <w:autoSpaceDE w:val="0"/>
              <w:autoSpaceDN w:val="0"/>
              <w:adjustRightInd w:val="0"/>
              <w:jc w:val="center"/>
              <w:rPr>
                <w:sz w:val="16"/>
                <w:szCs w:val="16"/>
              </w:rPr>
            </w:pPr>
            <w:r>
              <w:rPr>
                <w:sz w:val="16"/>
                <w:szCs w:val="16"/>
              </w:rPr>
              <w:t>10</w:t>
            </w:r>
          </w:p>
        </w:tc>
        <w:tc>
          <w:tcPr>
            <w:tcW w:w="993" w:type="dxa"/>
            <w:vAlign w:val="center"/>
          </w:tcPr>
          <w:p w:rsidR="00515A08" w:rsidRDefault="00515A08" w:rsidP="00515A08">
            <w:pPr>
              <w:widowControl w:val="0"/>
              <w:autoSpaceDE w:val="0"/>
              <w:autoSpaceDN w:val="0"/>
              <w:adjustRightInd w:val="0"/>
              <w:jc w:val="center"/>
              <w:rPr>
                <w:sz w:val="16"/>
                <w:szCs w:val="16"/>
              </w:rPr>
            </w:pPr>
            <w:r>
              <w:rPr>
                <w:sz w:val="16"/>
                <w:szCs w:val="16"/>
              </w:rPr>
              <w:t>0</w:t>
            </w:r>
          </w:p>
        </w:tc>
        <w:tc>
          <w:tcPr>
            <w:tcW w:w="992" w:type="dxa"/>
            <w:vAlign w:val="center"/>
          </w:tcPr>
          <w:p w:rsidR="00515A08" w:rsidRDefault="00515A08" w:rsidP="00515A08">
            <w:pPr>
              <w:widowControl w:val="0"/>
              <w:autoSpaceDE w:val="0"/>
              <w:autoSpaceDN w:val="0"/>
              <w:adjustRightInd w:val="0"/>
              <w:jc w:val="center"/>
              <w:rPr>
                <w:sz w:val="16"/>
                <w:szCs w:val="16"/>
              </w:rPr>
            </w:pPr>
            <w:r>
              <w:rPr>
                <w:sz w:val="16"/>
                <w:szCs w:val="16"/>
              </w:rPr>
              <w:t>0</w:t>
            </w:r>
          </w:p>
        </w:tc>
      </w:tr>
      <w:tr w:rsidR="00515A08" w:rsidRPr="004F4EDB" w:rsidTr="006E30F2">
        <w:tc>
          <w:tcPr>
            <w:tcW w:w="10065" w:type="dxa"/>
            <w:gridSpan w:val="5"/>
          </w:tcPr>
          <w:p w:rsidR="00515A08" w:rsidRDefault="00515A08" w:rsidP="00515A08">
            <w:pPr>
              <w:rPr>
                <w:sz w:val="16"/>
                <w:szCs w:val="16"/>
              </w:rPr>
            </w:pPr>
            <w:r>
              <w:rPr>
                <w:sz w:val="16"/>
                <w:szCs w:val="16"/>
              </w:rPr>
              <w:t>Количество объектов, исключенных из перечня проблемных объектов в отчетном году, штук</w:t>
            </w:r>
          </w:p>
        </w:tc>
        <w:tc>
          <w:tcPr>
            <w:tcW w:w="1276" w:type="dxa"/>
            <w:vAlign w:val="center"/>
          </w:tcPr>
          <w:p w:rsidR="00515A08" w:rsidRDefault="00515A08" w:rsidP="00515A08">
            <w:pPr>
              <w:widowControl w:val="0"/>
              <w:autoSpaceDE w:val="0"/>
              <w:autoSpaceDN w:val="0"/>
              <w:adjustRightInd w:val="0"/>
              <w:jc w:val="center"/>
              <w:rPr>
                <w:sz w:val="16"/>
                <w:szCs w:val="16"/>
              </w:rPr>
            </w:pPr>
            <w:r>
              <w:rPr>
                <w:sz w:val="16"/>
                <w:szCs w:val="16"/>
              </w:rPr>
              <w:t>0</w:t>
            </w:r>
          </w:p>
        </w:tc>
        <w:tc>
          <w:tcPr>
            <w:tcW w:w="1134" w:type="dxa"/>
            <w:vAlign w:val="center"/>
          </w:tcPr>
          <w:p w:rsidR="00515A08" w:rsidRDefault="00515A08" w:rsidP="00515A08">
            <w:pPr>
              <w:widowControl w:val="0"/>
              <w:autoSpaceDE w:val="0"/>
              <w:autoSpaceDN w:val="0"/>
              <w:adjustRightInd w:val="0"/>
              <w:jc w:val="center"/>
              <w:rPr>
                <w:sz w:val="16"/>
                <w:szCs w:val="16"/>
              </w:rPr>
            </w:pPr>
            <w:r>
              <w:rPr>
                <w:sz w:val="16"/>
                <w:szCs w:val="16"/>
              </w:rPr>
              <w:t>0</w:t>
            </w:r>
          </w:p>
        </w:tc>
        <w:tc>
          <w:tcPr>
            <w:tcW w:w="850" w:type="dxa"/>
            <w:vAlign w:val="center"/>
          </w:tcPr>
          <w:p w:rsidR="00515A08" w:rsidRDefault="00515A08" w:rsidP="00515A08">
            <w:pPr>
              <w:widowControl w:val="0"/>
              <w:autoSpaceDE w:val="0"/>
              <w:autoSpaceDN w:val="0"/>
              <w:adjustRightInd w:val="0"/>
              <w:jc w:val="center"/>
              <w:rPr>
                <w:sz w:val="16"/>
                <w:szCs w:val="16"/>
              </w:rPr>
            </w:pPr>
            <w:r>
              <w:rPr>
                <w:sz w:val="16"/>
                <w:szCs w:val="16"/>
              </w:rPr>
              <w:t>0</w:t>
            </w:r>
          </w:p>
        </w:tc>
        <w:tc>
          <w:tcPr>
            <w:tcW w:w="993" w:type="dxa"/>
            <w:vAlign w:val="center"/>
          </w:tcPr>
          <w:p w:rsidR="00515A08" w:rsidRDefault="00515A08" w:rsidP="00515A08">
            <w:pPr>
              <w:widowControl w:val="0"/>
              <w:autoSpaceDE w:val="0"/>
              <w:autoSpaceDN w:val="0"/>
              <w:adjustRightInd w:val="0"/>
              <w:jc w:val="center"/>
              <w:rPr>
                <w:sz w:val="16"/>
                <w:szCs w:val="16"/>
              </w:rPr>
            </w:pPr>
            <w:r>
              <w:rPr>
                <w:sz w:val="16"/>
                <w:szCs w:val="16"/>
              </w:rPr>
              <w:t>1</w:t>
            </w:r>
          </w:p>
        </w:tc>
        <w:tc>
          <w:tcPr>
            <w:tcW w:w="992" w:type="dxa"/>
            <w:vAlign w:val="center"/>
          </w:tcPr>
          <w:p w:rsidR="00515A08" w:rsidRDefault="00515A08" w:rsidP="00515A08">
            <w:pPr>
              <w:widowControl w:val="0"/>
              <w:autoSpaceDE w:val="0"/>
              <w:autoSpaceDN w:val="0"/>
              <w:adjustRightInd w:val="0"/>
              <w:jc w:val="center"/>
              <w:rPr>
                <w:sz w:val="16"/>
                <w:szCs w:val="16"/>
              </w:rPr>
            </w:pPr>
            <w:r>
              <w:rPr>
                <w:sz w:val="16"/>
                <w:szCs w:val="16"/>
              </w:rPr>
              <w:t>0</w:t>
            </w:r>
          </w:p>
        </w:tc>
      </w:tr>
      <w:tr w:rsidR="00515A08" w:rsidRPr="004F4EDB" w:rsidTr="006E30F2">
        <w:tc>
          <w:tcPr>
            <w:tcW w:w="10065" w:type="dxa"/>
            <w:gridSpan w:val="5"/>
          </w:tcPr>
          <w:p w:rsidR="00515A08" w:rsidRDefault="00515A08" w:rsidP="00515A08">
            <w:pPr>
              <w:rPr>
                <w:sz w:val="16"/>
                <w:szCs w:val="16"/>
              </w:rPr>
            </w:pPr>
            <w:r>
              <w:rPr>
                <w:sz w:val="16"/>
                <w:szCs w:val="16"/>
              </w:rPr>
              <w:t>Количество пострадавших граждан – соинвесторов, права которых обеспечены в отчетном году, человек</w:t>
            </w:r>
          </w:p>
        </w:tc>
        <w:tc>
          <w:tcPr>
            <w:tcW w:w="1276" w:type="dxa"/>
            <w:vAlign w:val="center"/>
          </w:tcPr>
          <w:p w:rsidR="00515A08" w:rsidRDefault="00515A08" w:rsidP="00515A08">
            <w:pPr>
              <w:widowControl w:val="0"/>
              <w:autoSpaceDE w:val="0"/>
              <w:autoSpaceDN w:val="0"/>
              <w:adjustRightInd w:val="0"/>
              <w:jc w:val="center"/>
              <w:rPr>
                <w:sz w:val="16"/>
                <w:szCs w:val="16"/>
              </w:rPr>
            </w:pPr>
            <w:r>
              <w:rPr>
                <w:sz w:val="16"/>
                <w:szCs w:val="16"/>
              </w:rPr>
              <w:t>0</w:t>
            </w:r>
          </w:p>
        </w:tc>
        <w:tc>
          <w:tcPr>
            <w:tcW w:w="1134" w:type="dxa"/>
            <w:vAlign w:val="center"/>
          </w:tcPr>
          <w:p w:rsidR="00515A08" w:rsidRDefault="00515A08" w:rsidP="00515A08">
            <w:pPr>
              <w:widowControl w:val="0"/>
              <w:autoSpaceDE w:val="0"/>
              <w:autoSpaceDN w:val="0"/>
              <w:adjustRightInd w:val="0"/>
              <w:jc w:val="center"/>
              <w:rPr>
                <w:sz w:val="16"/>
                <w:szCs w:val="16"/>
              </w:rPr>
            </w:pPr>
            <w:r>
              <w:rPr>
                <w:sz w:val="16"/>
                <w:szCs w:val="16"/>
              </w:rPr>
              <w:t>0</w:t>
            </w:r>
          </w:p>
        </w:tc>
        <w:tc>
          <w:tcPr>
            <w:tcW w:w="850" w:type="dxa"/>
            <w:vAlign w:val="center"/>
          </w:tcPr>
          <w:p w:rsidR="00515A08" w:rsidRDefault="00515A08" w:rsidP="00515A08">
            <w:pPr>
              <w:widowControl w:val="0"/>
              <w:autoSpaceDE w:val="0"/>
              <w:autoSpaceDN w:val="0"/>
              <w:adjustRightInd w:val="0"/>
              <w:jc w:val="center"/>
              <w:rPr>
                <w:sz w:val="16"/>
                <w:szCs w:val="16"/>
              </w:rPr>
            </w:pPr>
            <w:r>
              <w:rPr>
                <w:sz w:val="16"/>
                <w:szCs w:val="16"/>
              </w:rPr>
              <w:t>9</w:t>
            </w:r>
          </w:p>
        </w:tc>
        <w:tc>
          <w:tcPr>
            <w:tcW w:w="993" w:type="dxa"/>
            <w:vAlign w:val="center"/>
          </w:tcPr>
          <w:p w:rsidR="00515A08" w:rsidRDefault="00515A08" w:rsidP="00515A08">
            <w:pPr>
              <w:widowControl w:val="0"/>
              <w:autoSpaceDE w:val="0"/>
              <w:autoSpaceDN w:val="0"/>
              <w:adjustRightInd w:val="0"/>
              <w:jc w:val="center"/>
              <w:rPr>
                <w:sz w:val="16"/>
                <w:szCs w:val="16"/>
              </w:rPr>
            </w:pPr>
            <w:r>
              <w:rPr>
                <w:sz w:val="16"/>
                <w:szCs w:val="16"/>
              </w:rPr>
              <w:t>0</w:t>
            </w:r>
          </w:p>
        </w:tc>
        <w:tc>
          <w:tcPr>
            <w:tcW w:w="992" w:type="dxa"/>
            <w:vAlign w:val="center"/>
          </w:tcPr>
          <w:p w:rsidR="00515A08" w:rsidRDefault="00515A08" w:rsidP="00515A08">
            <w:pPr>
              <w:widowControl w:val="0"/>
              <w:autoSpaceDE w:val="0"/>
              <w:autoSpaceDN w:val="0"/>
              <w:adjustRightInd w:val="0"/>
              <w:jc w:val="center"/>
              <w:rPr>
                <w:sz w:val="16"/>
                <w:szCs w:val="16"/>
              </w:rPr>
            </w:pPr>
            <w:r>
              <w:rPr>
                <w:sz w:val="16"/>
                <w:szCs w:val="16"/>
              </w:rPr>
              <w:t>0</w:t>
            </w:r>
          </w:p>
        </w:tc>
      </w:tr>
      <w:tr w:rsidR="00515A08" w:rsidRPr="004F4EDB" w:rsidTr="006E30F2">
        <w:tc>
          <w:tcPr>
            <w:tcW w:w="10065" w:type="dxa"/>
            <w:gridSpan w:val="5"/>
          </w:tcPr>
          <w:p w:rsidR="00515A08" w:rsidRPr="004F4EDB" w:rsidRDefault="00515A08" w:rsidP="00515A08">
            <w:pPr>
              <w:spacing w:after="200"/>
              <w:rPr>
                <w:rFonts w:eastAsiaTheme="minorEastAsia"/>
                <w:sz w:val="16"/>
                <w:szCs w:val="16"/>
              </w:rPr>
            </w:pPr>
            <w:r w:rsidRPr="004F4EDB">
              <w:rPr>
                <w:rFonts w:eastAsiaTheme="minorEastAsia"/>
                <w:sz w:val="16"/>
                <w:szCs w:val="16"/>
              </w:rPr>
              <w:t>Запрет на долгострой. Улучшение архитектурного облика (ликвидация долгостроев, самовольного строительства)</w:t>
            </w:r>
          </w:p>
        </w:tc>
        <w:tc>
          <w:tcPr>
            <w:tcW w:w="1276" w:type="dxa"/>
            <w:vAlign w:val="center"/>
          </w:tcPr>
          <w:p w:rsidR="00515A08" w:rsidRPr="004F4EDB" w:rsidRDefault="00515A08" w:rsidP="00515A08">
            <w:pPr>
              <w:jc w:val="center"/>
              <w:rPr>
                <w:sz w:val="16"/>
                <w:szCs w:val="16"/>
              </w:rPr>
            </w:pPr>
            <w:r w:rsidRPr="004F4EDB">
              <w:rPr>
                <w:sz w:val="16"/>
                <w:szCs w:val="16"/>
              </w:rPr>
              <w:t>5,75</w:t>
            </w:r>
          </w:p>
        </w:tc>
        <w:tc>
          <w:tcPr>
            <w:tcW w:w="1134" w:type="dxa"/>
            <w:vAlign w:val="center"/>
          </w:tcPr>
          <w:p w:rsidR="00515A08" w:rsidRPr="004F4EDB" w:rsidRDefault="00515A08" w:rsidP="00515A08">
            <w:pPr>
              <w:jc w:val="center"/>
              <w:rPr>
                <w:sz w:val="16"/>
                <w:szCs w:val="16"/>
              </w:rPr>
            </w:pPr>
            <w:r w:rsidRPr="004F4EDB">
              <w:rPr>
                <w:sz w:val="16"/>
                <w:szCs w:val="16"/>
              </w:rPr>
              <w:t>6,87</w:t>
            </w:r>
          </w:p>
        </w:tc>
        <w:tc>
          <w:tcPr>
            <w:tcW w:w="850" w:type="dxa"/>
            <w:vAlign w:val="center"/>
          </w:tcPr>
          <w:p w:rsidR="00515A08" w:rsidRPr="004F4EDB" w:rsidRDefault="00515A08" w:rsidP="00515A08">
            <w:pPr>
              <w:jc w:val="center"/>
              <w:rPr>
                <w:sz w:val="16"/>
                <w:szCs w:val="16"/>
              </w:rPr>
            </w:pPr>
            <w:r w:rsidRPr="004F4EDB">
              <w:rPr>
                <w:sz w:val="16"/>
                <w:szCs w:val="16"/>
              </w:rPr>
              <w:t>22,05</w:t>
            </w:r>
          </w:p>
        </w:tc>
        <w:tc>
          <w:tcPr>
            <w:tcW w:w="993" w:type="dxa"/>
            <w:vAlign w:val="center"/>
          </w:tcPr>
          <w:p w:rsidR="00515A08" w:rsidRPr="004F4EDB" w:rsidRDefault="00515A08" w:rsidP="00515A08">
            <w:pPr>
              <w:jc w:val="center"/>
              <w:rPr>
                <w:sz w:val="16"/>
                <w:szCs w:val="16"/>
              </w:rPr>
            </w:pPr>
            <w:r w:rsidRPr="004F4EDB">
              <w:rPr>
                <w:sz w:val="16"/>
                <w:szCs w:val="16"/>
              </w:rPr>
              <w:t>23</w:t>
            </w:r>
          </w:p>
        </w:tc>
        <w:tc>
          <w:tcPr>
            <w:tcW w:w="992" w:type="dxa"/>
            <w:vAlign w:val="center"/>
          </w:tcPr>
          <w:p w:rsidR="00515A08" w:rsidRPr="004F4EDB" w:rsidRDefault="00515A08" w:rsidP="00515A08">
            <w:pPr>
              <w:jc w:val="center"/>
              <w:rPr>
                <w:sz w:val="16"/>
                <w:szCs w:val="16"/>
              </w:rPr>
            </w:pPr>
            <w:r w:rsidRPr="004F4EDB">
              <w:rPr>
                <w:sz w:val="16"/>
                <w:szCs w:val="16"/>
              </w:rPr>
              <w:t>23</w:t>
            </w:r>
          </w:p>
        </w:tc>
      </w:tr>
      <w:tr w:rsidR="00515A08" w:rsidRPr="004F4EDB" w:rsidTr="006E30F2">
        <w:tc>
          <w:tcPr>
            <w:tcW w:w="10065" w:type="dxa"/>
            <w:gridSpan w:val="5"/>
          </w:tcPr>
          <w:p w:rsidR="00515A08" w:rsidRPr="004F4EDB" w:rsidRDefault="00515A08" w:rsidP="00515A08">
            <w:pPr>
              <w:spacing w:after="200"/>
              <w:rPr>
                <w:rFonts w:eastAsiaTheme="minorEastAsia"/>
                <w:sz w:val="16"/>
                <w:szCs w:val="16"/>
              </w:rPr>
            </w:pPr>
            <w:r w:rsidRPr="003D3EEC">
              <w:rPr>
                <w:rFonts w:eastAsiaTheme="minorEastAsia"/>
                <w:sz w:val="16"/>
                <w:szCs w:val="16"/>
              </w:rPr>
              <w:t>Площадь расселенных помещений аварийных домов в рамках реализации инвестиционных контрактов в отчетном периоде</w:t>
            </w:r>
            <w:r>
              <w:rPr>
                <w:rFonts w:eastAsiaTheme="minorEastAsia"/>
                <w:sz w:val="16"/>
                <w:szCs w:val="16"/>
              </w:rPr>
              <w:t>, кв.м</w:t>
            </w:r>
          </w:p>
        </w:tc>
        <w:tc>
          <w:tcPr>
            <w:tcW w:w="1276" w:type="dxa"/>
            <w:vAlign w:val="center"/>
          </w:tcPr>
          <w:p w:rsidR="00515A08" w:rsidRPr="004F4EDB" w:rsidRDefault="00515A08" w:rsidP="00515A08">
            <w:pPr>
              <w:jc w:val="center"/>
              <w:rPr>
                <w:sz w:val="16"/>
                <w:szCs w:val="16"/>
              </w:rPr>
            </w:pPr>
            <w:r>
              <w:rPr>
                <w:sz w:val="16"/>
                <w:szCs w:val="16"/>
              </w:rPr>
              <w:t>-</w:t>
            </w:r>
          </w:p>
        </w:tc>
        <w:tc>
          <w:tcPr>
            <w:tcW w:w="1134" w:type="dxa"/>
            <w:vAlign w:val="center"/>
          </w:tcPr>
          <w:p w:rsidR="00515A08" w:rsidRPr="004F4EDB" w:rsidRDefault="00515A08" w:rsidP="00515A08">
            <w:pPr>
              <w:jc w:val="center"/>
              <w:rPr>
                <w:sz w:val="16"/>
                <w:szCs w:val="16"/>
              </w:rPr>
            </w:pPr>
            <w:r>
              <w:rPr>
                <w:sz w:val="16"/>
                <w:szCs w:val="16"/>
              </w:rPr>
              <w:t>0</w:t>
            </w:r>
          </w:p>
        </w:tc>
        <w:tc>
          <w:tcPr>
            <w:tcW w:w="850" w:type="dxa"/>
            <w:vAlign w:val="center"/>
          </w:tcPr>
          <w:p w:rsidR="00515A08" w:rsidRPr="004F4EDB" w:rsidRDefault="00515A08" w:rsidP="00515A08">
            <w:pPr>
              <w:jc w:val="center"/>
              <w:rPr>
                <w:sz w:val="16"/>
                <w:szCs w:val="16"/>
              </w:rPr>
            </w:pPr>
            <w:r>
              <w:rPr>
                <w:sz w:val="16"/>
                <w:szCs w:val="16"/>
              </w:rPr>
              <w:t>0</w:t>
            </w:r>
          </w:p>
        </w:tc>
        <w:tc>
          <w:tcPr>
            <w:tcW w:w="993" w:type="dxa"/>
            <w:vAlign w:val="center"/>
          </w:tcPr>
          <w:p w:rsidR="00515A08" w:rsidRPr="004F4EDB" w:rsidRDefault="00515A08" w:rsidP="00515A08">
            <w:pPr>
              <w:jc w:val="center"/>
              <w:rPr>
                <w:sz w:val="16"/>
                <w:szCs w:val="16"/>
              </w:rPr>
            </w:pPr>
            <w:r>
              <w:rPr>
                <w:sz w:val="16"/>
                <w:szCs w:val="16"/>
              </w:rPr>
              <w:t>0</w:t>
            </w:r>
          </w:p>
        </w:tc>
        <w:tc>
          <w:tcPr>
            <w:tcW w:w="992" w:type="dxa"/>
            <w:vAlign w:val="center"/>
          </w:tcPr>
          <w:p w:rsidR="00515A08" w:rsidRPr="004F4EDB" w:rsidRDefault="00515A08" w:rsidP="00515A08">
            <w:pPr>
              <w:jc w:val="center"/>
              <w:rPr>
                <w:sz w:val="16"/>
                <w:szCs w:val="16"/>
              </w:rPr>
            </w:pPr>
            <w:r>
              <w:rPr>
                <w:sz w:val="16"/>
                <w:szCs w:val="16"/>
              </w:rPr>
              <w:t>0</w:t>
            </w:r>
          </w:p>
        </w:tc>
      </w:tr>
      <w:tr w:rsidR="00515A08" w:rsidRPr="004F4EDB" w:rsidTr="006E30F2">
        <w:tc>
          <w:tcPr>
            <w:tcW w:w="10065" w:type="dxa"/>
            <w:gridSpan w:val="5"/>
          </w:tcPr>
          <w:p w:rsidR="00515A08" w:rsidRPr="003D3EEC" w:rsidRDefault="00515A08" w:rsidP="00515A08">
            <w:pPr>
              <w:spacing w:after="200"/>
              <w:rPr>
                <w:rFonts w:eastAsiaTheme="minorEastAsia"/>
                <w:sz w:val="16"/>
                <w:szCs w:val="16"/>
              </w:rPr>
            </w:pPr>
            <w:r w:rsidRPr="003D3EEC">
              <w:rPr>
                <w:rFonts w:eastAsiaTheme="minorEastAsia"/>
                <w:sz w:val="16"/>
                <w:szCs w:val="16"/>
              </w:rPr>
              <w:t>Количество земельных участков, вовлеченных в индивидуальное жилищное строительство</w:t>
            </w:r>
            <w:r>
              <w:rPr>
                <w:rFonts w:eastAsiaTheme="minorEastAsia"/>
                <w:sz w:val="16"/>
                <w:szCs w:val="16"/>
              </w:rPr>
              <w:t>, ед.</w:t>
            </w:r>
          </w:p>
        </w:tc>
        <w:tc>
          <w:tcPr>
            <w:tcW w:w="1276" w:type="dxa"/>
            <w:vAlign w:val="center"/>
          </w:tcPr>
          <w:p w:rsidR="00515A08" w:rsidRDefault="00515A08" w:rsidP="00515A08">
            <w:pPr>
              <w:jc w:val="center"/>
              <w:rPr>
                <w:sz w:val="16"/>
                <w:szCs w:val="16"/>
              </w:rPr>
            </w:pPr>
            <w:r>
              <w:rPr>
                <w:sz w:val="16"/>
                <w:szCs w:val="16"/>
              </w:rPr>
              <w:t>-</w:t>
            </w:r>
          </w:p>
        </w:tc>
        <w:tc>
          <w:tcPr>
            <w:tcW w:w="1134" w:type="dxa"/>
            <w:vAlign w:val="center"/>
          </w:tcPr>
          <w:p w:rsidR="00515A08" w:rsidRDefault="00515A08" w:rsidP="00515A08">
            <w:pPr>
              <w:jc w:val="center"/>
              <w:rPr>
                <w:sz w:val="16"/>
                <w:szCs w:val="16"/>
              </w:rPr>
            </w:pPr>
            <w:r>
              <w:rPr>
                <w:sz w:val="16"/>
                <w:szCs w:val="16"/>
              </w:rPr>
              <w:t>200</w:t>
            </w:r>
          </w:p>
        </w:tc>
        <w:tc>
          <w:tcPr>
            <w:tcW w:w="850" w:type="dxa"/>
            <w:vAlign w:val="center"/>
          </w:tcPr>
          <w:p w:rsidR="00515A08" w:rsidRDefault="00515A08" w:rsidP="00515A08">
            <w:pPr>
              <w:jc w:val="center"/>
              <w:rPr>
                <w:sz w:val="16"/>
                <w:szCs w:val="16"/>
              </w:rPr>
            </w:pPr>
            <w:r>
              <w:rPr>
                <w:sz w:val="16"/>
                <w:szCs w:val="16"/>
              </w:rPr>
              <w:t>210</w:t>
            </w:r>
          </w:p>
        </w:tc>
        <w:tc>
          <w:tcPr>
            <w:tcW w:w="993" w:type="dxa"/>
            <w:vAlign w:val="center"/>
          </w:tcPr>
          <w:p w:rsidR="00515A08" w:rsidRDefault="00515A08" w:rsidP="00515A08">
            <w:pPr>
              <w:jc w:val="center"/>
              <w:rPr>
                <w:sz w:val="16"/>
                <w:szCs w:val="16"/>
              </w:rPr>
            </w:pPr>
            <w:r>
              <w:rPr>
                <w:sz w:val="16"/>
                <w:szCs w:val="16"/>
              </w:rPr>
              <w:t>220</w:t>
            </w:r>
          </w:p>
        </w:tc>
        <w:tc>
          <w:tcPr>
            <w:tcW w:w="992" w:type="dxa"/>
            <w:vAlign w:val="center"/>
          </w:tcPr>
          <w:p w:rsidR="00515A08" w:rsidRDefault="00515A08" w:rsidP="00515A08">
            <w:pPr>
              <w:jc w:val="center"/>
              <w:rPr>
                <w:sz w:val="16"/>
                <w:szCs w:val="16"/>
              </w:rPr>
            </w:pPr>
            <w:r>
              <w:rPr>
                <w:sz w:val="16"/>
                <w:szCs w:val="16"/>
              </w:rPr>
              <w:t>230</w:t>
            </w:r>
          </w:p>
        </w:tc>
      </w:tr>
      <w:tr w:rsidR="00515A08" w:rsidRPr="004F4EDB" w:rsidTr="006E30F2">
        <w:tc>
          <w:tcPr>
            <w:tcW w:w="10065" w:type="dxa"/>
            <w:gridSpan w:val="5"/>
          </w:tcPr>
          <w:p w:rsidR="00515A08" w:rsidRPr="003D3EEC" w:rsidRDefault="00515A08" w:rsidP="00515A08">
            <w:pPr>
              <w:spacing w:after="200"/>
              <w:rPr>
                <w:rFonts w:eastAsiaTheme="minorEastAsia"/>
                <w:sz w:val="16"/>
                <w:szCs w:val="16"/>
              </w:rPr>
            </w:pPr>
            <w:r w:rsidRPr="003D3EEC">
              <w:rPr>
                <w:rFonts w:eastAsiaTheme="minorEastAsia"/>
                <w:sz w:val="16"/>
                <w:szCs w:val="16"/>
              </w:rPr>
              <w:t>Площадь земельных участков, вовлеченных в индивидуальное жилищное строительство</w:t>
            </w:r>
            <w:r>
              <w:rPr>
                <w:rFonts w:eastAsiaTheme="minorEastAsia"/>
                <w:sz w:val="16"/>
                <w:szCs w:val="16"/>
              </w:rPr>
              <w:t>, га</w:t>
            </w:r>
          </w:p>
        </w:tc>
        <w:tc>
          <w:tcPr>
            <w:tcW w:w="1276" w:type="dxa"/>
            <w:vAlign w:val="center"/>
          </w:tcPr>
          <w:p w:rsidR="00515A08" w:rsidRDefault="00515A08" w:rsidP="00515A08">
            <w:pPr>
              <w:jc w:val="center"/>
              <w:rPr>
                <w:sz w:val="16"/>
                <w:szCs w:val="16"/>
              </w:rPr>
            </w:pPr>
            <w:r>
              <w:rPr>
                <w:sz w:val="16"/>
                <w:szCs w:val="16"/>
              </w:rPr>
              <w:t>-</w:t>
            </w:r>
          </w:p>
        </w:tc>
        <w:tc>
          <w:tcPr>
            <w:tcW w:w="1134" w:type="dxa"/>
            <w:vAlign w:val="center"/>
          </w:tcPr>
          <w:p w:rsidR="00515A08" w:rsidRDefault="00515A08" w:rsidP="00515A08">
            <w:pPr>
              <w:jc w:val="center"/>
              <w:rPr>
                <w:sz w:val="16"/>
                <w:szCs w:val="16"/>
              </w:rPr>
            </w:pPr>
            <w:r>
              <w:rPr>
                <w:sz w:val="16"/>
                <w:szCs w:val="16"/>
              </w:rPr>
              <w:t>22</w:t>
            </w:r>
          </w:p>
        </w:tc>
        <w:tc>
          <w:tcPr>
            <w:tcW w:w="850" w:type="dxa"/>
            <w:vAlign w:val="center"/>
          </w:tcPr>
          <w:p w:rsidR="00515A08" w:rsidRDefault="00515A08" w:rsidP="00515A08">
            <w:pPr>
              <w:jc w:val="center"/>
              <w:rPr>
                <w:sz w:val="16"/>
                <w:szCs w:val="16"/>
              </w:rPr>
            </w:pPr>
            <w:r>
              <w:rPr>
                <w:sz w:val="16"/>
                <w:szCs w:val="16"/>
              </w:rPr>
              <w:t>23</w:t>
            </w:r>
          </w:p>
        </w:tc>
        <w:tc>
          <w:tcPr>
            <w:tcW w:w="993" w:type="dxa"/>
            <w:vAlign w:val="center"/>
          </w:tcPr>
          <w:p w:rsidR="00515A08" w:rsidRDefault="00515A08" w:rsidP="00515A08">
            <w:pPr>
              <w:jc w:val="center"/>
              <w:rPr>
                <w:sz w:val="16"/>
                <w:szCs w:val="16"/>
              </w:rPr>
            </w:pPr>
            <w:r>
              <w:rPr>
                <w:sz w:val="16"/>
                <w:szCs w:val="16"/>
              </w:rPr>
              <w:t>24</w:t>
            </w:r>
          </w:p>
        </w:tc>
        <w:tc>
          <w:tcPr>
            <w:tcW w:w="992" w:type="dxa"/>
            <w:vAlign w:val="center"/>
          </w:tcPr>
          <w:p w:rsidR="00515A08" w:rsidRDefault="00515A08" w:rsidP="00515A08">
            <w:pPr>
              <w:jc w:val="center"/>
              <w:rPr>
                <w:sz w:val="16"/>
                <w:szCs w:val="16"/>
              </w:rPr>
            </w:pPr>
            <w:r>
              <w:rPr>
                <w:sz w:val="16"/>
                <w:szCs w:val="16"/>
              </w:rPr>
              <w:t>25</w:t>
            </w:r>
          </w:p>
        </w:tc>
      </w:tr>
    </w:tbl>
    <w:p w:rsidR="004F4EDB" w:rsidRPr="004F4EDB" w:rsidRDefault="004F4EDB" w:rsidP="004F4EDB">
      <w:pPr>
        <w:autoSpaceDE w:val="0"/>
        <w:autoSpaceDN w:val="0"/>
        <w:adjustRightInd w:val="0"/>
        <w:jc w:val="both"/>
        <w:rPr>
          <w:rFonts w:eastAsiaTheme="minorHAnsi"/>
          <w:sz w:val="16"/>
          <w:szCs w:val="16"/>
          <w:lang w:eastAsia="en-US"/>
        </w:rPr>
        <w:sectPr w:rsidR="004F4EDB" w:rsidRPr="004F4EDB" w:rsidSect="006E30F2">
          <w:pgSz w:w="16838" w:h="11906" w:orient="landscape"/>
          <w:pgMar w:top="851" w:right="1134" w:bottom="851" w:left="1134" w:header="720" w:footer="720" w:gutter="0"/>
          <w:cols w:space="720"/>
          <w:noEndnote/>
        </w:sectPr>
      </w:pPr>
    </w:p>
    <w:p w:rsidR="004F4EDB" w:rsidRPr="004F4EDB" w:rsidRDefault="004F4EDB" w:rsidP="004F4EDB">
      <w:pPr>
        <w:autoSpaceDE w:val="0"/>
        <w:autoSpaceDN w:val="0"/>
        <w:adjustRightInd w:val="0"/>
        <w:spacing w:before="120"/>
        <w:jc w:val="center"/>
        <w:outlineLvl w:val="1"/>
        <w:rPr>
          <w:rFonts w:eastAsiaTheme="minorHAnsi"/>
          <w:sz w:val="16"/>
          <w:szCs w:val="16"/>
          <w:lang w:eastAsia="en-US"/>
        </w:rPr>
      </w:pPr>
      <w:r w:rsidRPr="004F4EDB">
        <w:rPr>
          <w:rFonts w:eastAsiaTheme="minorHAnsi"/>
          <w:sz w:val="16"/>
          <w:szCs w:val="16"/>
          <w:lang w:eastAsia="en-US"/>
        </w:rPr>
        <w:lastRenderedPageBreak/>
        <w:t xml:space="preserve">1. Характеристика  проблемы в сфере  развития жилищного строительства  на территории  Лотошинского муниципального района </w:t>
      </w:r>
    </w:p>
    <w:p w:rsidR="004F4EDB" w:rsidRPr="004F4EDB" w:rsidRDefault="004F4EDB" w:rsidP="004F4EDB">
      <w:pPr>
        <w:widowControl w:val="0"/>
        <w:autoSpaceDE w:val="0"/>
        <w:autoSpaceDN w:val="0"/>
        <w:adjustRightInd w:val="0"/>
        <w:ind w:firstLine="540"/>
        <w:jc w:val="both"/>
        <w:rPr>
          <w:rFonts w:eastAsiaTheme="minorEastAsia"/>
          <w:sz w:val="16"/>
          <w:szCs w:val="16"/>
        </w:rPr>
      </w:pPr>
      <w:r w:rsidRPr="004F4EDB">
        <w:rPr>
          <w:rFonts w:eastAsiaTheme="minorEastAsia"/>
          <w:sz w:val="16"/>
          <w:szCs w:val="16"/>
        </w:rPr>
        <w:t>На протяжении длительного времени на территории Лотошинского муниципального района остро  стоит проблема улучшения жилищных условий граждан, так как объемы жилищного строительства в предшествующие годы были  крайне малы.</w:t>
      </w:r>
    </w:p>
    <w:p w:rsidR="004F4EDB" w:rsidRPr="004F4EDB" w:rsidRDefault="004F4EDB" w:rsidP="004F4EDB">
      <w:pPr>
        <w:widowControl w:val="0"/>
        <w:autoSpaceDE w:val="0"/>
        <w:autoSpaceDN w:val="0"/>
        <w:adjustRightInd w:val="0"/>
        <w:ind w:firstLine="540"/>
        <w:jc w:val="both"/>
        <w:rPr>
          <w:rFonts w:eastAsiaTheme="minorEastAsia"/>
          <w:sz w:val="16"/>
          <w:szCs w:val="16"/>
        </w:rPr>
      </w:pPr>
      <w:r w:rsidRPr="004F4EDB">
        <w:rPr>
          <w:rFonts w:eastAsiaTheme="minorEastAsia"/>
          <w:sz w:val="16"/>
          <w:szCs w:val="16"/>
        </w:rPr>
        <w:t>По прежнему приобретение и строительство жилья с использованием рыночных механизмов остаются доступными лишь ограниченному кругу семей.</w:t>
      </w:r>
    </w:p>
    <w:p w:rsidR="004F4EDB" w:rsidRPr="004F4EDB" w:rsidRDefault="004F4EDB" w:rsidP="004F4EDB">
      <w:pPr>
        <w:widowControl w:val="0"/>
        <w:autoSpaceDE w:val="0"/>
        <w:autoSpaceDN w:val="0"/>
        <w:adjustRightInd w:val="0"/>
        <w:ind w:firstLine="540"/>
        <w:jc w:val="both"/>
        <w:rPr>
          <w:rFonts w:eastAsiaTheme="minorEastAsia"/>
          <w:bCs/>
          <w:sz w:val="16"/>
          <w:szCs w:val="16"/>
        </w:rPr>
      </w:pPr>
      <w:r w:rsidRPr="004F4EDB">
        <w:rPr>
          <w:rFonts w:eastAsiaTheme="minorEastAsia"/>
          <w:sz w:val="16"/>
          <w:szCs w:val="16"/>
        </w:rPr>
        <w:t xml:space="preserve">Увеличение объемов строительства жилья </w:t>
      </w:r>
      <w:r w:rsidRPr="004F4EDB">
        <w:rPr>
          <w:rFonts w:eastAsiaTheme="minorEastAsia"/>
          <w:bCs/>
          <w:sz w:val="16"/>
          <w:szCs w:val="16"/>
        </w:rPr>
        <w:t>экономического класса</w:t>
      </w:r>
      <w:r w:rsidRPr="004F4EDB">
        <w:rPr>
          <w:rFonts w:eastAsiaTheme="minorEastAsia"/>
          <w:sz w:val="16"/>
          <w:szCs w:val="16"/>
        </w:rPr>
        <w:t xml:space="preserve"> поможет жителям Лотошинского муниципального района  улучшить свои жилищные условия, а так же снять напряженность в обеспечении жильем отдельных категорий граждан, определенных законодательством Российской Федерации, в пределах установленных социальных стандартов.</w:t>
      </w:r>
    </w:p>
    <w:p w:rsidR="004F4EDB" w:rsidRPr="004F4EDB" w:rsidRDefault="004F4EDB" w:rsidP="004F4EDB">
      <w:pPr>
        <w:widowControl w:val="0"/>
        <w:autoSpaceDE w:val="0"/>
        <w:autoSpaceDN w:val="0"/>
        <w:adjustRightInd w:val="0"/>
        <w:ind w:firstLine="540"/>
        <w:jc w:val="both"/>
        <w:rPr>
          <w:rFonts w:eastAsiaTheme="minorEastAsia"/>
          <w:bCs/>
          <w:sz w:val="16"/>
          <w:szCs w:val="16"/>
        </w:rPr>
      </w:pPr>
      <w:r w:rsidRPr="004F4EDB">
        <w:rPr>
          <w:rFonts w:eastAsiaTheme="minorEastAsia"/>
          <w:bCs/>
          <w:sz w:val="16"/>
          <w:szCs w:val="16"/>
        </w:rPr>
        <w:t>Приведенная выше характеристика текущего состояния, основные проблемы в сфере создания комфортных условий проживания для жителей Лотошинского муниципального района определяют новую стратегию развития жилищной политики района, основанную на следующих приоритетах:</w:t>
      </w:r>
    </w:p>
    <w:p w:rsidR="004F4EDB" w:rsidRPr="004F4EDB" w:rsidRDefault="004F4EDB" w:rsidP="004F4EDB">
      <w:pPr>
        <w:widowControl w:val="0"/>
        <w:autoSpaceDE w:val="0"/>
        <w:autoSpaceDN w:val="0"/>
        <w:adjustRightInd w:val="0"/>
        <w:ind w:firstLine="540"/>
        <w:jc w:val="both"/>
        <w:rPr>
          <w:rFonts w:eastAsiaTheme="minorEastAsia"/>
          <w:bCs/>
          <w:sz w:val="16"/>
          <w:szCs w:val="16"/>
        </w:rPr>
      </w:pPr>
      <w:r w:rsidRPr="004F4EDB">
        <w:rPr>
          <w:rFonts w:eastAsiaTheme="minorEastAsia"/>
          <w:bCs/>
          <w:sz w:val="16"/>
          <w:szCs w:val="16"/>
        </w:rPr>
        <w:t>увеличение малоэтажного жилищного строительства экономического класса;</w:t>
      </w:r>
    </w:p>
    <w:p w:rsidR="004F4EDB" w:rsidRPr="004F4EDB" w:rsidRDefault="004F4EDB" w:rsidP="004F4EDB">
      <w:pPr>
        <w:widowControl w:val="0"/>
        <w:autoSpaceDE w:val="0"/>
        <w:autoSpaceDN w:val="0"/>
        <w:adjustRightInd w:val="0"/>
        <w:ind w:firstLine="540"/>
        <w:jc w:val="both"/>
        <w:rPr>
          <w:rFonts w:eastAsiaTheme="minorEastAsia"/>
          <w:bCs/>
          <w:sz w:val="16"/>
          <w:szCs w:val="16"/>
        </w:rPr>
      </w:pPr>
      <w:r w:rsidRPr="004F4EDB">
        <w:rPr>
          <w:rFonts w:eastAsiaTheme="minorEastAsia"/>
          <w:bCs/>
          <w:sz w:val="16"/>
          <w:szCs w:val="16"/>
        </w:rPr>
        <w:t>поддержка отдельных категорий граждан, определенных законодательством, в улучшении жилищных условий за счет средств бюджетов всех уровней в пределах установленных социальных стандартов и в соответствии с объемом государственных обязательств;</w:t>
      </w:r>
    </w:p>
    <w:p w:rsidR="004F4EDB" w:rsidRPr="004F4EDB" w:rsidRDefault="004F4EDB" w:rsidP="004F4EDB">
      <w:pPr>
        <w:widowControl w:val="0"/>
        <w:autoSpaceDE w:val="0"/>
        <w:autoSpaceDN w:val="0"/>
        <w:adjustRightInd w:val="0"/>
        <w:ind w:firstLine="540"/>
        <w:jc w:val="both"/>
        <w:rPr>
          <w:rFonts w:eastAsiaTheme="minorEastAsia"/>
          <w:bCs/>
          <w:sz w:val="16"/>
          <w:szCs w:val="16"/>
        </w:rPr>
      </w:pPr>
      <w:r w:rsidRPr="004F4EDB">
        <w:rPr>
          <w:rFonts w:eastAsiaTheme="minorEastAsia"/>
          <w:bCs/>
          <w:sz w:val="16"/>
          <w:szCs w:val="16"/>
        </w:rPr>
        <w:t>развитие нормативной правовой базы, создающей правовые, экономические, социальные и организационные предпосылки для решения жилищной проблемы в Лотошинском муниципальном районе.</w:t>
      </w:r>
    </w:p>
    <w:p w:rsidR="004F4EDB" w:rsidRPr="004F4EDB" w:rsidRDefault="004F4EDB" w:rsidP="004F4EDB">
      <w:pPr>
        <w:autoSpaceDE w:val="0"/>
        <w:autoSpaceDN w:val="0"/>
        <w:adjustRightInd w:val="0"/>
        <w:ind w:firstLine="540"/>
        <w:jc w:val="both"/>
        <w:rPr>
          <w:rFonts w:eastAsiaTheme="minorHAnsi"/>
          <w:sz w:val="16"/>
          <w:szCs w:val="16"/>
          <w:lang w:eastAsia="en-US"/>
        </w:rPr>
      </w:pPr>
      <w:r w:rsidRPr="004F4EDB">
        <w:rPr>
          <w:rFonts w:eastAsiaTheme="minorHAnsi"/>
          <w:sz w:val="16"/>
          <w:szCs w:val="16"/>
          <w:lang w:eastAsia="en-US"/>
        </w:rPr>
        <w:t xml:space="preserve">Подпрограмма </w:t>
      </w:r>
      <w:r w:rsidRPr="004F4EDB">
        <w:rPr>
          <w:rFonts w:eastAsiaTheme="minorHAnsi"/>
          <w:sz w:val="16"/>
          <w:szCs w:val="16"/>
          <w:lang w:val="en-US" w:eastAsia="en-US"/>
        </w:rPr>
        <w:t>IV</w:t>
      </w:r>
      <w:r w:rsidRPr="004F4EDB">
        <w:rPr>
          <w:rFonts w:eastAsiaTheme="minorHAnsi"/>
          <w:sz w:val="16"/>
          <w:szCs w:val="16"/>
          <w:lang w:eastAsia="en-US"/>
        </w:rPr>
        <w:t xml:space="preserve"> направлена на решение наиболее важных социально-экономических и архитектурно-градостроительных вопросов Лотошинского муниципального района путем обеспечения населения объектами жилищного и социального назначения.</w:t>
      </w:r>
    </w:p>
    <w:p w:rsidR="004F4EDB" w:rsidRPr="004F4EDB" w:rsidRDefault="004F4EDB" w:rsidP="004F4EDB">
      <w:pPr>
        <w:autoSpaceDE w:val="0"/>
        <w:autoSpaceDN w:val="0"/>
        <w:adjustRightInd w:val="0"/>
        <w:ind w:firstLine="540"/>
        <w:jc w:val="both"/>
        <w:rPr>
          <w:rFonts w:eastAsiaTheme="minorHAnsi"/>
          <w:sz w:val="16"/>
          <w:szCs w:val="16"/>
          <w:lang w:eastAsia="en-US"/>
        </w:rPr>
      </w:pPr>
      <w:r w:rsidRPr="004F4EDB">
        <w:rPr>
          <w:rFonts w:eastAsiaTheme="minorHAnsi"/>
          <w:sz w:val="16"/>
          <w:szCs w:val="16"/>
          <w:lang w:eastAsia="en-US"/>
        </w:rPr>
        <w:t>В основу предлагаемой жилищной политики положены интенсивное освоение территории под различные виды жилищного строительства.</w:t>
      </w:r>
    </w:p>
    <w:p w:rsidR="004F4EDB" w:rsidRPr="004F4EDB" w:rsidRDefault="004F4EDB" w:rsidP="004F4EDB">
      <w:pPr>
        <w:widowControl w:val="0"/>
        <w:autoSpaceDE w:val="0"/>
        <w:autoSpaceDN w:val="0"/>
        <w:adjustRightInd w:val="0"/>
        <w:spacing w:before="120"/>
        <w:jc w:val="center"/>
        <w:rPr>
          <w:rFonts w:eastAsiaTheme="minorEastAsia"/>
          <w:sz w:val="16"/>
          <w:szCs w:val="16"/>
        </w:rPr>
      </w:pPr>
      <w:r w:rsidRPr="004F4EDB">
        <w:rPr>
          <w:rFonts w:eastAsiaTheme="minorEastAsia"/>
          <w:sz w:val="16"/>
          <w:szCs w:val="16"/>
        </w:rPr>
        <w:t xml:space="preserve">2. Сведения о  муниципальном заказчике, разработчике и  исполнителе Подпрограммы </w:t>
      </w:r>
      <w:r w:rsidRPr="004F4EDB">
        <w:rPr>
          <w:rFonts w:eastAsiaTheme="minorEastAsia"/>
          <w:sz w:val="16"/>
          <w:szCs w:val="16"/>
          <w:lang w:val="en-US"/>
        </w:rPr>
        <w:t>IV</w:t>
      </w:r>
    </w:p>
    <w:p w:rsidR="004F4EDB" w:rsidRPr="004F4EDB" w:rsidRDefault="004F4EDB" w:rsidP="004F4EDB">
      <w:pPr>
        <w:widowControl w:val="0"/>
        <w:autoSpaceDE w:val="0"/>
        <w:autoSpaceDN w:val="0"/>
        <w:adjustRightInd w:val="0"/>
        <w:ind w:firstLine="540"/>
        <w:jc w:val="both"/>
        <w:rPr>
          <w:rFonts w:eastAsiaTheme="minorEastAsia"/>
          <w:sz w:val="16"/>
          <w:szCs w:val="16"/>
        </w:rPr>
      </w:pPr>
      <w:r w:rsidRPr="004F4EDB">
        <w:rPr>
          <w:rFonts w:eastAsiaTheme="minorEastAsia"/>
          <w:sz w:val="16"/>
          <w:szCs w:val="16"/>
        </w:rPr>
        <w:t xml:space="preserve">Муниципальным заказчиком Подпрограммы </w:t>
      </w:r>
      <w:r w:rsidRPr="004F4EDB">
        <w:rPr>
          <w:rFonts w:eastAsiaTheme="minorEastAsia"/>
          <w:sz w:val="16"/>
          <w:szCs w:val="16"/>
          <w:lang w:val="en-US"/>
        </w:rPr>
        <w:t>IV</w:t>
      </w:r>
      <w:r w:rsidRPr="004F4EDB">
        <w:rPr>
          <w:rFonts w:eastAsiaTheme="minorEastAsia"/>
          <w:sz w:val="16"/>
          <w:szCs w:val="16"/>
        </w:rPr>
        <w:t xml:space="preserve"> является  администрация Лотошинского муниципального района.</w:t>
      </w:r>
    </w:p>
    <w:p w:rsidR="004F4EDB" w:rsidRPr="004F4EDB" w:rsidRDefault="004F4EDB" w:rsidP="004F4EDB">
      <w:pPr>
        <w:widowControl w:val="0"/>
        <w:autoSpaceDE w:val="0"/>
        <w:autoSpaceDN w:val="0"/>
        <w:adjustRightInd w:val="0"/>
        <w:ind w:firstLine="540"/>
        <w:jc w:val="both"/>
        <w:rPr>
          <w:rFonts w:eastAsiaTheme="minorEastAsia"/>
          <w:sz w:val="16"/>
          <w:szCs w:val="16"/>
        </w:rPr>
      </w:pPr>
      <w:r w:rsidRPr="004F4EDB">
        <w:rPr>
          <w:rFonts w:eastAsiaTheme="minorEastAsia"/>
          <w:sz w:val="16"/>
          <w:szCs w:val="16"/>
        </w:rPr>
        <w:t xml:space="preserve">Разработчиком Подпрограммы </w:t>
      </w:r>
      <w:r w:rsidRPr="004F4EDB">
        <w:rPr>
          <w:rFonts w:eastAsiaTheme="minorEastAsia"/>
          <w:sz w:val="16"/>
          <w:szCs w:val="16"/>
          <w:lang w:val="en-US"/>
        </w:rPr>
        <w:t>IV</w:t>
      </w:r>
      <w:r w:rsidRPr="004F4EDB">
        <w:rPr>
          <w:rFonts w:eastAsiaTheme="minorEastAsia"/>
          <w:sz w:val="16"/>
          <w:szCs w:val="16"/>
        </w:rPr>
        <w:t xml:space="preserve"> является </w:t>
      </w:r>
      <w:r w:rsidRPr="004F4EDB">
        <w:rPr>
          <w:rFonts w:eastAsiaTheme="minorEastAsia"/>
          <w:bCs/>
          <w:sz w:val="16"/>
          <w:szCs w:val="16"/>
        </w:rPr>
        <w:t xml:space="preserve">отдел архитектуры и градостроительства </w:t>
      </w:r>
      <w:r w:rsidRPr="004F4EDB">
        <w:rPr>
          <w:rFonts w:eastAsiaTheme="minorEastAsia"/>
          <w:sz w:val="16"/>
          <w:szCs w:val="16"/>
        </w:rPr>
        <w:t>администрации Лотошинского муниципального района, сектор по жилью и субсидиям.</w:t>
      </w:r>
    </w:p>
    <w:p w:rsidR="004F4EDB" w:rsidRPr="004F4EDB" w:rsidRDefault="004F4EDB" w:rsidP="004F4EDB">
      <w:pPr>
        <w:autoSpaceDE w:val="0"/>
        <w:autoSpaceDN w:val="0"/>
        <w:adjustRightInd w:val="0"/>
        <w:ind w:firstLine="540"/>
        <w:jc w:val="both"/>
        <w:rPr>
          <w:rFonts w:eastAsiaTheme="minorHAnsi"/>
          <w:sz w:val="16"/>
          <w:szCs w:val="16"/>
          <w:lang w:eastAsia="en-US"/>
        </w:rPr>
      </w:pPr>
      <w:r w:rsidRPr="004F4EDB">
        <w:rPr>
          <w:rFonts w:eastAsiaTheme="minorEastAsia"/>
          <w:sz w:val="16"/>
          <w:szCs w:val="16"/>
        </w:rPr>
        <w:t xml:space="preserve">Исполнителем Подпрограммы </w:t>
      </w:r>
      <w:r w:rsidRPr="004F4EDB">
        <w:rPr>
          <w:rFonts w:eastAsiaTheme="minorEastAsia"/>
          <w:sz w:val="16"/>
          <w:szCs w:val="16"/>
          <w:lang w:val="en-US"/>
        </w:rPr>
        <w:t>IV</w:t>
      </w:r>
      <w:r w:rsidRPr="004F4EDB">
        <w:rPr>
          <w:rFonts w:eastAsiaTheme="minorEastAsia"/>
          <w:sz w:val="16"/>
          <w:szCs w:val="16"/>
        </w:rPr>
        <w:t xml:space="preserve"> является </w:t>
      </w:r>
      <w:r w:rsidRPr="004F4EDB">
        <w:rPr>
          <w:rFonts w:eastAsiaTheme="minorEastAsia"/>
          <w:bCs/>
          <w:sz w:val="16"/>
          <w:szCs w:val="16"/>
        </w:rPr>
        <w:t xml:space="preserve">отдел архитектуры и градостроительства </w:t>
      </w:r>
      <w:r w:rsidRPr="004F4EDB">
        <w:rPr>
          <w:rFonts w:eastAsiaTheme="minorEastAsia"/>
          <w:sz w:val="16"/>
          <w:szCs w:val="16"/>
        </w:rPr>
        <w:t xml:space="preserve">администрации Лотошинского муниципального района, сектор по жилью и субсидиям.   </w:t>
      </w:r>
    </w:p>
    <w:p w:rsidR="004F4EDB" w:rsidRPr="004F4EDB" w:rsidRDefault="004F4EDB" w:rsidP="004F4EDB">
      <w:pPr>
        <w:autoSpaceDE w:val="0"/>
        <w:autoSpaceDN w:val="0"/>
        <w:adjustRightInd w:val="0"/>
        <w:spacing w:before="120"/>
        <w:jc w:val="center"/>
        <w:outlineLvl w:val="1"/>
        <w:rPr>
          <w:rFonts w:eastAsiaTheme="minorHAnsi"/>
          <w:sz w:val="16"/>
          <w:szCs w:val="16"/>
          <w:lang w:eastAsia="en-US"/>
        </w:rPr>
      </w:pPr>
      <w:r w:rsidRPr="004F4EDB">
        <w:rPr>
          <w:rFonts w:eastAsiaTheme="minorHAnsi"/>
          <w:sz w:val="16"/>
          <w:szCs w:val="16"/>
          <w:lang w:eastAsia="en-US"/>
        </w:rPr>
        <w:t xml:space="preserve">3. Цели и задачи Подпрограммы </w:t>
      </w:r>
      <w:r w:rsidRPr="004F4EDB">
        <w:rPr>
          <w:rFonts w:eastAsiaTheme="minorHAnsi"/>
          <w:sz w:val="16"/>
          <w:szCs w:val="16"/>
          <w:lang w:val="en-US" w:eastAsia="en-US"/>
        </w:rPr>
        <w:t>IV</w:t>
      </w:r>
    </w:p>
    <w:p w:rsidR="004F4EDB" w:rsidRPr="004F4EDB" w:rsidRDefault="004F4EDB" w:rsidP="004F4EDB">
      <w:pPr>
        <w:autoSpaceDE w:val="0"/>
        <w:autoSpaceDN w:val="0"/>
        <w:adjustRightInd w:val="0"/>
        <w:ind w:firstLine="540"/>
        <w:jc w:val="both"/>
        <w:rPr>
          <w:rFonts w:eastAsiaTheme="minorHAnsi"/>
          <w:color w:val="000000" w:themeColor="text1"/>
          <w:sz w:val="16"/>
          <w:szCs w:val="16"/>
          <w:lang w:eastAsia="en-US"/>
        </w:rPr>
      </w:pPr>
      <w:r w:rsidRPr="004F4EDB">
        <w:rPr>
          <w:rFonts w:eastAsiaTheme="minorHAnsi"/>
          <w:color w:val="000000" w:themeColor="text1"/>
          <w:sz w:val="16"/>
          <w:szCs w:val="16"/>
          <w:lang w:eastAsia="en-US"/>
        </w:rPr>
        <w:t xml:space="preserve">Цель муниципальной Подпрограммы </w:t>
      </w:r>
      <w:r w:rsidRPr="004F4EDB">
        <w:rPr>
          <w:rFonts w:eastAsiaTheme="minorHAnsi"/>
          <w:color w:val="000000" w:themeColor="text1"/>
          <w:sz w:val="16"/>
          <w:szCs w:val="16"/>
          <w:lang w:val="en-US" w:eastAsia="en-US"/>
        </w:rPr>
        <w:t>IV</w:t>
      </w:r>
      <w:r w:rsidRPr="004F4EDB">
        <w:rPr>
          <w:rFonts w:eastAsiaTheme="minorHAnsi"/>
          <w:color w:val="000000" w:themeColor="text1"/>
          <w:sz w:val="16"/>
          <w:szCs w:val="16"/>
          <w:lang w:eastAsia="en-US"/>
        </w:rPr>
        <w:t xml:space="preserve"> - развитие жилищного строительства на территории  Лотошинского муниципального района, отвечающего стандартам ценовой доступности  и  экологичности.</w:t>
      </w:r>
    </w:p>
    <w:p w:rsidR="004F4EDB" w:rsidRPr="004F4EDB" w:rsidRDefault="004F4EDB" w:rsidP="004F4EDB">
      <w:pPr>
        <w:autoSpaceDE w:val="0"/>
        <w:autoSpaceDN w:val="0"/>
        <w:adjustRightInd w:val="0"/>
        <w:ind w:firstLine="540"/>
        <w:jc w:val="both"/>
        <w:rPr>
          <w:rFonts w:eastAsiaTheme="minorHAnsi"/>
          <w:color w:val="000000" w:themeColor="text1"/>
          <w:sz w:val="16"/>
          <w:szCs w:val="16"/>
          <w:lang w:eastAsia="en-US"/>
        </w:rPr>
      </w:pPr>
      <w:r w:rsidRPr="004F4EDB">
        <w:rPr>
          <w:rFonts w:eastAsiaTheme="minorHAnsi"/>
          <w:color w:val="000000" w:themeColor="text1"/>
          <w:sz w:val="16"/>
          <w:szCs w:val="16"/>
          <w:lang w:eastAsia="en-US"/>
        </w:rPr>
        <w:t xml:space="preserve">Задача муниципальной Подпрограммы  </w:t>
      </w:r>
      <w:r w:rsidRPr="004F4EDB">
        <w:rPr>
          <w:rFonts w:eastAsiaTheme="minorHAnsi"/>
          <w:color w:val="000000" w:themeColor="text1"/>
          <w:sz w:val="16"/>
          <w:szCs w:val="16"/>
          <w:lang w:val="en-US" w:eastAsia="en-US"/>
        </w:rPr>
        <w:t>IV</w:t>
      </w:r>
      <w:r w:rsidRPr="004F4EDB">
        <w:rPr>
          <w:rFonts w:eastAsiaTheme="minorHAnsi"/>
          <w:color w:val="000000" w:themeColor="text1"/>
          <w:sz w:val="16"/>
          <w:szCs w:val="16"/>
          <w:lang w:eastAsia="en-US"/>
        </w:rPr>
        <w:t xml:space="preserve"> - повышение уровня обеспеченности населения Лотошинского муниципального района жильем.</w:t>
      </w:r>
    </w:p>
    <w:p w:rsidR="004F4EDB" w:rsidRPr="004F4EDB" w:rsidRDefault="004F4EDB" w:rsidP="004F4EDB">
      <w:pPr>
        <w:autoSpaceDE w:val="0"/>
        <w:autoSpaceDN w:val="0"/>
        <w:adjustRightInd w:val="0"/>
        <w:spacing w:before="120"/>
        <w:jc w:val="center"/>
        <w:rPr>
          <w:rFonts w:eastAsiaTheme="minorHAnsi"/>
          <w:sz w:val="16"/>
          <w:szCs w:val="16"/>
          <w:lang w:eastAsia="en-US"/>
        </w:rPr>
      </w:pPr>
      <w:r w:rsidRPr="004F4EDB">
        <w:rPr>
          <w:rFonts w:eastAsiaTheme="minorHAnsi"/>
          <w:sz w:val="16"/>
          <w:szCs w:val="16"/>
          <w:lang w:eastAsia="en-US"/>
        </w:rPr>
        <w:t xml:space="preserve">4. Характеристика основных мероприятий Подпрограммы </w:t>
      </w:r>
      <w:r w:rsidRPr="004F4EDB">
        <w:rPr>
          <w:rFonts w:eastAsiaTheme="minorHAnsi"/>
          <w:sz w:val="16"/>
          <w:szCs w:val="16"/>
          <w:lang w:val="en-US" w:eastAsia="en-US"/>
        </w:rPr>
        <w:t>IV</w:t>
      </w:r>
    </w:p>
    <w:p w:rsidR="004F4EDB" w:rsidRPr="004F4EDB" w:rsidRDefault="004F4EDB" w:rsidP="004F4EDB">
      <w:pPr>
        <w:autoSpaceDE w:val="0"/>
        <w:autoSpaceDN w:val="0"/>
        <w:adjustRightInd w:val="0"/>
        <w:ind w:firstLine="540"/>
        <w:jc w:val="both"/>
        <w:rPr>
          <w:rFonts w:eastAsiaTheme="minorHAnsi"/>
          <w:sz w:val="16"/>
          <w:szCs w:val="16"/>
          <w:lang w:eastAsia="en-US"/>
        </w:rPr>
      </w:pPr>
      <w:r w:rsidRPr="004F4EDB">
        <w:rPr>
          <w:rFonts w:eastAsiaTheme="minorHAnsi"/>
          <w:sz w:val="16"/>
          <w:szCs w:val="16"/>
          <w:lang w:eastAsia="en-US"/>
        </w:rPr>
        <w:t xml:space="preserve">Для повышения доступности жилья, обеспечения населения объектами жилищного и  социального назначения муниципальной Подпрограммой </w:t>
      </w:r>
      <w:r w:rsidRPr="004F4EDB">
        <w:rPr>
          <w:rFonts w:eastAsiaTheme="minorHAnsi"/>
          <w:sz w:val="16"/>
          <w:szCs w:val="16"/>
          <w:lang w:val="en-US" w:eastAsia="en-US"/>
        </w:rPr>
        <w:t>IV</w:t>
      </w:r>
      <w:r w:rsidRPr="004F4EDB">
        <w:rPr>
          <w:rFonts w:eastAsiaTheme="minorHAnsi"/>
          <w:sz w:val="16"/>
          <w:szCs w:val="16"/>
          <w:lang w:eastAsia="en-US"/>
        </w:rPr>
        <w:t xml:space="preserve"> предусмотрен комплекс мероприятий. </w:t>
      </w:r>
    </w:p>
    <w:p w:rsidR="004F4EDB" w:rsidRPr="004F4EDB" w:rsidRDefault="004F4EDB" w:rsidP="004F4EDB">
      <w:pPr>
        <w:autoSpaceDE w:val="0"/>
        <w:autoSpaceDN w:val="0"/>
        <w:adjustRightInd w:val="0"/>
        <w:ind w:firstLine="540"/>
        <w:jc w:val="both"/>
        <w:rPr>
          <w:rFonts w:eastAsiaTheme="minorHAnsi"/>
          <w:sz w:val="16"/>
          <w:szCs w:val="16"/>
          <w:lang w:eastAsia="en-US"/>
        </w:rPr>
      </w:pPr>
      <w:r w:rsidRPr="004F4EDB">
        <w:rPr>
          <w:rFonts w:eastAsiaTheme="minorHAnsi"/>
          <w:sz w:val="16"/>
          <w:szCs w:val="16"/>
          <w:lang w:eastAsia="en-US"/>
        </w:rPr>
        <w:t xml:space="preserve">В состав мероприятий по жилищному строительству включены денежные средства за счет внебюджетных источников. </w:t>
      </w:r>
    </w:p>
    <w:p w:rsidR="004F4EDB" w:rsidRPr="004F4EDB" w:rsidRDefault="004F4EDB" w:rsidP="004F4EDB">
      <w:pPr>
        <w:numPr>
          <w:ilvl w:val="0"/>
          <w:numId w:val="31"/>
        </w:numPr>
        <w:autoSpaceDE w:val="0"/>
        <w:autoSpaceDN w:val="0"/>
        <w:adjustRightInd w:val="0"/>
        <w:spacing w:before="120"/>
        <w:rPr>
          <w:rFonts w:eastAsiaTheme="minorHAnsi"/>
          <w:sz w:val="16"/>
          <w:szCs w:val="16"/>
          <w:lang w:eastAsia="en-US"/>
        </w:rPr>
      </w:pPr>
      <w:r w:rsidRPr="004F4EDB">
        <w:rPr>
          <w:rFonts w:eastAsiaTheme="minorHAnsi"/>
          <w:sz w:val="16"/>
          <w:szCs w:val="16"/>
          <w:lang w:eastAsia="en-US"/>
        </w:rPr>
        <w:t xml:space="preserve">Методика расчета значений показателей эффективности реализации Подпрограммы </w:t>
      </w:r>
      <w:r w:rsidRPr="004F4EDB">
        <w:rPr>
          <w:rFonts w:eastAsiaTheme="minorHAnsi"/>
          <w:sz w:val="16"/>
          <w:szCs w:val="16"/>
          <w:lang w:val="en-US" w:eastAsia="en-US"/>
        </w:rPr>
        <w:t>IV</w:t>
      </w:r>
    </w:p>
    <w:p w:rsidR="004F4EDB" w:rsidRPr="004F4EDB" w:rsidRDefault="004F4EDB" w:rsidP="004F4EDB">
      <w:pPr>
        <w:widowControl w:val="0"/>
        <w:autoSpaceDE w:val="0"/>
        <w:autoSpaceDN w:val="0"/>
        <w:adjustRightInd w:val="0"/>
        <w:ind w:firstLine="567"/>
        <w:jc w:val="both"/>
        <w:outlineLvl w:val="1"/>
        <w:rPr>
          <w:sz w:val="16"/>
          <w:szCs w:val="16"/>
        </w:rPr>
      </w:pPr>
      <w:r w:rsidRPr="004F4EDB">
        <w:rPr>
          <w:sz w:val="16"/>
          <w:szCs w:val="16"/>
        </w:rPr>
        <w:t xml:space="preserve">Оценка эффективности подпрограммы будет производиться путем сравнения текущих значений показателей с установленными подпрограммой значениями на </w:t>
      </w:r>
      <w:r w:rsidRPr="004F4EDB">
        <w:rPr>
          <w:bCs/>
          <w:sz w:val="16"/>
          <w:szCs w:val="16"/>
        </w:rPr>
        <w:t>2018-2022</w:t>
      </w:r>
      <w:r w:rsidRPr="004F4EDB">
        <w:rPr>
          <w:sz w:val="16"/>
          <w:szCs w:val="16"/>
        </w:rPr>
        <w:t xml:space="preserve"> годы.</w:t>
      </w:r>
    </w:p>
    <w:p w:rsidR="004F4EDB" w:rsidRPr="004F4EDB" w:rsidRDefault="004F4EDB" w:rsidP="004F4EDB">
      <w:pPr>
        <w:widowControl w:val="0"/>
        <w:autoSpaceDE w:val="0"/>
        <w:autoSpaceDN w:val="0"/>
        <w:adjustRightInd w:val="0"/>
        <w:spacing w:before="120"/>
        <w:ind w:firstLine="567"/>
        <w:jc w:val="both"/>
        <w:outlineLvl w:val="1"/>
        <w:rPr>
          <w:sz w:val="16"/>
          <w:szCs w:val="16"/>
        </w:rPr>
      </w:pPr>
      <w:r w:rsidRPr="004F4EDB">
        <w:rPr>
          <w:b/>
          <w:sz w:val="16"/>
          <w:szCs w:val="16"/>
        </w:rPr>
        <w:t xml:space="preserve">Показатель 1. </w:t>
      </w:r>
      <w:r w:rsidRPr="004F4EDB">
        <w:rPr>
          <w:sz w:val="16"/>
          <w:szCs w:val="16"/>
        </w:rPr>
        <w:t>Удельный вес числа семей, получивших жилые помещения и улучшивших жилищные условия, в числе семей, состоящих на учете в качестве нуждающихся в жилых помещениях.</w:t>
      </w:r>
    </w:p>
    <w:p w:rsidR="004F4EDB" w:rsidRPr="004F4EDB" w:rsidRDefault="004F4EDB" w:rsidP="004F4EDB">
      <w:pPr>
        <w:widowControl w:val="0"/>
        <w:autoSpaceDE w:val="0"/>
        <w:autoSpaceDN w:val="0"/>
        <w:adjustRightInd w:val="0"/>
        <w:ind w:firstLine="567"/>
        <w:jc w:val="both"/>
        <w:outlineLvl w:val="1"/>
        <w:rPr>
          <w:sz w:val="16"/>
          <w:szCs w:val="16"/>
        </w:rPr>
      </w:pPr>
      <w:r w:rsidRPr="004F4EDB">
        <w:rPr>
          <w:sz w:val="16"/>
          <w:szCs w:val="16"/>
        </w:rPr>
        <w:t>Целевой показатель рассчитывается как отношение количества семей, стоящих в очереди на улучшение жилищных условий, обеспеченных жильем, к общему количеству семей, стоящих в очереди на улучшение жилищных условий, выраженное в процентах.</w:t>
      </w:r>
    </w:p>
    <w:p w:rsidR="004F4EDB" w:rsidRPr="004F4EDB" w:rsidRDefault="004F4EDB" w:rsidP="004F4EDB">
      <w:pPr>
        <w:widowControl w:val="0"/>
        <w:autoSpaceDE w:val="0"/>
        <w:autoSpaceDN w:val="0"/>
        <w:adjustRightInd w:val="0"/>
        <w:spacing w:before="120"/>
        <w:ind w:firstLine="567"/>
        <w:jc w:val="both"/>
        <w:outlineLvl w:val="1"/>
        <w:rPr>
          <w:sz w:val="16"/>
          <w:szCs w:val="16"/>
        </w:rPr>
      </w:pPr>
      <w:r w:rsidRPr="004F4EDB">
        <w:rPr>
          <w:b/>
          <w:sz w:val="16"/>
          <w:szCs w:val="16"/>
        </w:rPr>
        <w:t xml:space="preserve">Показатель 2. </w:t>
      </w:r>
      <w:r w:rsidRPr="004F4EDB">
        <w:rPr>
          <w:sz w:val="16"/>
          <w:szCs w:val="16"/>
        </w:rPr>
        <w:t>Общее количество семей, состоящих на учете в качестве нуждающихся в жилых помещениях.</w:t>
      </w:r>
    </w:p>
    <w:p w:rsidR="004F4EDB" w:rsidRPr="004F4EDB" w:rsidRDefault="004F4EDB" w:rsidP="004F4EDB">
      <w:pPr>
        <w:widowControl w:val="0"/>
        <w:autoSpaceDE w:val="0"/>
        <w:autoSpaceDN w:val="0"/>
        <w:adjustRightInd w:val="0"/>
        <w:ind w:firstLine="567"/>
        <w:jc w:val="both"/>
        <w:outlineLvl w:val="1"/>
        <w:rPr>
          <w:sz w:val="16"/>
          <w:szCs w:val="16"/>
        </w:rPr>
      </w:pPr>
      <w:r w:rsidRPr="004F4EDB">
        <w:rPr>
          <w:sz w:val="16"/>
          <w:szCs w:val="16"/>
        </w:rPr>
        <w:t>Данный показатель формируется путем анализа отчетов муниципального образования «Лотошинский муниципальный район», выраженный в семьях.</w:t>
      </w:r>
    </w:p>
    <w:p w:rsidR="004F4EDB" w:rsidRPr="004F4EDB" w:rsidRDefault="004F4EDB" w:rsidP="004F4EDB">
      <w:pPr>
        <w:widowControl w:val="0"/>
        <w:autoSpaceDE w:val="0"/>
        <w:autoSpaceDN w:val="0"/>
        <w:adjustRightInd w:val="0"/>
        <w:spacing w:before="120"/>
        <w:ind w:firstLine="567"/>
        <w:jc w:val="both"/>
        <w:outlineLvl w:val="1"/>
        <w:rPr>
          <w:sz w:val="16"/>
          <w:szCs w:val="16"/>
        </w:rPr>
      </w:pPr>
      <w:r w:rsidRPr="004F4EDB">
        <w:rPr>
          <w:b/>
          <w:sz w:val="16"/>
          <w:szCs w:val="16"/>
        </w:rPr>
        <w:t>Показатель 3.</w:t>
      </w:r>
      <w:r w:rsidRPr="004F4EDB">
        <w:rPr>
          <w:sz w:val="16"/>
          <w:szCs w:val="16"/>
        </w:rPr>
        <w:t xml:space="preserve"> Количество семей, получивших жилые помещения и улучшивших свои жилищные условия.</w:t>
      </w:r>
    </w:p>
    <w:p w:rsidR="004F4EDB" w:rsidRPr="004F4EDB" w:rsidRDefault="004F4EDB" w:rsidP="004F4EDB">
      <w:pPr>
        <w:widowControl w:val="0"/>
        <w:autoSpaceDE w:val="0"/>
        <w:autoSpaceDN w:val="0"/>
        <w:adjustRightInd w:val="0"/>
        <w:ind w:firstLine="567"/>
        <w:jc w:val="both"/>
        <w:outlineLvl w:val="1"/>
        <w:rPr>
          <w:sz w:val="16"/>
          <w:szCs w:val="16"/>
        </w:rPr>
      </w:pPr>
      <w:r w:rsidRPr="004F4EDB">
        <w:rPr>
          <w:sz w:val="16"/>
          <w:szCs w:val="16"/>
        </w:rPr>
        <w:t xml:space="preserve"> Данный показатель формируется путем анализа отчетов муниципального образования «Лотошинский муниципальный район», выраженный в семьях.</w:t>
      </w:r>
    </w:p>
    <w:p w:rsidR="004F4EDB" w:rsidRPr="009958F3" w:rsidRDefault="004F4EDB" w:rsidP="004F4EDB">
      <w:pPr>
        <w:widowControl w:val="0"/>
        <w:autoSpaceDE w:val="0"/>
        <w:autoSpaceDN w:val="0"/>
        <w:adjustRightInd w:val="0"/>
        <w:spacing w:before="120"/>
        <w:ind w:firstLine="567"/>
        <w:jc w:val="both"/>
        <w:outlineLvl w:val="1"/>
        <w:rPr>
          <w:sz w:val="16"/>
          <w:szCs w:val="16"/>
        </w:rPr>
      </w:pPr>
      <w:r w:rsidRPr="009958F3">
        <w:rPr>
          <w:b/>
          <w:sz w:val="16"/>
          <w:szCs w:val="16"/>
        </w:rPr>
        <w:t>Показатель 4.</w:t>
      </w:r>
      <w:r w:rsidRPr="009958F3">
        <w:rPr>
          <w:sz w:val="16"/>
          <w:szCs w:val="16"/>
        </w:rPr>
        <w:t xml:space="preserve"> Годовой объем ввода жилья.</w:t>
      </w:r>
    </w:p>
    <w:p w:rsidR="004F4EDB" w:rsidRPr="009958F3" w:rsidRDefault="004F4EDB" w:rsidP="004F4EDB">
      <w:pPr>
        <w:widowControl w:val="0"/>
        <w:autoSpaceDE w:val="0"/>
        <w:autoSpaceDN w:val="0"/>
        <w:adjustRightInd w:val="0"/>
        <w:ind w:firstLine="567"/>
        <w:jc w:val="both"/>
        <w:outlineLvl w:val="1"/>
        <w:rPr>
          <w:sz w:val="16"/>
          <w:szCs w:val="16"/>
        </w:rPr>
      </w:pPr>
      <w:r w:rsidRPr="009958F3">
        <w:rPr>
          <w:sz w:val="16"/>
          <w:szCs w:val="16"/>
        </w:rPr>
        <w:t xml:space="preserve">Данный показатель формируется путем анализа отчетов муниципального образования «Лотошинский муниципальный район». </w:t>
      </w:r>
    </w:p>
    <w:p w:rsidR="004F4EDB" w:rsidRPr="009958F3" w:rsidRDefault="004F4EDB" w:rsidP="004F4EDB">
      <w:pPr>
        <w:widowControl w:val="0"/>
        <w:autoSpaceDE w:val="0"/>
        <w:autoSpaceDN w:val="0"/>
        <w:adjustRightInd w:val="0"/>
        <w:spacing w:before="120"/>
        <w:ind w:firstLine="567"/>
        <w:jc w:val="both"/>
        <w:outlineLvl w:val="1"/>
        <w:rPr>
          <w:sz w:val="16"/>
          <w:szCs w:val="16"/>
        </w:rPr>
      </w:pPr>
      <w:r w:rsidRPr="009958F3">
        <w:rPr>
          <w:b/>
          <w:sz w:val="16"/>
          <w:szCs w:val="16"/>
        </w:rPr>
        <w:t xml:space="preserve">Показатель 5. </w:t>
      </w:r>
      <w:r w:rsidRPr="009958F3">
        <w:rPr>
          <w:sz w:val="16"/>
          <w:szCs w:val="16"/>
        </w:rPr>
        <w:t>Доля ввода в эксплуатацию жилья по стандартам эконом-класса в общем объеме вводимого жилья.</w:t>
      </w:r>
    </w:p>
    <w:p w:rsidR="004F4EDB" w:rsidRPr="009958F3" w:rsidRDefault="004F4EDB" w:rsidP="004F4EDB">
      <w:pPr>
        <w:widowControl w:val="0"/>
        <w:autoSpaceDE w:val="0"/>
        <w:autoSpaceDN w:val="0"/>
        <w:adjustRightInd w:val="0"/>
        <w:ind w:firstLine="567"/>
        <w:jc w:val="both"/>
        <w:outlineLvl w:val="1"/>
        <w:rPr>
          <w:sz w:val="16"/>
          <w:szCs w:val="16"/>
        </w:rPr>
      </w:pPr>
      <w:r w:rsidRPr="009958F3">
        <w:rPr>
          <w:sz w:val="16"/>
          <w:szCs w:val="16"/>
        </w:rPr>
        <w:t>При расчете значения целевого показателя применяются следующие данные:</w:t>
      </w:r>
    </w:p>
    <w:p w:rsidR="004F4EDB" w:rsidRPr="009958F3" w:rsidRDefault="004F4EDB" w:rsidP="004F4EDB">
      <w:pPr>
        <w:widowControl w:val="0"/>
        <w:autoSpaceDE w:val="0"/>
        <w:autoSpaceDN w:val="0"/>
        <w:adjustRightInd w:val="0"/>
        <w:ind w:firstLine="567"/>
        <w:jc w:val="both"/>
        <w:outlineLvl w:val="1"/>
        <w:rPr>
          <w:sz w:val="16"/>
          <w:szCs w:val="16"/>
        </w:rPr>
      </w:pPr>
      <w:r w:rsidRPr="009958F3">
        <w:rPr>
          <w:sz w:val="16"/>
          <w:szCs w:val="16"/>
        </w:rPr>
        <w:t>о вводе в эксплуатацию жилья, соответствующего установленным уполномоченным Правительством Российской Федерации федеральным органом исполнительной власти стандартам эконом-класса в Лотошинском муниципальном районе;</w:t>
      </w:r>
    </w:p>
    <w:p w:rsidR="004F4EDB" w:rsidRPr="009958F3" w:rsidRDefault="004F4EDB" w:rsidP="004F4EDB">
      <w:pPr>
        <w:widowControl w:val="0"/>
        <w:autoSpaceDE w:val="0"/>
        <w:autoSpaceDN w:val="0"/>
        <w:adjustRightInd w:val="0"/>
        <w:ind w:firstLine="567"/>
        <w:jc w:val="both"/>
        <w:outlineLvl w:val="1"/>
        <w:rPr>
          <w:sz w:val="16"/>
          <w:szCs w:val="16"/>
        </w:rPr>
      </w:pPr>
      <w:r w:rsidRPr="009958F3">
        <w:rPr>
          <w:sz w:val="16"/>
          <w:szCs w:val="16"/>
        </w:rPr>
        <w:t>об общем объеме вводимого жилья в Лотошинском муниципальном районе.</w:t>
      </w:r>
    </w:p>
    <w:p w:rsidR="004F4EDB" w:rsidRPr="009958F3" w:rsidRDefault="004F4EDB" w:rsidP="004F4EDB">
      <w:pPr>
        <w:widowControl w:val="0"/>
        <w:autoSpaceDE w:val="0"/>
        <w:autoSpaceDN w:val="0"/>
        <w:adjustRightInd w:val="0"/>
        <w:ind w:firstLine="567"/>
        <w:jc w:val="both"/>
        <w:outlineLvl w:val="1"/>
        <w:rPr>
          <w:sz w:val="16"/>
          <w:szCs w:val="16"/>
        </w:rPr>
      </w:pPr>
      <w:r w:rsidRPr="009958F3">
        <w:rPr>
          <w:sz w:val="16"/>
          <w:szCs w:val="16"/>
        </w:rPr>
        <w:t>Значение целевого индикатора рассчитывается как отношение объема годового ввода в эксплуатацию жилья, соответствующего установленным уполномоченным Правительством Российской Федерации федеральным органом исполнительной власти стандартам эконом-класса, к общему объему годового ввода жилья в Лотошинском муниципальном районе, выраженное в процентах.</w:t>
      </w:r>
    </w:p>
    <w:p w:rsidR="004F4EDB" w:rsidRPr="009958F3" w:rsidRDefault="004F4EDB" w:rsidP="004F4EDB">
      <w:pPr>
        <w:widowControl w:val="0"/>
        <w:autoSpaceDE w:val="0"/>
        <w:autoSpaceDN w:val="0"/>
        <w:adjustRightInd w:val="0"/>
        <w:spacing w:before="120"/>
        <w:ind w:firstLine="567"/>
        <w:jc w:val="both"/>
        <w:outlineLvl w:val="1"/>
        <w:rPr>
          <w:sz w:val="16"/>
          <w:szCs w:val="16"/>
        </w:rPr>
      </w:pPr>
      <w:r w:rsidRPr="009958F3">
        <w:rPr>
          <w:b/>
          <w:sz w:val="16"/>
          <w:szCs w:val="16"/>
        </w:rPr>
        <w:t xml:space="preserve">Показатель 6. </w:t>
      </w:r>
      <w:r w:rsidRPr="009958F3">
        <w:rPr>
          <w:sz w:val="16"/>
          <w:szCs w:val="16"/>
        </w:rPr>
        <w:t>Объем ввода жилья по стандартам эконом-класса.</w:t>
      </w:r>
    </w:p>
    <w:p w:rsidR="004F4EDB" w:rsidRPr="009958F3" w:rsidRDefault="004F4EDB" w:rsidP="004F4EDB">
      <w:pPr>
        <w:widowControl w:val="0"/>
        <w:autoSpaceDE w:val="0"/>
        <w:autoSpaceDN w:val="0"/>
        <w:adjustRightInd w:val="0"/>
        <w:ind w:firstLine="567"/>
        <w:jc w:val="both"/>
        <w:outlineLvl w:val="1"/>
        <w:rPr>
          <w:sz w:val="16"/>
          <w:szCs w:val="16"/>
        </w:rPr>
      </w:pPr>
      <w:r w:rsidRPr="009958F3">
        <w:rPr>
          <w:sz w:val="16"/>
          <w:szCs w:val="16"/>
        </w:rPr>
        <w:t xml:space="preserve">При расчете значения целевого показателя применяются данные о вводе жилья, соответствующего установленным уполномоченным Правительством Российской Федерации федеральным органом исполнительной власти стандартам экономического класса (тыс. кв. м) по Лотошинскому муниципальному району. </w:t>
      </w:r>
    </w:p>
    <w:p w:rsidR="004F4EDB" w:rsidRPr="009958F3" w:rsidRDefault="004F4EDB" w:rsidP="004F4EDB">
      <w:pPr>
        <w:widowControl w:val="0"/>
        <w:autoSpaceDE w:val="0"/>
        <w:autoSpaceDN w:val="0"/>
        <w:adjustRightInd w:val="0"/>
        <w:ind w:firstLine="567"/>
        <w:jc w:val="both"/>
        <w:outlineLvl w:val="1"/>
        <w:rPr>
          <w:sz w:val="16"/>
          <w:szCs w:val="16"/>
        </w:rPr>
      </w:pPr>
      <w:r w:rsidRPr="009958F3">
        <w:rPr>
          <w:sz w:val="16"/>
          <w:szCs w:val="16"/>
        </w:rPr>
        <w:t>Значение целевого индикатора рассчитывается путем суммирования значений целевого показателя по Лотошинскому муниципальному району в тыс. кв. м.</w:t>
      </w:r>
    </w:p>
    <w:p w:rsidR="004F4EDB" w:rsidRPr="009958F3" w:rsidRDefault="004F4EDB" w:rsidP="004F4EDB">
      <w:pPr>
        <w:widowControl w:val="0"/>
        <w:autoSpaceDE w:val="0"/>
        <w:autoSpaceDN w:val="0"/>
        <w:adjustRightInd w:val="0"/>
        <w:spacing w:before="120"/>
        <w:ind w:firstLine="567"/>
        <w:jc w:val="both"/>
        <w:outlineLvl w:val="1"/>
        <w:rPr>
          <w:sz w:val="16"/>
          <w:szCs w:val="16"/>
        </w:rPr>
      </w:pPr>
      <w:r w:rsidRPr="009958F3">
        <w:rPr>
          <w:b/>
          <w:sz w:val="16"/>
          <w:szCs w:val="16"/>
        </w:rPr>
        <w:t xml:space="preserve">Показатель 7. </w:t>
      </w:r>
      <w:r w:rsidRPr="009958F3">
        <w:rPr>
          <w:sz w:val="16"/>
          <w:szCs w:val="16"/>
        </w:rPr>
        <w:t>Доля ввода в эксплуатацию индивидуального жилищного строительства в общем объеме вводимого жилья.</w:t>
      </w:r>
    </w:p>
    <w:p w:rsidR="004F4EDB" w:rsidRPr="009958F3" w:rsidRDefault="004F4EDB" w:rsidP="004F4EDB">
      <w:pPr>
        <w:widowControl w:val="0"/>
        <w:autoSpaceDE w:val="0"/>
        <w:autoSpaceDN w:val="0"/>
        <w:adjustRightInd w:val="0"/>
        <w:ind w:firstLine="567"/>
        <w:jc w:val="both"/>
        <w:outlineLvl w:val="1"/>
        <w:rPr>
          <w:sz w:val="16"/>
          <w:szCs w:val="16"/>
        </w:rPr>
      </w:pPr>
      <w:r w:rsidRPr="009958F3">
        <w:rPr>
          <w:sz w:val="16"/>
          <w:szCs w:val="16"/>
        </w:rPr>
        <w:t>При расчете значения целевого показателя применяются следующие данные:</w:t>
      </w:r>
    </w:p>
    <w:p w:rsidR="004F4EDB" w:rsidRPr="009958F3" w:rsidRDefault="004F4EDB" w:rsidP="004F4EDB">
      <w:pPr>
        <w:widowControl w:val="0"/>
        <w:autoSpaceDE w:val="0"/>
        <w:autoSpaceDN w:val="0"/>
        <w:adjustRightInd w:val="0"/>
        <w:ind w:firstLine="567"/>
        <w:jc w:val="both"/>
        <w:outlineLvl w:val="1"/>
        <w:rPr>
          <w:sz w:val="16"/>
          <w:szCs w:val="16"/>
        </w:rPr>
      </w:pPr>
      <w:r w:rsidRPr="009958F3">
        <w:rPr>
          <w:sz w:val="16"/>
          <w:szCs w:val="16"/>
        </w:rPr>
        <w:t>о вводе в эксплуатацию индивидуального жилищного строительства в Лотошинском муниципальном районе;</w:t>
      </w:r>
    </w:p>
    <w:p w:rsidR="004F4EDB" w:rsidRPr="009958F3" w:rsidRDefault="004F4EDB" w:rsidP="004F4EDB">
      <w:pPr>
        <w:widowControl w:val="0"/>
        <w:autoSpaceDE w:val="0"/>
        <w:autoSpaceDN w:val="0"/>
        <w:adjustRightInd w:val="0"/>
        <w:ind w:firstLine="567"/>
        <w:jc w:val="both"/>
        <w:outlineLvl w:val="1"/>
        <w:rPr>
          <w:sz w:val="16"/>
          <w:szCs w:val="16"/>
        </w:rPr>
      </w:pPr>
      <w:r w:rsidRPr="009958F3">
        <w:rPr>
          <w:sz w:val="16"/>
          <w:szCs w:val="16"/>
        </w:rPr>
        <w:t>об общем объеме вводимого жилья в Лотошинском муниципальном районе.</w:t>
      </w:r>
    </w:p>
    <w:p w:rsidR="004F4EDB" w:rsidRPr="009958F3" w:rsidRDefault="004F4EDB" w:rsidP="004F4EDB">
      <w:pPr>
        <w:widowControl w:val="0"/>
        <w:autoSpaceDE w:val="0"/>
        <w:autoSpaceDN w:val="0"/>
        <w:adjustRightInd w:val="0"/>
        <w:ind w:firstLine="567"/>
        <w:jc w:val="both"/>
        <w:outlineLvl w:val="1"/>
        <w:rPr>
          <w:sz w:val="16"/>
          <w:szCs w:val="16"/>
        </w:rPr>
      </w:pPr>
      <w:r w:rsidRPr="009958F3">
        <w:rPr>
          <w:sz w:val="16"/>
          <w:szCs w:val="16"/>
        </w:rPr>
        <w:t>Значение целевого индикатора рассчитывается как отношение объема годового ввода в эксплуатацию индивидуального жилищного строительства в Лотошинском муниципальном районе, к общему объему годового ввода жилья в Лотошинском муниципальном районе, выраженное в процентах.</w:t>
      </w:r>
    </w:p>
    <w:p w:rsidR="004F4EDB" w:rsidRPr="009958F3" w:rsidRDefault="004F4EDB" w:rsidP="004F4EDB">
      <w:pPr>
        <w:widowControl w:val="0"/>
        <w:autoSpaceDE w:val="0"/>
        <w:autoSpaceDN w:val="0"/>
        <w:adjustRightInd w:val="0"/>
        <w:spacing w:before="120"/>
        <w:ind w:firstLine="567"/>
        <w:jc w:val="both"/>
        <w:outlineLvl w:val="1"/>
        <w:rPr>
          <w:sz w:val="16"/>
          <w:szCs w:val="16"/>
        </w:rPr>
      </w:pPr>
      <w:r w:rsidRPr="009958F3">
        <w:rPr>
          <w:b/>
          <w:sz w:val="16"/>
          <w:szCs w:val="16"/>
        </w:rPr>
        <w:t>Показатель 8.</w:t>
      </w:r>
      <w:r w:rsidRPr="009958F3">
        <w:rPr>
          <w:sz w:val="16"/>
          <w:szCs w:val="16"/>
        </w:rPr>
        <w:t xml:space="preserve"> Средняя стоимость одного квадратного метра общей площади жилья.</w:t>
      </w:r>
    </w:p>
    <w:p w:rsidR="004F4EDB" w:rsidRPr="009958F3" w:rsidRDefault="004F4EDB" w:rsidP="004F4EDB">
      <w:pPr>
        <w:widowControl w:val="0"/>
        <w:autoSpaceDE w:val="0"/>
        <w:autoSpaceDN w:val="0"/>
        <w:adjustRightInd w:val="0"/>
        <w:ind w:firstLine="567"/>
        <w:jc w:val="both"/>
        <w:outlineLvl w:val="1"/>
        <w:rPr>
          <w:sz w:val="16"/>
          <w:szCs w:val="16"/>
        </w:rPr>
      </w:pPr>
      <w:r w:rsidRPr="009958F3">
        <w:rPr>
          <w:sz w:val="16"/>
          <w:szCs w:val="16"/>
        </w:rPr>
        <w:t>При расчете значения целевого показателя применяются данные о средней стоимости одного квадратного метра общей площади жилья на первичном рынке (все типы квартир) в Лотошинском муниципальном районе (рублей);</w:t>
      </w:r>
    </w:p>
    <w:p w:rsidR="004F4EDB" w:rsidRPr="009958F3" w:rsidRDefault="004F4EDB" w:rsidP="004F4EDB">
      <w:pPr>
        <w:widowControl w:val="0"/>
        <w:autoSpaceDE w:val="0"/>
        <w:autoSpaceDN w:val="0"/>
        <w:adjustRightInd w:val="0"/>
        <w:ind w:firstLine="567"/>
        <w:jc w:val="both"/>
        <w:outlineLvl w:val="1"/>
        <w:rPr>
          <w:sz w:val="16"/>
          <w:szCs w:val="16"/>
        </w:rPr>
      </w:pPr>
      <w:r w:rsidRPr="009958F3">
        <w:rPr>
          <w:sz w:val="16"/>
          <w:szCs w:val="16"/>
        </w:rPr>
        <w:t>Источник данных - орган государственной статистики.</w:t>
      </w:r>
    </w:p>
    <w:p w:rsidR="004F4EDB" w:rsidRPr="009958F3" w:rsidRDefault="004F4EDB" w:rsidP="004F4EDB">
      <w:pPr>
        <w:widowControl w:val="0"/>
        <w:autoSpaceDE w:val="0"/>
        <w:autoSpaceDN w:val="0"/>
        <w:adjustRightInd w:val="0"/>
        <w:spacing w:before="120"/>
        <w:ind w:firstLine="567"/>
        <w:jc w:val="both"/>
        <w:outlineLvl w:val="1"/>
        <w:rPr>
          <w:sz w:val="16"/>
          <w:szCs w:val="16"/>
        </w:rPr>
      </w:pPr>
      <w:r w:rsidRPr="009958F3">
        <w:rPr>
          <w:b/>
          <w:sz w:val="16"/>
          <w:szCs w:val="16"/>
        </w:rPr>
        <w:t xml:space="preserve">Показатель 9. </w:t>
      </w:r>
      <w:r w:rsidRPr="009958F3">
        <w:rPr>
          <w:sz w:val="16"/>
          <w:szCs w:val="16"/>
        </w:rPr>
        <w:t>Средняя стоимость одного квадратного метра общей площади жилья, относительно уровня 2012 года</w:t>
      </w:r>
    </w:p>
    <w:p w:rsidR="004F4EDB" w:rsidRPr="009958F3" w:rsidRDefault="004F4EDB" w:rsidP="004F4EDB">
      <w:pPr>
        <w:widowControl w:val="0"/>
        <w:autoSpaceDE w:val="0"/>
        <w:autoSpaceDN w:val="0"/>
        <w:adjustRightInd w:val="0"/>
        <w:ind w:firstLine="567"/>
        <w:jc w:val="both"/>
        <w:outlineLvl w:val="1"/>
        <w:rPr>
          <w:sz w:val="16"/>
          <w:szCs w:val="16"/>
        </w:rPr>
      </w:pPr>
      <w:r w:rsidRPr="009958F3">
        <w:rPr>
          <w:sz w:val="16"/>
          <w:szCs w:val="16"/>
        </w:rPr>
        <w:t>При расчете значения целевого показателя применяются данные:</w:t>
      </w:r>
    </w:p>
    <w:p w:rsidR="004F4EDB" w:rsidRPr="009958F3" w:rsidRDefault="004F4EDB" w:rsidP="004F4EDB">
      <w:pPr>
        <w:widowControl w:val="0"/>
        <w:autoSpaceDE w:val="0"/>
        <w:autoSpaceDN w:val="0"/>
        <w:adjustRightInd w:val="0"/>
        <w:ind w:firstLine="567"/>
        <w:jc w:val="both"/>
        <w:outlineLvl w:val="1"/>
        <w:rPr>
          <w:sz w:val="16"/>
          <w:szCs w:val="16"/>
        </w:rPr>
      </w:pPr>
      <w:r w:rsidRPr="009958F3">
        <w:rPr>
          <w:sz w:val="16"/>
          <w:szCs w:val="16"/>
        </w:rPr>
        <w:t>средняя стоимость одного квадратного метра общей площади жилья на первичном рынке (все типы квартир) в Лотошинском муниципальном районе (рублей);</w:t>
      </w:r>
    </w:p>
    <w:p w:rsidR="004F4EDB" w:rsidRPr="009958F3" w:rsidRDefault="004F4EDB" w:rsidP="004F4EDB">
      <w:pPr>
        <w:widowControl w:val="0"/>
        <w:autoSpaceDE w:val="0"/>
        <w:autoSpaceDN w:val="0"/>
        <w:adjustRightInd w:val="0"/>
        <w:ind w:firstLine="567"/>
        <w:jc w:val="both"/>
        <w:outlineLvl w:val="1"/>
        <w:rPr>
          <w:sz w:val="16"/>
          <w:szCs w:val="16"/>
        </w:rPr>
      </w:pPr>
      <w:r w:rsidRPr="009958F3">
        <w:rPr>
          <w:sz w:val="16"/>
          <w:szCs w:val="16"/>
        </w:rPr>
        <w:lastRenderedPageBreak/>
        <w:t>средняя стоимость одного квадратного метра общей площади жилья на первичном рынке (все типы жилья) в 2012 году с учетом индекса-дефлятора на соответствующий год по виду экономической деятельности «строительство».</w:t>
      </w:r>
    </w:p>
    <w:p w:rsidR="004F4EDB" w:rsidRPr="009958F3" w:rsidRDefault="004F4EDB" w:rsidP="004F4EDB">
      <w:pPr>
        <w:widowControl w:val="0"/>
        <w:autoSpaceDE w:val="0"/>
        <w:autoSpaceDN w:val="0"/>
        <w:adjustRightInd w:val="0"/>
        <w:ind w:firstLine="567"/>
        <w:jc w:val="both"/>
        <w:outlineLvl w:val="1"/>
        <w:rPr>
          <w:sz w:val="16"/>
          <w:szCs w:val="16"/>
        </w:rPr>
      </w:pPr>
      <w:r w:rsidRPr="009958F3">
        <w:rPr>
          <w:sz w:val="16"/>
          <w:szCs w:val="16"/>
        </w:rPr>
        <w:t>Источник данных - орган государственной статистики.</w:t>
      </w:r>
    </w:p>
    <w:p w:rsidR="004F4EDB" w:rsidRPr="009958F3" w:rsidRDefault="004F4EDB" w:rsidP="004F4EDB">
      <w:pPr>
        <w:widowControl w:val="0"/>
        <w:autoSpaceDE w:val="0"/>
        <w:autoSpaceDN w:val="0"/>
        <w:adjustRightInd w:val="0"/>
        <w:ind w:firstLine="567"/>
        <w:jc w:val="both"/>
        <w:outlineLvl w:val="1"/>
        <w:rPr>
          <w:sz w:val="16"/>
          <w:szCs w:val="16"/>
        </w:rPr>
      </w:pPr>
      <w:r w:rsidRPr="009958F3">
        <w:rPr>
          <w:sz w:val="16"/>
          <w:szCs w:val="16"/>
        </w:rPr>
        <w:t>Целевой показатель, рассчитывается как отклонение среднего значения стоимости одного квадратного метра общей площади жилья на первичном рынке (все типы квартир) в в Лотошинском муниципальном районе от средней стоимости одного квадратного метра общей площади жилья на первичном рынке (все типы квартир) в 2012 году с учетом индекса-дефлятора на соответствующий год по виду экономической деятельности «строительство», выраженное в процентах.</w:t>
      </w:r>
    </w:p>
    <w:p w:rsidR="004F4EDB" w:rsidRPr="009958F3" w:rsidRDefault="004F4EDB" w:rsidP="004F4EDB">
      <w:pPr>
        <w:widowControl w:val="0"/>
        <w:autoSpaceDE w:val="0"/>
        <w:autoSpaceDN w:val="0"/>
        <w:adjustRightInd w:val="0"/>
        <w:spacing w:before="120"/>
        <w:ind w:firstLine="567"/>
        <w:jc w:val="both"/>
        <w:outlineLvl w:val="1"/>
        <w:rPr>
          <w:sz w:val="16"/>
          <w:szCs w:val="16"/>
        </w:rPr>
      </w:pPr>
      <w:r w:rsidRPr="009958F3">
        <w:rPr>
          <w:b/>
          <w:sz w:val="16"/>
          <w:szCs w:val="16"/>
        </w:rPr>
        <w:t xml:space="preserve">Показатель 10. </w:t>
      </w:r>
      <w:r w:rsidRPr="009958F3">
        <w:rPr>
          <w:sz w:val="16"/>
          <w:szCs w:val="16"/>
        </w:rPr>
        <w:t>Уровень обеспеченности населения жильем.</w:t>
      </w:r>
    </w:p>
    <w:p w:rsidR="004F4EDB" w:rsidRPr="009958F3" w:rsidRDefault="004F4EDB" w:rsidP="004F4EDB">
      <w:pPr>
        <w:widowControl w:val="0"/>
        <w:autoSpaceDE w:val="0"/>
        <w:autoSpaceDN w:val="0"/>
        <w:adjustRightInd w:val="0"/>
        <w:ind w:firstLine="567"/>
        <w:jc w:val="both"/>
        <w:outlineLvl w:val="1"/>
        <w:rPr>
          <w:sz w:val="16"/>
          <w:szCs w:val="16"/>
        </w:rPr>
      </w:pPr>
      <w:r w:rsidRPr="009958F3">
        <w:rPr>
          <w:sz w:val="16"/>
          <w:szCs w:val="16"/>
        </w:rPr>
        <w:t>При расчете целевого показателя применяются данные об обеспеченности населения жильем. Источник данных - орган государственной статистики.</w:t>
      </w:r>
    </w:p>
    <w:p w:rsidR="004F4EDB" w:rsidRPr="009958F3" w:rsidRDefault="004F4EDB" w:rsidP="004F4EDB">
      <w:pPr>
        <w:widowControl w:val="0"/>
        <w:autoSpaceDE w:val="0"/>
        <w:autoSpaceDN w:val="0"/>
        <w:adjustRightInd w:val="0"/>
        <w:ind w:firstLine="567"/>
        <w:jc w:val="both"/>
        <w:outlineLvl w:val="1"/>
        <w:rPr>
          <w:sz w:val="16"/>
          <w:szCs w:val="16"/>
        </w:rPr>
      </w:pPr>
      <w:r w:rsidRPr="009958F3">
        <w:rPr>
          <w:sz w:val="16"/>
          <w:szCs w:val="16"/>
        </w:rPr>
        <w:t>Значение целевого показателя ежегодно рассчитывается органом государственной статистики.</w:t>
      </w:r>
    </w:p>
    <w:p w:rsidR="004F4EDB" w:rsidRPr="009958F3" w:rsidRDefault="004F4EDB" w:rsidP="004F4EDB">
      <w:pPr>
        <w:widowControl w:val="0"/>
        <w:autoSpaceDE w:val="0"/>
        <w:autoSpaceDN w:val="0"/>
        <w:adjustRightInd w:val="0"/>
        <w:ind w:firstLine="567"/>
        <w:jc w:val="both"/>
        <w:outlineLvl w:val="1"/>
        <w:rPr>
          <w:sz w:val="16"/>
          <w:szCs w:val="16"/>
        </w:rPr>
      </w:pPr>
      <w:r w:rsidRPr="009958F3">
        <w:rPr>
          <w:sz w:val="16"/>
          <w:szCs w:val="16"/>
        </w:rPr>
        <w:t>В случае если на дату расчета значения целевого показателя отсутствуют опубликованные в статистических сборниках данные об обеспеченности населения жильем, целевой показатель рассчитывается по формуле:</w:t>
      </w:r>
    </w:p>
    <w:p w:rsidR="004F4EDB" w:rsidRPr="009958F3" w:rsidRDefault="004F4EDB" w:rsidP="004F4EDB">
      <w:pPr>
        <w:widowControl w:val="0"/>
        <w:autoSpaceDE w:val="0"/>
        <w:autoSpaceDN w:val="0"/>
        <w:adjustRightInd w:val="0"/>
        <w:ind w:firstLine="567"/>
        <w:jc w:val="both"/>
        <w:outlineLvl w:val="1"/>
        <w:rPr>
          <w:sz w:val="16"/>
          <w:szCs w:val="16"/>
        </w:rPr>
      </w:pPr>
      <w:r w:rsidRPr="009958F3">
        <w:rPr>
          <w:noProof/>
          <w:sz w:val="16"/>
          <w:szCs w:val="16"/>
        </w:rPr>
        <w:drawing>
          <wp:inline distT="0" distB="0" distL="0" distR="0">
            <wp:extent cx="820615" cy="309309"/>
            <wp:effectExtent l="0" t="0" r="0" b="0"/>
            <wp:docPr id="5"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pic:cNvPicPr>
                      <a:picLocks noChangeAspect="1" noChangeArrowheads="1"/>
                    </pic:cNvPicPr>
                  </pic:nvPicPr>
                  <pic:blipFill>
                    <a:blip r:embed="rId32" cstate="print"/>
                    <a:srcRect/>
                    <a:stretch>
                      <a:fillRect/>
                    </a:stretch>
                  </pic:blipFill>
                  <pic:spPr bwMode="auto">
                    <a:xfrm>
                      <a:off x="0" y="0"/>
                      <a:ext cx="830037" cy="312860"/>
                    </a:xfrm>
                    <a:prstGeom prst="rect">
                      <a:avLst/>
                    </a:prstGeom>
                    <a:noFill/>
                    <a:ln w="9525">
                      <a:noFill/>
                      <a:miter lim="800000"/>
                      <a:headEnd/>
                      <a:tailEnd/>
                    </a:ln>
                  </pic:spPr>
                </pic:pic>
              </a:graphicData>
            </a:graphic>
          </wp:inline>
        </w:drawing>
      </w:r>
      <w:r w:rsidRPr="009958F3">
        <w:rPr>
          <w:sz w:val="16"/>
          <w:szCs w:val="16"/>
        </w:rPr>
        <w:t>где:</w:t>
      </w:r>
    </w:p>
    <w:p w:rsidR="004F4EDB" w:rsidRPr="009958F3" w:rsidRDefault="004F4EDB" w:rsidP="004F4EDB">
      <w:pPr>
        <w:widowControl w:val="0"/>
        <w:autoSpaceDE w:val="0"/>
        <w:autoSpaceDN w:val="0"/>
        <w:adjustRightInd w:val="0"/>
        <w:ind w:firstLine="567"/>
        <w:jc w:val="both"/>
        <w:outlineLvl w:val="1"/>
        <w:rPr>
          <w:sz w:val="16"/>
          <w:szCs w:val="16"/>
        </w:rPr>
      </w:pPr>
      <w:r w:rsidRPr="009958F3">
        <w:rPr>
          <w:sz w:val="16"/>
          <w:szCs w:val="16"/>
        </w:rPr>
        <w:t>ОЖ - уровень обеспеченности населения жильем в Лотошинском муниципальном районе;</w:t>
      </w:r>
    </w:p>
    <w:p w:rsidR="004F4EDB" w:rsidRPr="009958F3" w:rsidRDefault="004F4EDB" w:rsidP="004F4EDB">
      <w:pPr>
        <w:widowControl w:val="0"/>
        <w:autoSpaceDE w:val="0"/>
        <w:autoSpaceDN w:val="0"/>
        <w:adjustRightInd w:val="0"/>
        <w:ind w:firstLine="567"/>
        <w:jc w:val="both"/>
        <w:outlineLvl w:val="1"/>
        <w:rPr>
          <w:sz w:val="16"/>
          <w:szCs w:val="16"/>
        </w:rPr>
      </w:pPr>
      <w:r w:rsidRPr="009958F3">
        <w:rPr>
          <w:sz w:val="16"/>
          <w:szCs w:val="16"/>
        </w:rPr>
        <w:t>ПЛОЩ - общая площадь жилищного фонда в Лотошинском муниципальном районе на конец года;</w:t>
      </w:r>
    </w:p>
    <w:p w:rsidR="004F4EDB" w:rsidRPr="009958F3" w:rsidRDefault="004F4EDB" w:rsidP="004F4EDB">
      <w:pPr>
        <w:widowControl w:val="0"/>
        <w:autoSpaceDE w:val="0"/>
        <w:autoSpaceDN w:val="0"/>
        <w:adjustRightInd w:val="0"/>
        <w:ind w:firstLine="567"/>
        <w:jc w:val="both"/>
        <w:outlineLvl w:val="1"/>
        <w:rPr>
          <w:sz w:val="16"/>
          <w:szCs w:val="16"/>
        </w:rPr>
      </w:pPr>
      <w:r w:rsidRPr="009958F3">
        <w:rPr>
          <w:sz w:val="16"/>
          <w:szCs w:val="16"/>
        </w:rPr>
        <w:t>НАС - общая численность населения в Лотошинском муниципальном районе на конец года.</w:t>
      </w:r>
    </w:p>
    <w:p w:rsidR="004F4EDB" w:rsidRPr="009958F3" w:rsidRDefault="004F4EDB" w:rsidP="004F4EDB">
      <w:pPr>
        <w:widowControl w:val="0"/>
        <w:autoSpaceDE w:val="0"/>
        <w:autoSpaceDN w:val="0"/>
        <w:adjustRightInd w:val="0"/>
        <w:spacing w:before="120"/>
        <w:ind w:firstLine="567"/>
        <w:jc w:val="both"/>
        <w:outlineLvl w:val="1"/>
        <w:rPr>
          <w:sz w:val="16"/>
          <w:szCs w:val="16"/>
        </w:rPr>
      </w:pPr>
      <w:r w:rsidRPr="009958F3">
        <w:rPr>
          <w:b/>
          <w:sz w:val="16"/>
          <w:szCs w:val="16"/>
        </w:rPr>
        <w:t>Показатель 11.</w:t>
      </w:r>
      <w:r w:rsidRPr="009958F3">
        <w:rPr>
          <w:sz w:val="16"/>
          <w:szCs w:val="16"/>
        </w:rPr>
        <w:t xml:space="preserve"> Количество лет, необходимых семье, состоящей из трех человек, для приобретения стандартной квартиры общей площадью 54 кв.м. с учетом среднего годового совокупного дохода семьи.</w:t>
      </w:r>
    </w:p>
    <w:p w:rsidR="004F4EDB" w:rsidRPr="009958F3" w:rsidRDefault="004F4EDB" w:rsidP="004F4EDB">
      <w:pPr>
        <w:widowControl w:val="0"/>
        <w:autoSpaceDE w:val="0"/>
        <w:autoSpaceDN w:val="0"/>
        <w:adjustRightInd w:val="0"/>
        <w:ind w:firstLine="567"/>
        <w:jc w:val="both"/>
        <w:outlineLvl w:val="1"/>
        <w:rPr>
          <w:sz w:val="16"/>
          <w:szCs w:val="16"/>
        </w:rPr>
      </w:pPr>
      <w:r w:rsidRPr="009958F3">
        <w:rPr>
          <w:sz w:val="16"/>
          <w:szCs w:val="16"/>
        </w:rPr>
        <w:t>При расчете значения целевого показателя применяются следующие данные:</w:t>
      </w:r>
    </w:p>
    <w:p w:rsidR="004F4EDB" w:rsidRPr="009958F3" w:rsidRDefault="004F4EDB" w:rsidP="004F4EDB">
      <w:pPr>
        <w:widowControl w:val="0"/>
        <w:autoSpaceDE w:val="0"/>
        <w:autoSpaceDN w:val="0"/>
        <w:adjustRightInd w:val="0"/>
        <w:ind w:firstLine="567"/>
        <w:jc w:val="both"/>
        <w:outlineLvl w:val="1"/>
        <w:rPr>
          <w:sz w:val="16"/>
          <w:szCs w:val="16"/>
        </w:rPr>
      </w:pPr>
      <w:r w:rsidRPr="009958F3">
        <w:rPr>
          <w:sz w:val="16"/>
          <w:szCs w:val="16"/>
        </w:rPr>
        <w:t>средняя рыночная стоимость 1 кв. м жилья в Лотошинском муниципальном районе (в рублях в среднем за год). Рассчитывается как среднее арифметическое средних цен на первичном и вторичном рынках жилья. Источник данных - орган государственной статистики;</w:t>
      </w:r>
    </w:p>
    <w:p w:rsidR="004F4EDB" w:rsidRPr="009958F3" w:rsidRDefault="004F4EDB" w:rsidP="004F4EDB">
      <w:pPr>
        <w:widowControl w:val="0"/>
        <w:autoSpaceDE w:val="0"/>
        <w:autoSpaceDN w:val="0"/>
        <w:adjustRightInd w:val="0"/>
        <w:ind w:firstLine="567"/>
        <w:jc w:val="both"/>
        <w:outlineLvl w:val="1"/>
        <w:rPr>
          <w:sz w:val="16"/>
          <w:szCs w:val="16"/>
        </w:rPr>
      </w:pPr>
      <w:r w:rsidRPr="009958F3">
        <w:rPr>
          <w:sz w:val="16"/>
          <w:szCs w:val="16"/>
        </w:rPr>
        <w:t>среднедушевые денежные доходы (в рублях в месяц на человека в среднем за год). Источник данных - орган государственной статистики.</w:t>
      </w:r>
    </w:p>
    <w:p w:rsidR="004F4EDB" w:rsidRPr="009958F3" w:rsidRDefault="004F4EDB" w:rsidP="004F4EDB">
      <w:pPr>
        <w:widowControl w:val="0"/>
        <w:autoSpaceDE w:val="0"/>
        <w:autoSpaceDN w:val="0"/>
        <w:adjustRightInd w:val="0"/>
        <w:ind w:firstLine="567"/>
        <w:jc w:val="both"/>
        <w:outlineLvl w:val="1"/>
        <w:rPr>
          <w:sz w:val="16"/>
          <w:szCs w:val="16"/>
        </w:rPr>
      </w:pPr>
      <w:r w:rsidRPr="009958F3">
        <w:rPr>
          <w:sz w:val="16"/>
          <w:szCs w:val="16"/>
        </w:rPr>
        <w:t>Значение целевого показателя рассчитывается как отношение средней рыночной стоимости стандартной квартиры общей площадью 54 кв. м к среднему годовому совокупному денежному доходу семьи из 3 человек.</w:t>
      </w:r>
    </w:p>
    <w:p w:rsidR="004F4EDB" w:rsidRPr="009958F3" w:rsidRDefault="004F4EDB" w:rsidP="004F4EDB">
      <w:pPr>
        <w:widowControl w:val="0"/>
        <w:autoSpaceDE w:val="0"/>
        <w:autoSpaceDN w:val="0"/>
        <w:adjustRightInd w:val="0"/>
        <w:spacing w:before="120"/>
        <w:ind w:firstLine="567"/>
        <w:jc w:val="both"/>
        <w:outlineLvl w:val="1"/>
        <w:rPr>
          <w:sz w:val="16"/>
          <w:szCs w:val="16"/>
        </w:rPr>
      </w:pPr>
      <w:r w:rsidRPr="009958F3">
        <w:rPr>
          <w:b/>
          <w:sz w:val="16"/>
          <w:szCs w:val="16"/>
        </w:rPr>
        <w:t xml:space="preserve">Показатель 12. </w:t>
      </w:r>
      <w:r w:rsidRPr="009958F3">
        <w:rPr>
          <w:sz w:val="16"/>
          <w:szCs w:val="16"/>
        </w:rPr>
        <w:t>Удельный вес введенной общей площади жилых домов по отношению к общей площади жилищного фонда.</w:t>
      </w:r>
    </w:p>
    <w:p w:rsidR="004F4EDB" w:rsidRPr="009958F3" w:rsidRDefault="004F4EDB" w:rsidP="004F4EDB">
      <w:pPr>
        <w:widowControl w:val="0"/>
        <w:autoSpaceDE w:val="0"/>
        <w:autoSpaceDN w:val="0"/>
        <w:adjustRightInd w:val="0"/>
        <w:ind w:firstLine="567"/>
        <w:jc w:val="both"/>
        <w:outlineLvl w:val="1"/>
        <w:rPr>
          <w:sz w:val="16"/>
          <w:szCs w:val="16"/>
        </w:rPr>
      </w:pPr>
      <w:r w:rsidRPr="009958F3">
        <w:rPr>
          <w:sz w:val="16"/>
          <w:szCs w:val="16"/>
        </w:rPr>
        <w:t>При расчете значения целевого показателя применяются следующие данные:</w:t>
      </w:r>
    </w:p>
    <w:p w:rsidR="004F4EDB" w:rsidRPr="009958F3" w:rsidRDefault="004F4EDB" w:rsidP="004F4EDB">
      <w:pPr>
        <w:widowControl w:val="0"/>
        <w:autoSpaceDE w:val="0"/>
        <w:autoSpaceDN w:val="0"/>
        <w:adjustRightInd w:val="0"/>
        <w:ind w:firstLine="567"/>
        <w:jc w:val="both"/>
        <w:outlineLvl w:val="1"/>
        <w:rPr>
          <w:sz w:val="16"/>
          <w:szCs w:val="16"/>
        </w:rPr>
      </w:pPr>
      <w:r w:rsidRPr="009958F3">
        <w:rPr>
          <w:sz w:val="16"/>
          <w:szCs w:val="16"/>
        </w:rPr>
        <w:t>общая площадь жилых домов, введенная в год в Лотошинском муниципальном районе (млн. кв. м);</w:t>
      </w:r>
    </w:p>
    <w:p w:rsidR="004F4EDB" w:rsidRPr="009958F3" w:rsidRDefault="004F4EDB" w:rsidP="004F4EDB">
      <w:pPr>
        <w:widowControl w:val="0"/>
        <w:autoSpaceDE w:val="0"/>
        <w:autoSpaceDN w:val="0"/>
        <w:adjustRightInd w:val="0"/>
        <w:ind w:firstLine="567"/>
        <w:jc w:val="both"/>
        <w:outlineLvl w:val="1"/>
        <w:rPr>
          <w:sz w:val="16"/>
          <w:szCs w:val="16"/>
        </w:rPr>
      </w:pPr>
      <w:r w:rsidRPr="009958F3">
        <w:rPr>
          <w:sz w:val="16"/>
          <w:szCs w:val="16"/>
        </w:rPr>
        <w:t>общая площадь жилищного фонда в Лотошинском муниципальном районе (млн. кв. м).</w:t>
      </w:r>
    </w:p>
    <w:p w:rsidR="004F4EDB" w:rsidRPr="009958F3" w:rsidRDefault="004F4EDB" w:rsidP="004F4EDB">
      <w:pPr>
        <w:widowControl w:val="0"/>
        <w:autoSpaceDE w:val="0"/>
        <w:autoSpaceDN w:val="0"/>
        <w:adjustRightInd w:val="0"/>
        <w:ind w:firstLine="567"/>
        <w:jc w:val="both"/>
        <w:outlineLvl w:val="1"/>
        <w:rPr>
          <w:sz w:val="16"/>
          <w:szCs w:val="16"/>
        </w:rPr>
      </w:pPr>
      <w:r w:rsidRPr="009958F3">
        <w:rPr>
          <w:sz w:val="16"/>
          <w:szCs w:val="16"/>
        </w:rPr>
        <w:t>Источник данных - орган государственной статистики.</w:t>
      </w:r>
    </w:p>
    <w:p w:rsidR="004F4EDB" w:rsidRPr="009958F3" w:rsidRDefault="004F4EDB" w:rsidP="004F4EDB">
      <w:pPr>
        <w:widowControl w:val="0"/>
        <w:autoSpaceDE w:val="0"/>
        <w:autoSpaceDN w:val="0"/>
        <w:adjustRightInd w:val="0"/>
        <w:ind w:firstLine="567"/>
        <w:jc w:val="both"/>
        <w:outlineLvl w:val="1"/>
        <w:rPr>
          <w:sz w:val="16"/>
          <w:szCs w:val="16"/>
        </w:rPr>
      </w:pPr>
      <w:r w:rsidRPr="009958F3">
        <w:rPr>
          <w:sz w:val="16"/>
          <w:szCs w:val="16"/>
        </w:rPr>
        <w:t>Значение целевого показателя рассчитывается как отношение общей площади жилых домов, введенных в год в Лотошинском муниципальном районе, к общей площади жилищного фонда в Лотошинском муниципальном районе.</w:t>
      </w:r>
    </w:p>
    <w:p w:rsidR="004F4EDB" w:rsidRPr="009958F3" w:rsidRDefault="004F4EDB" w:rsidP="004F4EDB">
      <w:pPr>
        <w:widowControl w:val="0"/>
        <w:autoSpaceDE w:val="0"/>
        <w:autoSpaceDN w:val="0"/>
        <w:adjustRightInd w:val="0"/>
        <w:spacing w:before="120"/>
        <w:ind w:firstLine="567"/>
        <w:jc w:val="both"/>
        <w:outlineLvl w:val="1"/>
        <w:rPr>
          <w:sz w:val="16"/>
          <w:szCs w:val="16"/>
        </w:rPr>
      </w:pPr>
      <w:r w:rsidRPr="009958F3">
        <w:rPr>
          <w:b/>
          <w:sz w:val="16"/>
          <w:szCs w:val="16"/>
        </w:rPr>
        <w:t xml:space="preserve">Показатель 13. </w:t>
      </w:r>
      <w:r w:rsidRPr="009958F3">
        <w:rPr>
          <w:sz w:val="16"/>
          <w:szCs w:val="16"/>
        </w:rPr>
        <w:t xml:space="preserve">Объем ввода индивидуального жилищного строительства, построенного населением за счет собственных и (или) кредитных средств.  </w:t>
      </w:r>
    </w:p>
    <w:p w:rsidR="004F4EDB" w:rsidRPr="009958F3" w:rsidRDefault="004F4EDB" w:rsidP="004F4EDB">
      <w:pPr>
        <w:widowControl w:val="0"/>
        <w:autoSpaceDE w:val="0"/>
        <w:autoSpaceDN w:val="0"/>
        <w:adjustRightInd w:val="0"/>
        <w:ind w:firstLine="567"/>
        <w:jc w:val="both"/>
        <w:outlineLvl w:val="1"/>
        <w:rPr>
          <w:sz w:val="16"/>
          <w:szCs w:val="16"/>
        </w:rPr>
      </w:pPr>
      <w:r w:rsidRPr="009958F3">
        <w:rPr>
          <w:sz w:val="16"/>
          <w:szCs w:val="16"/>
        </w:rPr>
        <w:t>Данный показатель формируется путем анализа отчетов муниципального образования «Лотошинский муниципальный район».</w:t>
      </w:r>
    </w:p>
    <w:p w:rsidR="004F4EDB" w:rsidRDefault="004F4EDB" w:rsidP="004F4EDB">
      <w:pPr>
        <w:widowControl w:val="0"/>
        <w:autoSpaceDE w:val="0"/>
        <w:autoSpaceDN w:val="0"/>
        <w:adjustRightInd w:val="0"/>
        <w:ind w:firstLine="567"/>
        <w:jc w:val="both"/>
        <w:outlineLvl w:val="1"/>
        <w:rPr>
          <w:sz w:val="16"/>
          <w:szCs w:val="16"/>
        </w:rPr>
      </w:pPr>
    </w:p>
    <w:p w:rsidR="009958F3" w:rsidRDefault="009958F3" w:rsidP="009958F3">
      <w:pPr>
        <w:widowControl w:val="0"/>
        <w:autoSpaceDE w:val="0"/>
        <w:autoSpaceDN w:val="0"/>
        <w:adjustRightInd w:val="0"/>
        <w:ind w:firstLine="567"/>
        <w:jc w:val="both"/>
        <w:outlineLvl w:val="1"/>
        <w:rPr>
          <w:sz w:val="16"/>
          <w:szCs w:val="16"/>
        </w:rPr>
      </w:pPr>
      <w:r w:rsidRPr="004F4EDB">
        <w:rPr>
          <w:b/>
          <w:sz w:val="16"/>
          <w:szCs w:val="16"/>
        </w:rPr>
        <w:t xml:space="preserve">Показатель 14. </w:t>
      </w:r>
      <w:r w:rsidRPr="00797367">
        <w:rPr>
          <w:sz w:val="16"/>
          <w:szCs w:val="16"/>
        </w:rPr>
        <w:t xml:space="preserve">Поиск </w:t>
      </w:r>
      <w:r>
        <w:rPr>
          <w:sz w:val="16"/>
          <w:szCs w:val="16"/>
        </w:rPr>
        <w:t>и реализация решений по обеспечению прав пострадавших граждан – участников долевого строительства.</w:t>
      </w:r>
    </w:p>
    <w:p w:rsidR="009958F3" w:rsidRDefault="009958F3" w:rsidP="009958F3">
      <w:pPr>
        <w:widowControl w:val="0"/>
        <w:autoSpaceDE w:val="0"/>
        <w:autoSpaceDN w:val="0"/>
        <w:adjustRightInd w:val="0"/>
        <w:ind w:firstLine="567"/>
        <w:jc w:val="center"/>
        <w:outlineLvl w:val="1"/>
        <w:rPr>
          <w:sz w:val="16"/>
          <w:szCs w:val="16"/>
        </w:rPr>
      </w:pPr>
      <w:r>
        <w:rPr>
          <w:sz w:val="16"/>
          <w:szCs w:val="16"/>
        </w:rPr>
        <w:t>ПРР=</w:t>
      </w:r>
      <m:oMath>
        <m:f>
          <m:fPr>
            <m:ctrlPr>
              <w:rPr>
                <w:rFonts w:ascii="Cambria Math" w:hAnsi="Cambria Math"/>
                <w:sz w:val="16"/>
                <w:szCs w:val="16"/>
              </w:rPr>
            </m:ctrlPr>
          </m:fPr>
          <m:num>
            <m:r>
              <w:rPr>
                <w:rFonts w:ascii="Cambria Math"/>
                <w:sz w:val="16"/>
                <w:szCs w:val="16"/>
              </w:rPr>
              <m:t>МКДкнм</m:t>
            </m:r>
          </m:num>
          <m:den>
            <m:r>
              <w:rPr>
                <w:rFonts w:ascii="Cambria Math"/>
                <w:sz w:val="16"/>
                <w:szCs w:val="16"/>
              </w:rPr>
              <m:t>МКДк</m:t>
            </m:r>
          </m:den>
        </m:f>
        <m:r>
          <w:rPr>
            <w:rFonts w:ascii="Cambria Math" w:hAnsi="Cambria Math"/>
            <w:sz w:val="16"/>
            <w:szCs w:val="16"/>
          </w:rPr>
          <m:t>*100%*Кобщ</m:t>
        </m:r>
      </m:oMath>
      <w:r>
        <w:rPr>
          <w:sz w:val="16"/>
          <w:szCs w:val="16"/>
        </w:rPr>
        <w:t>, где</w:t>
      </w:r>
    </w:p>
    <w:p w:rsidR="009958F3" w:rsidRDefault="009958F3" w:rsidP="009958F3">
      <w:pPr>
        <w:widowControl w:val="0"/>
        <w:autoSpaceDE w:val="0"/>
        <w:autoSpaceDN w:val="0"/>
        <w:adjustRightInd w:val="0"/>
        <w:ind w:firstLine="567"/>
        <w:jc w:val="both"/>
        <w:outlineLvl w:val="1"/>
        <w:rPr>
          <w:sz w:val="16"/>
          <w:szCs w:val="16"/>
        </w:rPr>
      </w:pPr>
      <w:r>
        <w:rPr>
          <w:sz w:val="16"/>
          <w:szCs w:val="16"/>
        </w:rPr>
        <w:t>МКДк – общее количество многоквартирных домов, при строительстве которых нарушены права граждан, находящихся на контроле Министерства, по состоянию на первое число отчетного периода</w:t>
      </w:r>
    </w:p>
    <w:p w:rsidR="009958F3" w:rsidRDefault="009958F3" w:rsidP="009958F3">
      <w:pPr>
        <w:widowControl w:val="0"/>
        <w:autoSpaceDE w:val="0"/>
        <w:autoSpaceDN w:val="0"/>
        <w:adjustRightInd w:val="0"/>
        <w:ind w:firstLine="567"/>
        <w:jc w:val="both"/>
        <w:outlineLvl w:val="1"/>
        <w:rPr>
          <w:sz w:val="16"/>
          <w:szCs w:val="16"/>
        </w:rPr>
      </w:pPr>
      <w:r>
        <w:rPr>
          <w:sz w:val="16"/>
          <w:szCs w:val="16"/>
        </w:rPr>
        <w:t>МКДкнм – количество многоквартирных домов, при строительстве которых нарушены права граждан, находящиеся на контроле Министерства, и по которым ОМС не приняты меры по восстановлению нарушенных прав граждан, по состоянию на последнее число отчетного периода (квартал)</w:t>
      </w:r>
    </w:p>
    <w:p w:rsidR="009958F3" w:rsidRDefault="009958F3" w:rsidP="009958F3">
      <w:pPr>
        <w:widowControl w:val="0"/>
        <w:autoSpaceDE w:val="0"/>
        <w:autoSpaceDN w:val="0"/>
        <w:adjustRightInd w:val="0"/>
        <w:ind w:firstLine="567"/>
        <w:jc w:val="both"/>
        <w:outlineLvl w:val="1"/>
        <w:rPr>
          <w:sz w:val="16"/>
          <w:szCs w:val="16"/>
        </w:rPr>
      </w:pPr>
      <w:r>
        <w:rPr>
          <w:sz w:val="16"/>
          <w:szCs w:val="16"/>
        </w:rPr>
        <w:t>ОМС в целях восстановления нарушенных прав граждан предпринимаются одна или несколько из перечисленных мер:</w:t>
      </w:r>
    </w:p>
    <w:p w:rsidR="009958F3" w:rsidRDefault="009958F3" w:rsidP="009958F3">
      <w:pPr>
        <w:widowControl w:val="0"/>
        <w:autoSpaceDE w:val="0"/>
        <w:autoSpaceDN w:val="0"/>
        <w:adjustRightInd w:val="0"/>
        <w:ind w:firstLine="567"/>
        <w:jc w:val="both"/>
        <w:outlineLvl w:val="1"/>
        <w:rPr>
          <w:sz w:val="16"/>
          <w:szCs w:val="16"/>
        </w:rPr>
      </w:pPr>
      <w:r>
        <w:rPr>
          <w:sz w:val="16"/>
          <w:szCs w:val="16"/>
        </w:rPr>
        <w:t>- предложены компенсационные земельные участки, экономика которых позволит обеспечить права пострадавших граждан;</w:t>
      </w:r>
    </w:p>
    <w:p w:rsidR="009958F3" w:rsidRDefault="009958F3" w:rsidP="009958F3">
      <w:pPr>
        <w:widowControl w:val="0"/>
        <w:autoSpaceDE w:val="0"/>
        <w:autoSpaceDN w:val="0"/>
        <w:adjustRightInd w:val="0"/>
        <w:ind w:firstLine="567"/>
        <w:jc w:val="both"/>
        <w:outlineLvl w:val="1"/>
        <w:rPr>
          <w:sz w:val="16"/>
          <w:szCs w:val="16"/>
        </w:rPr>
      </w:pPr>
      <w:r>
        <w:rPr>
          <w:sz w:val="16"/>
          <w:szCs w:val="16"/>
        </w:rPr>
        <w:t>- оптимизированы ранее выданные технические условия;</w:t>
      </w:r>
    </w:p>
    <w:p w:rsidR="009958F3" w:rsidRDefault="009958F3" w:rsidP="009958F3">
      <w:pPr>
        <w:widowControl w:val="0"/>
        <w:autoSpaceDE w:val="0"/>
        <w:autoSpaceDN w:val="0"/>
        <w:adjustRightInd w:val="0"/>
        <w:ind w:firstLine="567"/>
        <w:jc w:val="both"/>
        <w:outlineLvl w:val="1"/>
        <w:rPr>
          <w:sz w:val="16"/>
          <w:szCs w:val="16"/>
        </w:rPr>
      </w:pPr>
      <w:r>
        <w:rPr>
          <w:sz w:val="16"/>
          <w:szCs w:val="16"/>
        </w:rPr>
        <w:t>- отказ от/изменение размера/замена имущественной доли, подлежащей передаче в муниципальную собственность в счет обеспечения прав граждан;</w:t>
      </w:r>
    </w:p>
    <w:p w:rsidR="009958F3" w:rsidRDefault="009958F3" w:rsidP="009958F3">
      <w:pPr>
        <w:widowControl w:val="0"/>
        <w:autoSpaceDE w:val="0"/>
        <w:autoSpaceDN w:val="0"/>
        <w:adjustRightInd w:val="0"/>
        <w:ind w:firstLine="567"/>
        <w:jc w:val="both"/>
        <w:outlineLvl w:val="1"/>
        <w:rPr>
          <w:sz w:val="16"/>
          <w:szCs w:val="16"/>
        </w:rPr>
      </w:pPr>
      <w:r>
        <w:rPr>
          <w:sz w:val="16"/>
          <w:szCs w:val="16"/>
        </w:rPr>
        <w:t>- на момент возобновления строительства/ввода в эксплуатацию урегулированы земельно-правовые отношения и/или принято решение ОМС об изменении порядка, условий и сроков внесения оплате арендной платы за земельные участки;</w:t>
      </w:r>
    </w:p>
    <w:p w:rsidR="009958F3" w:rsidRDefault="009958F3" w:rsidP="009958F3">
      <w:pPr>
        <w:widowControl w:val="0"/>
        <w:autoSpaceDE w:val="0"/>
        <w:autoSpaceDN w:val="0"/>
        <w:adjustRightInd w:val="0"/>
        <w:ind w:firstLine="567"/>
        <w:jc w:val="both"/>
        <w:outlineLvl w:val="1"/>
        <w:rPr>
          <w:sz w:val="16"/>
          <w:szCs w:val="16"/>
        </w:rPr>
      </w:pPr>
      <w:r>
        <w:rPr>
          <w:sz w:val="16"/>
          <w:szCs w:val="16"/>
        </w:rPr>
        <w:t>- ОМС оказано содействие в получении технических условий в сроки менее установленных регламентом;</w:t>
      </w:r>
    </w:p>
    <w:p w:rsidR="009958F3" w:rsidRDefault="009958F3" w:rsidP="009958F3">
      <w:pPr>
        <w:widowControl w:val="0"/>
        <w:autoSpaceDE w:val="0"/>
        <w:autoSpaceDN w:val="0"/>
        <w:adjustRightInd w:val="0"/>
        <w:ind w:firstLine="567"/>
        <w:jc w:val="both"/>
        <w:outlineLvl w:val="1"/>
        <w:rPr>
          <w:sz w:val="16"/>
          <w:szCs w:val="16"/>
        </w:rPr>
      </w:pPr>
      <w:r>
        <w:rPr>
          <w:sz w:val="16"/>
          <w:szCs w:val="16"/>
        </w:rPr>
        <w:t>- оптимизация сроков выполнения технических  условий и/или обязательств по договорам технологического присоединения объекта к инженерным сетям, ресурсоснабжающим организациям, подведомственным ОМС;</w:t>
      </w:r>
    </w:p>
    <w:p w:rsidR="009958F3" w:rsidRDefault="009958F3" w:rsidP="009958F3">
      <w:pPr>
        <w:widowControl w:val="0"/>
        <w:autoSpaceDE w:val="0"/>
        <w:autoSpaceDN w:val="0"/>
        <w:adjustRightInd w:val="0"/>
        <w:ind w:firstLine="567"/>
        <w:jc w:val="both"/>
        <w:outlineLvl w:val="1"/>
        <w:rPr>
          <w:sz w:val="16"/>
          <w:szCs w:val="16"/>
        </w:rPr>
      </w:pPr>
      <w:r>
        <w:rPr>
          <w:sz w:val="16"/>
          <w:szCs w:val="16"/>
        </w:rPr>
        <w:t>- инициирование ОМС в суде дела о банкротстве застройщика для ускорения процедуры замены застройщика;</w:t>
      </w:r>
    </w:p>
    <w:p w:rsidR="009958F3" w:rsidRDefault="009958F3" w:rsidP="009958F3">
      <w:pPr>
        <w:widowControl w:val="0"/>
        <w:autoSpaceDE w:val="0"/>
        <w:autoSpaceDN w:val="0"/>
        <w:adjustRightInd w:val="0"/>
        <w:ind w:firstLine="567"/>
        <w:jc w:val="both"/>
        <w:outlineLvl w:val="1"/>
        <w:rPr>
          <w:sz w:val="16"/>
          <w:szCs w:val="16"/>
        </w:rPr>
      </w:pPr>
      <w:r>
        <w:rPr>
          <w:sz w:val="16"/>
          <w:szCs w:val="16"/>
        </w:rPr>
        <w:t>- обеспечение ОМС организации охраны многоквартирного жилого дома;</w:t>
      </w:r>
    </w:p>
    <w:p w:rsidR="009958F3" w:rsidRDefault="009958F3" w:rsidP="009958F3">
      <w:pPr>
        <w:widowControl w:val="0"/>
        <w:autoSpaceDE w:val="0"/>
        <w:autoSpaceDN w:val="0"/>
        <w:adjustRightInd w:val="0"/>
        <w:ind w:firstLine="567"/>
        <w:jc w:val="both"/>
        <w:outlineLvl w:val="1"/>
        <w:rPr>
          <w:sz w:val="16"/>
          <w:szCs w:val="16"/>
        </w:rPr>
      </w:pPr>
      <w:r>
        <w:rPr>
          <w:sz w:val="16"/>
          <w:szCs w:val="16"/>
        </w:rPr>
        <w:t>- организация управления многоквартирным домом управляющей организацией не позднее чем через 5 дней со дня получения разрешения на ввод в эксплуатацию многоквартирного дома.</w:t>
      </w:r>
    </w:p>
    <w:p w:rsidR="009958F3" w:rsidRDefault="009958F3" w:rsidP="009958F3">
      <w:pPr>
        <w:widowControl w:val="0"/>
        <w:autoSpaceDE w:val="0"/>
        <w:autoSpaceDN w:val="0"/>
        <w:adjustRightInd w:val="0"/>
        <w:ind w:firstLine="567"/>
        <w:jc w:val="both"/>
        <w:outlineLvl w:val="1"/>
        <w:rPr>
          <w:sz w:val="16"/>
          <w:szCs w:val="16"/>
        </w:rPr>
      </w:pPr>
      <w:r>
        <w:rPr>
          <w:sz w:val="16"/>
          <w:szCs w:val="16"/>
        </w:rPr>
        <w:t>Кобщ – общий коэффициент, являющийся производным всех К, где</w:t>
      </w:r>
    </w:p>
    <w:p w:rsidR="009958F3" w:rsidRDefault="009958F3" w:rsidP="009958F3">
      <w:pPr>
        <w:widowControl w:val="0"/>
        <w:autoSpaceDE w:val="0"/>
        <w:autoSpaceDN w:val="0"/>
        <w:adjustRightInd w:val="0"/>
        <w:ind w:firstLine="567"/>
        <w:jc w:val="both"/>
        <w:outlineLvl w:val="1"/>
        <w:rPr>
          <w:sz w:val="16"/>
          <w:szCs w:val="16"/>
        </w:rPr>
      </w:pPr>
      <w:r>
        <w:rPr>
          <w:sz w:val="16"/>
          <w:szCs w:val="16"/>
        </w:rPr>
        <w:t>К – коэффициент, установленный в размере:</w:t>
      </w:r>
    </w:p>
    <w:p w:rsidR="009958F3" w:rsidRDefault="009958F3" w:rsidP="009958F3">
      <w:pPr>
        <w:widowControl w:val="0"/>
        <w:autoSpaceDE w:val="0"/>
        <w:autoSpaceDN w:val="0"/>
        <w:adjustRightInd w:val="0"/>
        <w:ind w:firstLine="567"/>
        <w:jc w:val="both"/>
        <w:outlineLvl w:val="1"/>
        <w:rPr>
          <w:sz w:val="16"/>
          <w:szCs w:val="16"/>
        </w:rPr>
      </w:pPr>
      <w:r>
        <w:rPr>
          <w:sz w:val="16"/>
          <w:szCs w:val="16"/>
        </w:rPr>
        <w:t>К=0,8 при исполнении протокольных поручений в установленный срок на 100% в части обеспечения прав пострадавших граждан в соответствии с протоколами встреч в Министерстве;</w:t>
      </w:r>
    </w:p>
    <w:p w:rsidR="009958F3" w:rsidRPr="00A17679" w:rsidRDefault="009958F3" w:rsidP="009958F3">
      <w:pPr>
        <w:widowControl w:val="0"/>
        <w:autoSpaceDE w:val="0"/>
        <w:autoSpaceDN w:val="0"/>
        <w:adjustRightInd w:val="0"/>
        <w:ind w:firstLine="567"/>
        <w:jc w:val="both"/>
        <w:outlineLvl w:val="1"/>
        <w:rPr>
          <w:sz w:val="16"/>
          <w:szCs w:val="16"/>
        </w:rPr>
      </w:pPr>
      <w:r>
        <w:rPr>
          <w:sz w:val="16"/>
          <w:szCs w:val="16"/>
        </w:rPr>
        <w:t xml:space="preserve">К=0,9 </w:t>
      </w:r>
      <w:r w:rsidRPr="00A17679">
        <w:rPr>
          <w:sz w:val="16"/>
          <w:szCs w:val="16"/>
        </w:rPr>
        <w:t xml:space="preserve">при исполнении протокольных поручений в установленный срок на </w:t>
      </w:r>
      <w:r>
        <w:rPr>
          <w:sz w:val="16"/>
          <w:szCs w:val="16"/>
        </w:rPr>
        <w:t>75-99</w:t>
      </w:r>
      <w:r w:rsidRPr="00A17679">
        <w:rPr>
          <w:sz w:val="16"/>
          <w:szCs w:val="16"/>
        </w:rPr>
        <w:t>% в части обеспечения прав пострадавших граждан в соответствии с протоколами встреч в Министерстве;</w:t>
      </w:r>
    </w:p>
    <w:p w:rsidR="009958F3" w:rsidRDefault="009958F3" w:rsidP="009958F3">
      <w:pPr>
        <w:widowControl w:val="0"/>
        <w:autoSpaceDE w:val="0"/>
        <w:autoSpaceDN w:val="0"/>
        <w:adjustRightInd w:val="0"/>
        <w:ind w:firstLine="567"/>
        <w:jc w:val="both"/>
        <w:outlineLvl w:val="1"/>
        <w:rPr>
          <w:sz w:val="16"/>
          <w:szCs w:val="16"/>
        </w:rPr>
      </w:pPr>
      <w:r>
        <w:rPr>
          <w:sz w:val="16"/>
          <w:szCs w:val="16"/>
        </w:rPr>
        <w:t xml:space="preserve">К=1,1 </w:t>
      </w:r>
      <w:r w:rsidRPr="00A17679">
        <w:rPr>
          <w:sz w:val="16"/>
          <w:szCs w:val="16"/>
        </w:rPr>
        <w:t xml:space="preserve">при исполнении протокольных поручений в установленный срок на </w:t>
      </w:r>
      <w:r>
        <w:rPr>
          <w:sz w:val="16"/>
          <w:szCs w:val="16"/>
        </w:rPr>
        <w:t>51-74</w:t>
      </w:r>
      <w:r w:rsidRPr="00A17679">
        <w:rPr>
          <w:sz w:val="16"/>
          <w:szCs w:val="16"/>
        </w:rPr>
        <w:t>% в части обеспечения прав пострадавших граждан в соответствии с протоколами встреч в Министерстве;</w:t>
      </w:r>
    </w:p>
    <w:p w:rsidR="009958F3" w:rsidRDefault="009958F3" w:rsidP="009958F3">
      <w:pPr>
        <w:widowControl w:val="0"/>
        <w:autoSpaceDE w:val="0"/>
        <w:autoSpaceDN w:val="0"/>
        <w:adjustRightInd w:val="0"/>
        <w:ind w:firstLine="567"/>
        <w:jc w:val="both"/>
        <w:outlineLvl w:val="1"/>
        <w:rPr>
          <w:sz w:val="16"/>
          <w:szCs w:val="16"/>
        </w:rPr>
      </w:pPr>
      <w:r>
        <w:rPr>
          <w:sz w:val="16"/>
          <w:szCs w:val="16"/>
        </w:rPr>
        <w:t xml:space="preserve">К=1,2 </w:t>
      </w:r>
      <w:r w:rsidRPr="00A17679">
        <w:rPr>
          <w:sz w:val="16"/>
          <w:szCs w:val="16"/>
        </w:rPr>
        <w:t xml:space="preserve">при исполнении протокольных поручений в установленный срок на </w:t>
      </w:r>
      <w:r>
        <w:rPr>
          <w:sz w:val="16"/>
          <w:szCs w:val="16"/>
        </w:rPr>
        <w:t>50</w:t>
      </w:r>
      <w:r w:rsidRPr="00A17679">
        <w:rPr>
          <w:sz w:val="16"/>
          <w:szCs w:val="16"/>
        </w:rPr>
        <w:t>%</w:t>
      </w:r>
      <w:r>
        <w:rPr>
          <w:sz w:val="16"/>
          <w:szCs w:val="16"/>
        </w:rPr>
        <w:t xml:space="preserve"> и менее</w:t>
      </w:r>
      <w:r w:rsidRPr="00A17679">
        <w:rPr>
          <w:sz w:val="16"/>
          <w:szCs w:val="16"/>
        </w:rPr>
        <w:t xml:space="preserve"> в части обеспечения прав пострадавших граждан в соответствии с протоколами встреч в Министерстве;</w:t>
      </w:r>
    </w:p>
    <w:p w:rsidR="009958F3" w:rsidRDefault="009958F3" w:rsidP="009958F3">
      <w:pPr>
        <w:widowControl w:val="0"/>
        <w:autoSpaceDE w:val="0"/>
        <w:autoSpaceDN w:val="0"/>
        <w:adjustRightInd w:val="0"/>
        <w:ind w:firstLine="567"/>
        <w:jc w:val="both"/>
        <w:outlineLvl w:val="1"/>
        <w:rPr>
          <w:sz w:val="16"/>
          <w:szCs w:val="16"/>
        </w:rPr>
      </w:pPr>
      <w:r>
        <w:rPr>
          <w:sz w:val="16"/>
          <w:szCs w:val="16"/>
        </w:rPr>
        <w:t>К-0,8 в случае нахождения 3 и более мер в отношении 1 многоквартирного дома в отчетный период (квартал)</w:t>
      </w:r>
    </w:p>
    <w:p w:rsidR="009958F3" w:rsidRDefault="009958F3" w:rsidP="009958F3">
      <w:pPr>
        <w:widowControl w:val="0"/>
        <w:autoSpaceDE w:val="0"/>
        <w:autoSpaceDN w:val="0"/>
        <w:adjustRightInd w:val="0"/>
        <w:ind w:firstLine="567"/>
        <w:jc w:val="both"/>
        <w:outlineLvl w:val="1"/>
        <w:rPr>
          <w:sz w:val="16"/>
          <w:szCs w:val="16"/>
        </w:rPr>
      </w:pPr>
      <w:r>
        <w:rPr>
          <w:sz w:val="16"/>
          <w:szCs w:val="16"/>
        </w:rPr>
        <w:t>Наиболее эффективная работа ОМС соответствует ПРР = 0, в иных случаях наиболее эффективная работа соответствует наименьшему значению ПРР, наихудшая – наибольшему.</w:t>
      </w:r>
    </w:p>
    <w:p w:rsidR="009958F3" w:rsidRDefault="009958F3" w:rsidP="009958F3">
      <w:pPr>
        <w:widowControl w:val="0"/>
        <w:autoSpaceDE w:val="0"/>
        <w:autoSpaceDN w:val="0"/>
        <w:adjustRightInd w:val="0"/>
        <w:ind w:firstLine="567"/>
        <w:jc w:val="both"/>
        <w:outlineLvl w:val="1"/>
        <w:rPr>
          <w:sz w:val="16"/>
          <w:szCs w:val="16"/>
        </w:rPr>
      </w:pPr>
    </w:p>
    <w:p w:rsidR="009958F3" w:rsidRPr="004F4EDB" w:rsidRDefault="009958F3" w:rsidP="009958F3">
      <w:pPr>
        <w:widowControl w:val="0"/>
        <w:autoSpaceDE w:val="0"/>
        <w:autoSpaceDN w:val="0"/>
        <w:adjustRightInd w:val="0"/>
        <w:ind w:firstLine="567"/>
        <w:jc w:val="both"/>
        <w:outlineLvl w:val="1"/>
        <w:rPr>
          <w:sz w:val="16"/>
          <w:szCs w:val="16"/>
        </w:rPr>
      </w:pPr>
      <w:r w:rsidRPr="004F4EDB">
        <w:rPr>
          <w:b/>
          <w:sz w:val="16"/>
          <w:szCs w:val="16"/>
        </w:rPr>
        <w:t>Показатель 1</w:t>
      </w:r>
      <w:r>
        <w:rPr>
          <w:b/>
          <w:sz w:val="16"/>
          <w:szCs w:val="16"/>
        </w:rPr>
        <w:t>5</w:t>
      </w:r>
      <w:r w:rsidRPr="004F4EDB">
        <w:rPr>
          <w:b/>
          <w:sz w:val="16"/>
          <w:szCs w:val="16"/>
        </w:rPr>
        <w:t xml:space="preserve">. </w:t>
      </w:r>
      <w:r w:rsidRPr="00EE7BB2">
        <w:rPr>
          <w:sz w:val="16"/>
          <w:szCs w:val="16"/>
        </w:rPr>
        <w:t>К</w:t>
      </w:r>
      <w:r w:rsidRPr="004F4EDB">
        <w:rPr>
          <w:sz w:val="16"/>
          <w:szCs w:val="16"/>
        </w:rPr>
        <w:t>оличество проблемных объектов, по которым нарушены права участников долевого строительства</w:t>
      </w:r>
      <w:r>
        <w:rPr>
          <w:sz w:val="16"/>
          <w:szCs w:val="16"/>
        </w:rPr>
        <w:t>«</w:t>
      </w:r>
      <w:r w:rsidRPr="004F4EDB">
        <w:rPr>
          <w:sz w:val="16"/>
          <w:szCs w:val="16"/>
        </w:rPr>
        <w:t>Проблемные стройки</w:t>
      </w:r>
      <w:r>
        <w:rPr>
          <w:sz w:val="16"/>
          <w:szCs w:val="16"/>
        </w:rPr>
        <w:t>», %</w:t>
      </w:r>
    </w:p>
    <w:p w:rsidR="009958F3" w:rsidRPr="004F4EDB" w:rsidRDefault="009958F3" w:rsidP="009958F3">
      <w:pPr>
        <w:widowControl w:val="0"/>
        <w:autoSpaceDE w:val="0"/>
        <w:autoSpaceDN w:val="0"/>
        <w:adjustRightInd w:val="0"/>
        <w:ind w:firstLine="567"/>
        <w:jc w:val="both"/>
        <w:outlineLvl w:val="1"/>
        <w:rPr>
          <w:sz w:val="16"/>
          <w:szCs w:val="16"/>
        </w:rPr>
      </w:pPr>
    </w:p>
    <w:p w:rsidR="009958F3" w:rsidRPr="004F4EDB" w:rsidRDefault="009958F3" w:rsidP="009958F3">
      <w:pPr>
        <w:widowControl w:val="0"/>
        <w:autoSpaceDE w:val="0"/>
        <w:autoSpaceDN w:val="0"/>
        <w:adjustRightInd w:val="0"/>
        <w:ind w:firstLine="567"/>
        <w:jc w:val="both"/>
        <w:outlineLvl w:val="1"/>
        <w:rPr>
          <w:sz w:val="16"/>
          <w:szCs w:val="16"/>
        </w:rPr>
      </w:pPr>
      <w:r>
        <w:rPr>
          <w:sz w:val="16"/>
          <w:szCs w:val="16"/>
        </w:rPr>
        <w:t>ДПО</w:t>
      </w:r>
      <w:r w:rsidRPr="004F4EDB">
        <w:rPr>
          <w:sz w:val="16"/>
          <w:szCs w:val="16"/>
        </w:rPr>
        <w:t>=</w:t>
      </w:r>
      <w:r>
        <w:rPr>
          <w:sz w:val="16"/>
          <w:szCs w:val="16"/>
        </w:rPr>
        <w:t xml:space="preserve">МКД пр.поиск </w:t>
      </w:r>
      <w:r w:rsidRPr="004F4EDB">
        <w:rPr>
          <w:sz w:val="16"/>
          <w:szCs w:val="16"/>
        </w:rPr>
        <w:t>/</w:t>
      </w:r>
      <w:r>
        <w:rPr>
          <w:sz w:val="16"/>
          <w:szCs w:val="16"/>
        </w:rPr>
        <w:t xml:space="preserve"> МКД пр</w:t>
      </w:r>
      <w:r w:rsidRPr="004F4EDB">
        <w:rPr>
          <w:sz w:val="16"/>
          <w:szCs w:val="16"/>
        </w:rPr>
        <w:t>*100%  , где</w:t>
      </w:r>
    </w:p>
    <w:p w:rsidR="009958F3" w:rsidRPr="004F4EDB" w:rsidRDefault="009958F3" w:rsidP="009958F3">
      <w:pPr>
        <w:widowControl w:val="0"/>
        <w:autoSpaceDE w:val="0"/>
        <w:autoSpaceDN w:val="0"/>
        <w:adjustRightInd w:val="0"/>
        <w:ind w:firstLine="567"/>
        <w:jc w:val="both"/>
        <w:outlineLvl w:val="1"/>
        <w:rPr>
          <w:sz w:val="16"/>
          <w:szCs w:val="16"/>
        </w:rPr>
      </w:pPr>
    </w:p>
    <w:p w:rsidR="009958F3" w:rsidRPr="004F4EDB" w:rsidRDefault="009958F3" w:rsidP="009958F3">
      <w:pPr>
        <w:widowControl w:val="0"/>
        <w:autoSpaceDE w:val="0"/>
        <w:autoSpaceDN w:val="0"/>
        <w:adjustRightInd w:val="0"/>
        <w:ind w:firstLine="567"/>
        <w:jc w:val="both"/>
        <w:outlineLvl w:val="1"/>
        <w:rPr>
          <w:sz w:val="16"/>
          <w:szCs w:val="16"/>
        </w:rPr>
      </w:pPr>
      <w:r>
        <w:rPr>
          <w:sz w:val="16"/>
          <w:szCs w:val="16"/>
        </w:rPr>
        <w:t>МКД пр</w:t>
      </w:r>
      <w:r w:rsidRPr="004F4EDB">
        <w:rPr>
          <w:sz w:val="16"/>
          <w:szCs w:val="16"/>
        </w:rPr>
        <w:t xml:space="preserve"> – </w:t>
      </w:r>
      <w:r>
        <w:rPr>
          <w:sz w:val="16"/>
          <w:szCs w:val="16"/>
        </w:rPr>
        <w:t>общее количество</w:t>
      </w:r>
      <w:r w:rsidRPr="004F4EDB">
        <w:rPr>
          <w:sz w:val="16"/>
          <w:szCs w:val="16"/>
        </w:rPr>
        <w:t xml:space="preserve"> МКД, признанных проблемными в соответствии</w:t>
      </w:r>
      <w:r w:rsidR="00EC0944">
        <w:rPr>
          <w:sz w:val="16"/>
          <w:szCs w:val="16"/>
        </w:rPr>
        <w:t xml:space="preserve"> </w:t>
      </w:r>
      <w:r w:rsidRPr="004F4EDB">
        <w:rPr>
          <w:sz w:val="16"/>
          <w:szCs w:val="16"/>
        </w:rPr>
        <w:t xml:space="preserve">с Законом Московской области от 01.07.2010 № 84-ОЗ на территории муниципального образования, по состоянию на </w:t>
      </w:r>
      <w:r>
        <w:rPr>
          <w:sz w:val="16"/>
          <w:szCs w:val="16"/>
        </w:rPr>
        <w:t>первое</w:t>
      </w:r>
      <w:r w:rsidRPr="004F4EDB">
        <w:rPr>
          <w:sz w:val="16"/>
          <w:szCs w:val="16"/>
        </w:rPr>
        <w:t xml:space="preserve"> число отчетного периода.</w:t>
      </w:r>
    </w:p>
    <w:p w:rsidR="009958F3" w:rsidRDefault="009958F3" w:rsidP="009958F3">
      <w:pPr>
        <w:widowControl w:val="0"/>
        <w:autoSpaceDE w:val="0"/>
        <w:autoSpaceDN w:val="0"/>
        <w:adjustRightInd w:val="0"/>
        <w:ind w:firstLine="567"/>
        <w:jc w:val="both"/>
        <w:outlineLvl w:val="1"/>
        <w:rPr>
          <w:sz w:val="16"/>
          <w:szCs w:val="16"/>
        </w:rPr>
      </w:pPr>
      <w:r>
        <w:rPr>
          <w:sz w:val="16"/>
          <w:szCs w:val="16"/>
        </w:rPr>
        <w:t>МКД пр.поиск</w:t>
      </w:r>
      <w:r w:rsidRPr="004F4EDB">
        <w:rPr>
          <w:sz w:val="16"/>
          <w:szCs w:val="16"/>
        </w:rPr>
        <w:t xml:space="preserve"> –количество МКД, признанных проблемными в соответствии</w:t>
      </w:r>
      <w:r w:rsidR="00EC0944">
        <w:rPr>
          <w:sz w:val="16"/>
          <w:szCs w:val="16"/>
        </w:rPr>
        <w:t xml:space="preserve"> </w:t>
      </w:r>
      <w:r w:rsidRPr="004F4EDB">
        <w:rPr>
          <w:sz w:val="16"/>
          <w:szCs w:val="16"/>
        </w:rPr>
        <w:t xml:space="preserve">с Законом Московской области от 01.07.2010 № 84-ОЗ на территории муниципального образования, </w:t>
      </w:r>
      <w:r>
        <w:rPr>
          <w:sz w:val="16"/>
          <w:szCs w:val="16"/>
        </w:rPr>
        <w:t xml:space="preserve">по которым не найдено решение, </w:t>
      </w:r>
      <w:r w:rsidRPr="004F4EDB">
        <w:rPr>
          <w:sz w:val="16"/>
          <w:szCs w:val="16"/>
        </w:rPr>
        <w:t xml:space="preserve">по состоянию на </w:t>
      </w:r>
      <w:r>
        <w:rPr>
          <w:sz w:val="16"/>
          <w:szCs w:val="16"/>
        </w:rPr>
        <w:t>последнее</w:t>
      </w:r>
      <w:r w:rsidRPr="004F4EDB">
        <w:rPr>
          <w:sz w:val="16"/>
          <w:szCs w:val="16"/>
        </w:rPr>
        <w:t xml:space="preserve"> число отчетного периода.</w:t>
      </w:r>
    </w:p>
    <w:p w:rsidR="009958F3" w:rsidRPr="004F4EDB" w:rsidRDefault="009958F3" w:rsidP="009958F3">
      <w:pPr>
        <w:widowControl w:val="0"/>
        <w:autoSpaceDE w:val="0"/>
        <w:autoSpaceDN w:val="0"/>
        <w:adjustRightInd w:val="0"/>
        <w:ind w:firstLine="567"/>
        <w:jc w:val="both"/>
        <w:outlineLvl w:val="1"/>
        <w:rPr>
          <w:sz w:val="16"/>
          <w:szCs w:val="16"/>
        </w:rPr>
      </w:pPr>
      <w:r>
        <w:rPr>
          <w:sz w:val="16"/>
          <w:szCs w:val="16"/>
        </w:rPr>
        <w:lastRenderedPageBreak/>
        <w:t>Наиболее эффективная работа ОМС соответствует ДПО = 0, в иных случаях наиболее эффективная работа соответствует наименьшему значению ДПО, наихудшая – наибольшему.</w:t>
      </w:r>
    </w:p>
    <w:p w:rsidR="009958F3" w:rsidRDefault="009958F3" w:rsidP="009958F3">
      <w:pPr>
        <w:widowControl w:val="0"/>
        <w:autoSpaceDE w:val="0"/>
        <w:autoSpaceDN w:val="0"/>
        <w:adjustRightInd w:val="0"/>
        <w:ind w:firstLine="567"/>
        <w:jc w:val="both"/>
        <w:outlineLvl w:val="1"/>
        <w:rPr>
          <w:sz w:val="16"/>
          <w:szCs w:val="16"/>
        </w:rPr>
      </w:pPr>
    </w:p>
    <w:p w:rsidR="009958F3" w:rsidRPr="005652C4" w:rsidRDefault="009958F3" w:rsidP="009958F3">
      <w:pPr>
        <w:widowControl w:val="0"/>
        <w:autoSpaceDE w:val="0"/>
        <w:autoSpaceDN w:val="0"/>
        <w:adjustRightInd w:val="0"/>
        <w:ind w:firstLine="567"/>
        <w:jc w:val="both"/>
        <w:outlineLvl w:val="1"/>
        <w:rPr>
          <w:sz w:val="16"/>
          <w:szCs w:val="16"/>
        </w:rPr>
      </w:pPr>
      <w:r w:rsidRPr="004F4EDB">
        <w:rPr>
          <w:b/>
          <w:sz w:val="16"/>
          <w:szCs w:val="16"/>
        </w:rPr>
        <w:t>Показатель 1</w:t>
      </w:r>
      <w:r>
        <w:rPr>
          <w:b/>
          <w:sz w:val="16"/>
          <w:szCs w:val="16"/>
        </w:rPr>
        <w:t>6</w:t>
      </w:r>
      <w:r w:rsidRPr="004F4EDB">
        <w:rPr>
          <w:b/>
          <w:sz w:val="16"/>
          <w:szCs w:val="16"/>
        </w:rPr>
        <w:t>.</w:t>
      </w:r>
      <w:r>
        <w:rPr>
          <w:sz w:val="16"/>
          <w:szCs w:val="16"/>
        </w:rPr>
        <w:t>Встречи с гражданами – участниками долевого строительства</w:t>
      </w:r>
    </w:p>
    <w:p w:rsidR="009958F3" w:rsidRDefault="009958F3" w:rsidP="009958F3">
      <w:pPr>
        <w:widowControl w:val="0"/>
        <w:autoSpaceDE w:val="0"/>
        <w:autoSpaceDN w:val="0"/>
        <w:adjustRightInd w:val="0"/>
        <w:ind w:firstLine="567"/>
        <w:jc w:val="both"/>
        <w:outlineLvl w:val="1"/>
        <w:rPr>
          <w:sz w:val="16"/>
          <w:szCs w:val="16"/>
        </w:rPr>
      </w:pPr>
    </w:p>
    <w:p w:rsidR="009958F3" w:rsidRPr="002A1C55" w:rsidRDefault="009958F3" w:rsidP="009958F3">
      <w:pPr>
        <w:widowControl w:val="0"/>
        <w:autoSpaceDE w:val="0"/>
        <w:autoSpaceDN w:val="0"/>
        <w:adjustRightInd w:val="0"/>
        <w:ind w:firstLine="567"/>
        <w:jc w:val="center"/>
        <w:outlineLvl w:val="1"/>
        <w:rPr>
          <w:sz w:val="16"/>
          <w:szCs w:val="16"/>
        </w:rPr>
      </w:pPr>
      <w:r>
        <w:rPr>
          <w:sz w:val="16"/>
          <w:szCs w:val="16"/>
        </w:rPr>
        <w:t>ВГ =</w:t>
      </w:r>
      <m:oMath>
        <m:f>
          <m:fPr>
            <m:ctrlPr>
              <w:rPr>
                <w:rFonts w:ascii="Cambria Math" w:hAnsi="Cambria Math"/>
                <w:sz w:val="16"/>
                <w:szCs w:val="16"/>
              </w:rPr>
            </m:ctrlPr>
          </m:fPr>
          <m:num>
            <m:r>
              <w:rPr>
                <w:rFonts w:ascii="Cambria Math"/>
                <w:sz w:val="16"/>
                <w:szCs w:val="16"/>
              </w:rPr>
              <m:t>Кобр</m:t>
            </m:r>
            <m:ctrlPr>
              <w:rPr>
                <w:rFonts w:ascii="Cambria Math" w:hAnsi="Cambria Math"/>
                <w:i/>
                <w:sz w:val="16"/>
                <w:szCs w:val="16"/>
              </w:rPr>
            </m:ctrlPr>
          </m:num>
          <m:den>
            <m:r>
              <w:rPr>
                <w:rFonts w:ascii="Cambria Math"/>
                <w:sz w:val="16"/>
                <w:szCs w:val="16"/>
              </w:rPr>
              <m:t>Ккв*Квс</m:t>
            </m:r>
          </m:den>
        </m:f>
      </m:oMath>
      <w:r>
        <w:rPr>
          <w:sz w:val="16"/>
          <w:szCs w:val="16"/>
        </w:rPr>
        <w:t xml:space="preserve"> * Пкд * 100%, где</w:t>
      </w:r>
    </w:p>
    <w:p w:rsidR="009958F3" w:rsidRDefault="009958F3" w:rsidP="009958F3">
      <w:pPr>
        <w:widowControl w:val="0"/>
        <w:autoSpaceDE w:val="0"/>
        <w:autoSpaceDN w:val="0"/>
        <w:adjustRightInd w:val="0"/>
        <w:ind w:firstLine="567"/>
        <w:jc w:val="both"/>
        <w:outlineLvl w:val="1"/>
        <w:rPr>
          <w:sz w:val="16"/>
          <w:szCs w:val="16"/>
        </w:rPr>
      </w:pPr>
    </w:p>
    <w:p w:rsidR="009958F3" w:rsidRDefault="009958F3" w:rsidP="009958F3">
      <w:pPr>
        <w:widowControl w:val="0"/>
        <w:autoSpaceDE w:val="0"/>
        <w:autoSpaceDN w:val="0"/>
        <w:adjustRightInd w:val="0"/>
        <w:ind w:firstLine="567"/>
        <w:jc w:val="both"/>
        <w:outlineLvl w:val="1"/>
        <w:rPr>
          <w:sz w:val="16"/>
          <w:szCs w:val="16"/>
        </w:rPr>
      </w:pPr>
      <w:r>
        <w:rPr>
          <w:sz w:val="16"/>
          <w:szCs w:val="16"/>
        </w:rPr>
        <w:t>Ккв – количество квартир на территории муниципального образования, сроки передачи которых гражданам-участникам долевого строительства нарушены, в объектах, находящихся на контроле Министерства, по состоянию на начало отчетного периода.</w:t>
      </w:r>
    </w:p>
    <w:p w:rsidR="009958F3" w:rsidRDefault="009958F3" w:rsidP="009958F3">
      <w:pPr>
        <w:widowControl w:val="0"/>
        <w:autoSpaceDE w:val="0"/>
        <w:autoSpaceDN w:val="0"/>
        <w:adjustRightInd w:val="0"/>
        <w:ind w:firstLine="567"/>
        <w:jc w:val="both"/>
        <w:outlineLvl w:val="1"/>
        <w:rPr>
          <w:sz w:val="16"/>
          <w:szCs w:val="16"/>
        </w:rPr>
      </w:pPr>
      <w:r>
        <w:rPr>
          <w:sz w:val="16"/>
          <w:szCs w:val="16"/>
        </w:rPr>
        <w:t>Квс – количество встреч с пострадавшими гражданами-участниками долевого строительства многоквартирных жилых домов на территории муниципального образования, проведенных руководителем или заместителем руководителя ОМС за отчетный период.</w:t>
      </w:r>
    </w:p>
    <w:p w:rsidR="009958F3" w:rsidRDefault="009958F3" w:rsidP="009958F3">
      <w:pPr>
        <w:widowControl w:val="0"/>
        <w:autoSpaceDE w:val="0"/>
        <w:autoSpaceDN w:val="0"/>
        <w:adjustRightInd w:val="0"/>
        <w:ind w:firstLine="567"/>
        <w:jc w:val="both"/>
        <w:outlineLvl w:val="1"/>
        <w:rPr>
          <w:sz w:val="16"/>
          <w:szCs w:val="16"/>
        </w:rPr>
      </w:pPr>
      <w:r>
        <w:rPr>
          <w:sz w:val="16"/>
          <w:szCs w:val="16"/>
        </w:rPr>
        <w:t>Кобр – количество зарегистрированных в Правительстве Московской области обращений, митингов и пикетов граждан-участников долевого строительства многоквартирных жилых домов на территории муниципального образования, за отчетный период:</w:t>
      </w:r>
    </w:p>
    <w:p w:rsidR="009958F3" w:rsidRDefault="009958F3" w:rsidP="009958F3">
      <w:pPr>
        <w:widowControl w:val="0"/>
        <w:autoSpaceDE w:val="0"/>
        <w:autoSpaceDN w:val="0"/>
        <w:adjustRightInd w:val="0"/>
        <w:ind w:firstLine="567"/>
        <w:jc w:val="center"/>
        <w:outlineLvl w:val="1"/>
        <w:rPr>
          <w:sz w:val="16"/>
          <w:szCs w:val="16"/>
        </w:rPr>
      </w:pPr>
    </w:p>
    <w:p w:rsidR="009958F3" w:rsidRDefault="009958F3" w:rsidP="009958F3">
      <w:pPr>
        <w:widowControl w:val="0"/>
        <w:autoSpaceDE w:val="0"/>
        <w:autoSpaceDN w:val="0"/>
        <w:adjustRightInd w:val="0"/>
        <w:ind w:firstLine="567"/>
        <w:jc w:val="center"/>
        <w:outlineLvl w:val="1"/>
        <w:rPr>
          <w:sz w:val="16"/>
          <w:szCs w:val="16"/>
        </w:rPr>
      </w:pPr>
      <w:r>
        <w:rPr>
          <w:sz w:val="16"/>
          <w:szCs w:val="16"/>
        </w:rPr>
        <w:t>Кобр = Ком + Кос + 2*Кпр, где</w:t>
      </w:r>
    </w:p>
    <w:p w:rsidR="009958F3" w:rsidRDefault="009958F3" w:rsidP="009958F3">
      <w:pPr>
        <w:widowControl w:val="0"/>
        <w:autoSpaceDE w:val="0"/>
        <w:autoSpaceDN w:val="0"/>
        <w:adjustRightInd w:val="0"/>
        <w:ind w:firstLine="567"/>
        <w:jc w:val="both"/>
        <w:outlineLvl w:val="1"/>
        <w:rPr>
          <w:sz w:val="16"/>
          <w:szCs w:val="16"/>
        </w:rPr>
      </w:pPr>
    </w:p>
    <w:p w:rsidR="009958F3" w:rsidRDefault="009958F3" w:rsidP="009958F3">
      <w:pPr>
        <w:widowControl w:val="0"/>
        <w:autoSpaceDE w:val="0"/>
        <w:autoSpaceDN w:val="0"/>
        <w:adjustRightInd w:val="0"/>
        <w:ind w:firstLine="567"/>
        <w:jc w:val="both"/>
        <w:outlineLvl w:val="1"/>
        <w:rPr>
          <w:sz w:val="16"/>
          <w:szCs w:val="16"/>
        </w:rPr>
      </w:pPr>
      <w:r>
        <w:rPr>
          <w:sz w:val="16"/>
          <w:szCs w:val="16"/>
        </w:rPr>
        <w:t>Ком – количество обращений пострадавших граждан-участников долевого строительства многоквартирных жилых домов на территории муниципального образования, поступивших в соответствии с Федеральным законом от 02.05.2006 № 59-ФЗ «О порядке рассмотрений обращений граждан Российской Федерации» в письменной форме или в форме электронного документа, за отчетный период в Правительство Московской области или должностным лицам Правительства Московской области.</w:t>
      </w:r>
    </w:p>
    <w:p w:rsidR="009958F3" w:rsidRDefault="009958F3" w:rsidP="009958F3">
      <w:pPr>
        <w:widowControl w:val="0"/>
        <w:autoSpaceDE w:val="0"/>
        <w:autoSpaceDN w:val="0"/>
        <w:adjustRightInd w:val="0"/>
        <w:ind w:firstLine="567"/>
        <w:jc w:val="both"/>
        <w:outlineLvl w:val="1"/>
        <w:rPr>
          <w:sz w:val="16"/>
          <w:szCs w:val="16"/>
        </w:rPr>
      </w:pPr>
      <w:r>
        <w:rPr>
          <w:sz w:val="16"/>
          <w:szCs w:val="16"/>
        </w:rPr>
        <w:t>Кос – количество обращений пострадавших граждан-участников долевого строительства многоквартирных жилых домов на территории муниципального образования по вопросам долевого строительства в социальных сетях на страницах Правительства Московской области, Губернатора Московской области, пресс-службы Губернатора Московской области за отчетный период.</w:t>
      </w:r>
    </w:p>
    <w:p w:rsidR="009958F3" w:rsidRDefault="009958F3" w:rsidP="009958F3">
      <w:pPr>
        <w:widowControl w:val="0"/>
        <w:autoSpaceDE w:val="0"/>
        <w:autoSpaceDN w:val="0"/>
        <w:adjustRightInd w:val="0"/>
        <w:ind w:firstLine="567"/>
        <w:jc w:val="both"/>
        <w:outlineLvl w:val="1"/>
        <w:rPr>
          <w:sz w:val="16"/>
          <w:szCs w:val="16"/>
        </w:rPr>
      </w:pPr>
      <w:r>
        <w:rPr>
          <w:sz w:val="16"/>
          <w:szCs w:val="16"/>
        </w:rPr>
        <w:t>Кпр – количество зарегистрированных в Министерстве протестных акций пострадавших граждан-участников долевого строительства многоквартирных жилых домов на территории муниципального образования.</w:t>
      </w:r>
    </w:p>
    <w:p w:rsidR="009958F3" w:rsidRDefault="009958F3" w:rsidP="009958F3">
      <w:pPr>
        <w:widowControl w:val="0"/>
        <w:autoSpaceDE w:val="0"/>
        <w:autoSpaceDN w:val="0"/>
        <w:adjustRightInd w:val="0"/>
        <w:ind w:firstLine="567"/>
        <w:jc w:val="both"/>
        <w:outlineLvl w:val="1"/>
        <w:rPr>
          <w:sz w:val="16"/>
          <w:szCs w:val="16"/>
        </w:rPr>
      </w:pPr>
      <w:r>
        <w:rPr>
          <w:sz w:val="16"/>
          <w:szCs w:val="16"/>
        </w:rPr>
        <w:t>Пкд – коэффициенты, применяемые к показателю за работу органа местного самоуправления для снижения протестного настроения граждан-участников долевого строительства, права которых были нарушены.</w:t>
      </w:r>
    </w:p>
    <w:p w:rsidR="009958F3" w:rsidRDefault="009958F3" w:rsidP="009958F3">
      <w:pPr>
        <w:widowControl w:val="0"/>
        <w:autoSpaceDE w:val="0"/>
        <w:autoSpaceDN w:val="0"/>
        <w:adjustRightInd w:val="0"/>
        <w:ind w:firstLine="567"/>
        <w:jc w:val="both"/>
        <w:outlineLvl w:val="1"/>
        <w:rPr>
          <w:sz w:val="16"/>
          <w:szCs w:val="16"/>
        </w:rPr>
      </w:pPr>
    </w:p>
    <w:p w:rsidR="009958F3" w:rsidRDefault="009958F3" w:rsidP="009958F3">
      <w:pPr>
        <w:widowControl w:val="0"/>
        <w:autoSpaceDE w:val="0"/>
        <w:autoSpaceDN w:val="0"/>
        <w:adjustRightInd w:val="0"/>
        <w:ind w:firstLine="567"/>
        <w:jc w:val="center"/>
        <w:outlineLvl w:val="1"/>
        <w:rPr>
          <w:sz w:val="16"/>
          <w:szCs w:val="16"/>
        </w:rPr>
      </w:pPr>
      <w:r>
        <w:rPr>
          <w:sz w:val="16"/>
          <w:szCs w:val="16"/>
        </w:rPr>
        <w:t>Пкд = Ки * Кп, где</w:t>
      </w:r>
    </w:p>
    <w:p w:rsidR="009958F3" w:rsidRDefault="009958F3" w:rsidP="009958F3">
      <w:pPr>
        <w:widowControl w:val="0"/>
        <w:autoSpaceDE w:val="0"/>
        <w:autoSpaceDN w:val="0"/>
        <w:adjustRightInd w:val="0"/>
        <w:ind w:firstLine="567"/>
        <w:jc w:val="center"/>
        <w:outlineLvl w:val="1"/>
        <w:rPr>
          <w:sz w:val="16"/>
          <w:szCs w:val="16"/>
        </w:rPr>
      </w:pPr>
    </w:p>
    <w:p w:rsidR="009958F3" w:rsidRDefault="009958F3" w:rsidP="009958F3">
      <w:pPr>
        <w:widowControl w:val="0"/>
        <w:autoSpaceDE w:val="0"/>
        <w:autoSpaceDN w:val="0"/>
        <w:adjustRightInd w:val="0"/>
        <w:ind w:firstLine="567"/>
        <w:jc w:val="both"/>
        <w:outlineLvl w:val="1"/>
        <w:rPr>
          <w:sz w:val="16"/>
          <w:szCs w:val="16"/>
        </w:rPr>
      </w:pPr>
      <w:r>
        <w:rPr>
          <w:sz w:val="16"/>
          <w:szCs w:val="16"/>
        </w:rPr>
        <w:t>Ки = 1,3 – коэффициент применяется при выявлении одного или нескольких следующих фактов:</w:t>
      </w:r>
    </w:p>
    <w:p w:rsidR="009958F3" w:rsidRDefault="009958F3" w:rsidP="009958F3">
      <w:pPr>
        <w:widowControl w:val="0"/>
        <w:autoSpaceDE w:val="0"/>
        <w:autoSpaceDN w:val="0"/>
        <w:adjustRightInd w:val="0"/>
        <w:ind w:firstLine="567"/>
        <w:jc w:val="both"/>
        <w:outlineLvl w:val="1"/>
        <w:rPr>
          <w:sz w:val="16"/>
          <w:szCs w:val="16"/>
        </w:rPr>
      </w:pPr>
      <w:r>
        <w:rPr>
          <w:sz w:val="16"/>
          <w:szCs w:val="16"/>
        </w:rPr>
        <w:t>- предоставление недостоверной информации органом местного самоуправления пострадавшим гражданам-участникам долевого строительства;</w:t>
      </w:r>
    </w:p>
    <w:p w:rsidR="009958F3" w:rsidRDefault="009958F3" w:rsidP="009958F3">
      <w:pPr>
        <w:widowControl w:val="0"/>
        <w:autoSpaceDE w:val="0"/>
        <w:autoSpaceDN w:val="0"/>
        <w:adjustRightInd w:val="0"/>
        <w:ind w:firstLine="567"/>
        <w:jc w:val="both"/>
        <w:outlineLvl w:val="1"/>
        <w:rPr>
          <w:sz w:val="16"/>
          <w:szCs w:val="16"/>
        </w:rPr>
      </w:pPr>
      <w:r>
        <w:rPr>
          <w:sz w:val="16"/>
          <w:szCs w:val="16"/>
        </w:rPr>
        <w:t>- игнорирование вопросов граждан-участников долевого строительства в чатах, созданных Министерством</w:t>
      </w:r>
    </w:p>
    <w:p w:rsidR="009958F3" w:rsidRDefault="009958F3" w:rsidP="009958F3">
      <w:pPr>
        <w:widowControl w:val="0"/>
        <w:autoSpaceDE w:val="0"/>
        <w:autoSpaceDN w:val="0"/>
        <w:adjustRightInd w:val="0"/>
        <w:ind w:firstLine="567"/>
        <w:jc w:val="both"/>
        <w:outlineLvl w:val="1"/>
        <w:rPr>
          <w:sz w:val="16"/>
          <w:szCs w:val="16"/>
        </w:rPr>
      </w:pPr>
      <w:r>
        <w:rPr>
          <w:sz w:val="16"/>
          <w:szCs w:val="16"/>
        </w:rPr>
        <w:t>Кп = 0,8 – коэффициент, применяемый при расчете показателя для органов местного самоуправления, которые выполнили 100% поручений в части информационной работы с гражданами в соответствии с протоколами встреч в Министерстве.</w:t>
      </w:r>
    </w:p>
    <w:p w:rsidR="009958F3" w:rsidRDefault="009958F3" w:rsidP="009958F3">
      <w:pPr>
        <w:widowControl w:val="0"/>
        <w:autoSpaceDE w:val="0"/>
        <w:autoSpaceDN w:val="0"/>
        <w:adjustRightInd w:val="0"/>
        <w:ind w:firstLine="567"/>
        <w:jc w:val="both"/>
        <w:outlineLvl w:val="1"/>
        <w:rPr>
          <w:sz w:val="16"/>
          <w:szCs w:val="16"/>
        </w:rPr>
      </w:pPr>
      <w:r>
        <w:rPr>
          <w:sz w:val="16"/>
          <w:szCs w:val="16"/>
        </w:rPr>
        <w:t>Кп = 0,9 – коэффициент, применяемый при расчете показателя для органов местного самоуправления, которые выполнили 75-99% поручений в части информационной работы с гражданами в соответствии с протоколами встреч в Министерстве.</w:t>
      </w:r>
    </w:p>
    <w:p w:rsidR="009958F3" w:rsidRDefault="009958F3" w:rsidP="009958F3">
      <w:pPr>
        <w:widowControl w:val="0"/>
        <w:autoSpaceDE w:val="0"/>
        <w:autoSpaceDN w:val="0"/>
        <w:adjustRightInd w:val="0"/>
        <w:ind w:firstLine="567"/>
        <w:jc w:val="both"/>
        <w:outlineLvl w:val="1"/>
        <w:rPr>
          <w:sz w:val="16"/>
          <w:szCs w:val="16"/>
        </w:rPr>
      </w:pPr>
      <w:r>
        <w:rPr>
          <w:sz w:val="16"/>
          <w:szCs w:val="16"/>
        </w:rPr>
        <w:t>Кп = 1,1 – коэффициент, применяемый при расчете показателя для органов местного самоуправления, которые выполнили 51-74% поручений в части информационной работы с гражданами в соответствии с протоколами встреч в Министерстве.</w:t>
      </w:r>
    </w:p>
    <w:p w:rsidR="009958F3" w:rsidRDefault="009958F3" w:rsidP="009958F3">
      <w:pPr>
        <w:widowControl w:val="0"/>
        <w:autoSpaceDE w:val="0"/>
        <w:autoSpaceDN w:val="0"/>
        <w:adjustRightInd w:val="0"/>
        <w:ind w:firstLine="567"/>
        <w:jc w:val="both"/>
        <w:outlineLvl w:val="1"/>
        <w:rPr>
          <w:sz w:val="16"/>
          <w:szCs w:val="16"/>
        </w:rPr>
      </w:pPr>
      <w:r>
        <w:rPr>
          <w:sz w:val="16"/>
          <w:szCs w:val="16"/>
        </w:rPr>
        <w:t>Кп = 1,2 – коэффициент, применяемый при расчете показателя для органов местного самоуправления, которые выполнили менее 50% поручений в части информационной работы с гражданами в соответствии с протоколами встреч в Министерстве.</w:t>
      </w:r>
    </w:p>
    <w:p w:rsidR="009958F3" w:rsidRDefault="009958F3" w:rsidP="009958F3">
      <w:pPr>
        <w:widowControl w:val="0"/>
        <w:autoSpaceDE w:val="0"/>
        <w:autoSpaceDN w:val="0"/>
        <w:adjustRightInd w:val="0"/>
        <w:ind w:firstLine="567"/>
        <w:jc w:val="both"/>
        <w:outlineLvl w:val="1"/>
        <w:rPr>
          <w:sz w:val="16"/>
          <w:szCs w:val="16"/>
        </w:rPr>
      </w:pPr>
      <w:r>
        <w:rPr>
          <w:sz w:val="16"/>
          <w:szCs w:val="16"/>
        </w:rPr>
        <w:t xml:space="preserve">Наиболее эффективная работа ОМС соответствует ДПО = 0, в иных случаях наиболее эффективная работа соответствует наименьшему значению ДПО, наихудшая – </w:t>
      </w:r>
      <w:r w:rsidR="00EC0944">
        <w:rPr>
          <w:sz w:val="16"/>
          <w:szCs w:val="16"/>
        </w:rPr>
        <w:t>наибольшему</w:t>
      </w:r>
      <w:r>
        <w:rPr>
          <w:sz w:val="16"/>
          <w:szCs w:val="16"/>
        </w:rPr>
        <w:t>.</w:t>
      </w:r>
    </w:p>
    <w:p w:rsidR="009958F3" w:rsidRDefault="009958F3" w:rsidP="009958F3">
      <w:pPr>
        <w:widowControl w:val="0"/>
        <w:autoSpaceDE w:val="0"/>
        <w:autoSpaceDN w:val="0"/>
        <w:adjustRightInd w:val="0"/>
        <w:ind w:firstLine="567"/>
        <w:jc w:val="both"/>
        <w:outlineLvl w:val="1"/>
        <w:rPr>
          <w:sz w:val="16"/>
          <w:szCs w:val="16"/>
        </w:rPr>
      </w:pPr>
    </w:p>
    <w:p w:rsidR="009958F3" w:rsidRDefault="009958F3" w:rsidP="009958F3">
      <w:pPr>
        <w:widowControl w:val="0"/>
        <w:autoSpaceDE w:val="0"/>
        <w:autoSpaceDN w:val="0"/>
        <w:adjustRightInd w:val="0"/>
        <w:ind w:firstLine="567"/>
        <w:jc w:val="both"/>
        <w:outlineLvl w:val="1"/>
        <w:rPr>
          <w:sz w:val="16"/>
          <w:szCs w:val="16"/>
        </w:rPr>
      </w:pPr>
      <w:r w:rsidRPr="00EE7BB2">
        <w:rPr>
          <w:b/>
          <w:sz w:val="16"/>
          <w:szCs w:val="16"/>
        </w:rPr>
        <w:t>Показатель 17.</w:t>
      </w:r>
      <w:r w:rsidRPr="00EE7BB2">
        <w:rPr>
          <w:sz w:val="16"/>
          <w:szCs w:val="16"/>
        </w:rPr>
        <w:t xml:space="preserve">  Количество объектов, исключенных из перечня проблемных объектов в отчетном году</w:t>
      </w:r>
      <w:r>
        <w:rPr>
          <w:sz w:val="16"/>
          <w:szCs w:val="16"/>
        </w:rPr>
        <w:t>, штук</w:t>
      </w:r>
    </w:p>
    <w:p w:rsidR="009958F3" w:rsidRDefault="009958F3" w:rsidP="009958F3">
      <w:pPr>
        <w:widowControl w:val="0"/>
        <w:autoSpaceDE w:val="0"/>
        <w:autoSpaceDN w:val="0"/>
        <w:adjustRightInd w:val="0"/>
        <w:ind w:firstLine="567"/>
        <w:jc w:val="both"/>
        <w:outlineLvl w:val="1"/>
        <w:rPr>
          <w:sz w:val="16"/>
          <w:szCs w:val="16"/>
        </w:rPr>
      </w:pPr>
      <w:r w:rsidRPr="00EE7BB2">
        <w:rPr>
          <w:sz w:val="16"/>
          <w:szCs w:val="16"/>
        </w:rPr>
        <w:t>Значение целевого показателя определяется данными из Перечня проблемных объектов</w:t>
      </w:r>
    </w:p>
    <w:p w:rsidR="009958F3" w:rsidRDefault="009958F3" w:rsidP="009958F3">
      <w:pPr>
        <w:widowControl w:val="0"/>
        <w:autoSpaceDE w:val="0"/>
        <w:autoSpaceDN w:val="0"/>
        <w:adjustRightInd w:val="0"/>
        <w:ind w:firstLine="567"/>
        <w:jc w:val="both"/>
        <w:outlineLvl w:val="1"/>
        <w:rPr>
          <w:sz w:val="16"/>
          <w:szCs w:val="16"/>
        </w:rPr>
      </w:pPr>
    </w:p>
    <w:p w:rsidR="009958F3" w:rsidRPr="00BC7B7D" w:rsidRDefault="009958F3" w:rsidP="009958F3">
      <w:pPr>
        <w:widowControl w:val="0"/>
        <w:autoSpaceDE w:val="0"/>
        <w:autoSpaceDN w:val="0"/>
        <w:adjustRightInd w:val="0"/>
        <w:ind w:firstLine="567"/>
        <w:jc w:val="both"/>
        <w:outlineLvl w:val="1"/>
        <w:rPr>
          <w:sz w:val="16"/>
          <w:szCs w:val="16"/>
        </w:rPr>
      </w:pPr>
      <w:r w:rsidRPr="00BC7B7D">
        <w:rPr>
          <w:b/>
          <w:sz w:val="16"/>
          <w:szCs w:val="16"/>
        </w:rPr>
        <w:t>Показатель 18.</w:t>
      </w:r>
      <w:r w:rsidRPr="00BC7B7D">
        <w:rPr>
          <w:sz w:val="16"/>
          <w:szCs w:val="16"/>
        </w:rPr>
        <w:t xml:space="preserve">  Количество пострадавших граждан-соинвесторов, права которых обеспечены в отчетном году</w:t>
      </w:r>
    </w:p>
    <w:p w:rsidR="009958F3" w:rsidRDefault="009958F3" w:rsidP="009958F3">
      <w:pPr>
        <w:widowControl w:val="0"/>
        <w:autoSpaceDE w:val="0"/>
        <w:autoSpaceDN w:val="0"/>
        <w:adjustRightInd w:val="0"/>
        <w:ind w:firstLine="567"/>
        <w:jc w:val="both"/>
        <w:outlineLvl w:val="1"/>
        <w:rPr>
          <w:sz w:val="16"/>
          <w:szCs w:val="16"/>
        </w:rPr>
      </w:pPr>
      <w:r w:rsidRPr="00BC7B7D">
        <w:rPr>
          <w:sz w:val="16"/>
          <w:szCs w:val="16"/>
        </w:rPr>
        <w:t>Исходные данные - значение целевого показателя определяется исходя из количества пострадавших граждан, чьи права обеспечены в течение отчетного периода (года).</w:t>
      </w:r>
    </w:p>
    <w:p w:rsidR="009958F3" w:rsidRDefault="009958F3" w:rsidP="009958F3">
      <w:pPr>
        <w:widowControl w:val="0"/>
        <w:autoSpaceDE w:val="0"/>
        <w:autoSpaceDN w:val="0"/>
        <w:adjustRightInd w:val="0"/>
        <w:ind w:firstLine="567"/>
        <w:jc w:val="both"/>
        <w:outlineLvl w:val="1"/>
        <w:rPr>
          <w:sz w:val="16"/>
          <w:szCs w:val="16"/>
        </w:rPr>
      </w:pPr>
    </w:p>
    <w:p w:rsidR="009958F3" w:rsidRPr="004F4EDB" w:rsidRDefault="009958F3" w:rsidP="009958F3">
      <w:pPr>
        <w:widowControl w:val="0"/>
        <w:autoSpaceDE w:val="0"/>
        <w:autoSpaceDN w:val="0"/>
        <w:adjustRightInd w:val="0"/>
        <w:ind w:firstLine="567"/>
        <w:jc w:val="both"/>
        <w:outlineLvl w:val="1"/>
        <w:rPr>
          <w:sz w:val="16"/>
          <w:szCs w:val="16"/>
        </w:rPr>
      </w:pPr>
      <w:r w:rsidRPr="004F4EDB">
        <w:rPr>
          <w:b/>
          <w:sz w:val="16"/>
          <w:szCs w:val="16"/>
        </w:rPr>
        <w:t>Показатель 1</w:t>
      </w:r>
      <w:r>
        <w:rPr>
          <w:b/>
          <w:sz w:val="16"/>
          <w:szCs w:val="16"/>
        </w:rPr>
        <w:t>9</w:t>
      </w:r>
      <w:r w:rsidRPr="004F4EDB">
        <w:rPr>
          <w:b/>
          <w:sz w:val="16"/>
          <w:szCs w:val="16"/>
        </w:rPr>
        <w:t xml:space="preserve">. </w:t>
      </w:r>
      <w:r w:rsidRPr="004F4EDB">
        <w:rPr>
          <w:sz w:val="16"/>
          <w:szCs w:val="16"/>
        </w:rPr>
        <w:t>Запрет на долгострой. Улучшение архитектурного облика (ликвидация долгостроев, самовольного строительства).</w:t>
      </w:r>
    </w:p>
    <w:p w:rsidR="009958F3" w:rsidRPr="004F4EDB" w:rsidRDefault="009958F3" w:rsidP="009958F3">
      <w:pPr>
        <w:widowControl w:val="0"/>
        <w:autoSpaceDE w:val="0"/>
        <w:autoSpaceDN w:val="0"/>
        <w:adjustRightInd w:val="0"/>
        <w:ind w:firstLine="567"/>
        <w:jc w:val="both"/>
        <w:outlineLvl w:val="1"/>
        <w:rPr>
          <w:sz w:val="16"/>
          <w:szCs w:val="16"/>
        </w:rPr>
      </w:pPr>
      <w:r w:rsidRPr="004F4EDB">
        <w:rPr>
          <w:sz w:val="16"/>
          <w:szCs w:val="16"/>
        </w:rPr>
        <w:t>Расчет значения показателя:</w:t>
      </w:r>
    </w:p>
    <w:p w:rsidR="009958F3" w:rsidRPr="004F4EDB" w:rsidRDefault="009958F3" w:rsidP="009958F3">
      <w:pPr>
        <w:widowControl w:val="0"/>
        <w:autoSpaceDE w:val="0"/>
        <w:autoSpaceDN w:val="0"/>
        <w:adjustRightInd w:val="0"/>
        <w:ind w:firstLine="567"/>
        <w:jc w:val="both"/>
        <w:outlineLvl w:val="1"/>
        <w:rPr>
          <w:sz w:val="16"/>
          <w:szCs w:val="16"/>
        </w:rPr>
      </w:pPr>
    </w:p>
    <w:p w:rsidR="009958F3" w:rsidRPr="004F4EDB" w:rsidRDefault="009958F3" w:rsidP="009958F3">
      <w:pPr>
        <w:widowControl w:val="0"/>
        <w:autoSpaceDE w:val="0"/>
        <w:autoSpaceDN w:val="0"/>
        <w:adjustRightInd w:val="0"/>
        <w:ind w:firstLine="567"/>
        <w:jc w:val="both"/>
        <w:outlineLvl w:val="1"/>
        <w:rPr>
          <w:sz w:val="16"/>
          <w:szCs w:val="16"/>
        </w:rPr>
      </w:pPr>
      <w:r w:rsidRPr="004F4EDB">
        <w:rPr>
          <w:sz w:val="16"/>
          <w:szCs w:val="16"/>
        </w:rPr>
        <w:t>I =  1/A +B + (C/D)*k, где</w:t>
      </w:r>
    </w:p>
    <w:p w:rsidR="009958F3" w:rsidRPr="004F4EDB" w:rsidRDefault="009958F3" w:rsidP="009958F3">
      <w:pPr>
        <w:widowControl w:val="0"/>
        <w:autoSpaceDE w:val="0"/>
        <w:autoSpaceDN w:val="0"/>
        <w:adjustRightInd w:val="0"/>
        <w:ind w:firstLine="567"/>
        <w:jc w:val="both"/>
        <w:outlineLvl w:val="1"/>
        <w:rPr>
          <w:sz w:val="16"/>
          <w:szCs w:val="16"/>
        </w:rPr>
      </w:pPr>
      <w:r w:rsidRPr="004F4EDB">
        <w:rPr>
          <w:sz w:val="16"/>
          <w:szCs w:val="16"/>
        </w:rPr>
        <w:t>I – итоговая оценка деятельности ОМС МО по ликвидация долгостроев, самовольного строительства, балл;</w:t>
      </w:r>
    </w:p>
    <w:p w:rsidR="009958F3" w:rsidRPr="004F4EDB" w:rsidRDefault="009958F3" w:rsidP="009958F3">
      <w:pPr>
        <w:widowControl w:val="0"/>
        <w:autoSpaceDE w:val="0"/>
        <w:autoSpaceDN w:val="0"/>
        <w:adjustRightInd w:val="0"/>
        <w:ind w:firstLine="567"/>
        <w:jc w:val="both"/>
        <w:outlineLvl w:val="1"/>
        <w:rPr>
          <w:sz w:val="16"/>
          <w:szCs w:val="16"/>
        </w:rPr>
      </w:pPr>
      <w:r w:rsidRPr="004F4EDB">
        <w:rPr>
          <w:sz w:val="16"/>
          <w:szCs w:val="16"/>
        </w:rPr>
        <w:t xml:space="preserve">A – количество объектов незавершенного строительства на дату отчетного периода, единиц; </w:t>
      </w:r>
    </w:p>
    <w:p w:rsidR="009958F3" w:rsidRPr="004F4EDB" w:rsidRDefault="009958F3" w:rsidP="009958F3">
      <w:pPr>
        <w:widowControl w:val="0"/>
        <w:autoSpaceDE w:val="0"/>
        <w:autoSpaceDN w:val="0"/>
        <w:adjustRightInd w:val="0"/>
        <w:ind w:firstLine="567"/>
        <w:jc w:val="both"/>
        <w:outlineLvl w:val="1"/>
        <w:rPr>
          <w:sz w:val="16"/>
          <w:szCs w:val="16"/>
        </w:rPr>
      </w:pPr>
      <w:r w:rsidRPr="004F4EDB">
        <w:rPr>
          <w:sz w:val="16"/>
          <w:szCs w:val="16"/>
        </w:rPr>
        <w:t xml:space="preserve">Если значение A=0, то муниципальному образованию (городскому округу, муниципальному району) присваивается максимальный балл – 23 и первое место в рейтинге по значению и динамике; </w:t>
      </w:r>
    </w:p>
    <w:p w:rsidR="009958F3" w:rsidRPr="004F4EDB" w:rsidRDefault="009958F3" w:rsidP="009958F3">
      <w:pPr>
        <w:widowControl w:val="0"/>
        <w:autoSpaceDE w:val="0"/>
        <w:autoSpaceDN w:val="0"/>
        <w:adjustRightInd w:val="0"/>
        <w:ind w:firstLine="567"/>
        <w:jc w:val="both"/>
        <w:outlineLvl w:val="1"/>
        <w:rPr>
          <w:sz w:val="16"/>
          <w:szCs w:val="16"/>
        </w:rPr>
      </w:pPr>
      <w:r w:rsidRPr="004F4EDB">
        <w:rPr>
          <w:sz w:val="16"/>
          <w:szCs w:val="16"/>
        </w:rPr>
        <w:t>B – наличие у муниципального образования (городского округа или муниципального района) Дорожных карт по всему перечню объектов незавершенного строительства, согласованных Главным Управлением архитектуры МО, балл.</w:t>
      </w:r>
    </w:p>
    <w:p w:rsidR="009958F3" w:rsidRPr="004F4EDB" w:rsidRDefault="009958F3" w:rsidP="009958F3">
      <w:pPr>
        <w:widowControl w:val="0"/>
        <w:autoSpaceDE w:val="0"/>
        <w:autoSpaceDN w:val="0"/>
        <w:adjustRightInd w:val="0"/>
        <w:ind w:firstLine="567"/>
        <w:jc w:val="both"/>
        <w:outlineLvl w:val="1"/>
        <w:rPr>
          <w:sz w:val="16"/>
          <w:szCs w:val="16"/>
        </w:rPr>
      </w:pPr>
      <w:r w:rsidRPr="004F4EDB">
        <w:rPr>
          <w:sz w:val="16"/>
          <w:szCs w:val="16"/>
        </w:rPr>
        <w:t>Наличие Дорожной карты  – 2 балла, отсутствие Дорожной карты  – 0 баллов;</w:t>
      </w:r>
    </w:p>
    <w:p w:rsidR="009958F3" w:rsidRPr="004F4EDB" w:rsidRDefault="009958F3" w:rsidP="009958F3">
      <w:pPr>
        <w:widowControl w:val="0"/>
        <w:autoSpaceDE w:val="0"/>
        <w:autoSpaceDN w:val="0"/>
        <w:adjustRightInd w:val="0"/>
        <w:ind w:firstLine="567"/>
        <w:jc w:val="both"/>
        <w:outlineLvl w:val="1"/>
        <w:rPr>
          <w:sz w:val="16"/>
          <w:szCs w:val="16"/>
        </w:rPr>
      </w:pPr>
      <w:r w:rsidRPr="004F4EDB">
        <w:rPr>
          <w:sz w:val="16"/>
          <w:szCs w:val="16"/>
        </w:rPr>
        <w:t>C – количество этапов (мероприятий)  Дорожных карт, выполненных муниципальным образованием в целях ликвидации (достроя или сноса объектов) незавершенного строительства за отчетный период (месяц), единиц;</w:t>
      </w:r>
    </w:p>
    <w:p w:rsidR="009958F3" w:rsidRPr="004F4EDB" w:rsidRDefault="009958F3" w:rsidP="009958F3">
      <w:pPr>
        <w:widowControl w:val="0"/>
        <w:autoSpaceDE w:val="0"/>
        <w:autoSpaceDN w:val="0"/>
        <w:adjustRightInd w:val="0"/>
        <w:ind w:firstLine="567"/>
        <w:jc w:val="both"/>
        <w:outlineLvl w:val="1"/>
        <w:rPr>
          <w:sz w:val="16"/>
          <w:szCs w:val="16"/>
        </w:rPr>
      </w:pPr>
      <w:r w:rsidRPr="004F4EDB">
        <w:rPr>
          <w:sz w:val="16"/>
          <w:szCs w:val="16"/>
        </w:rPr>
        <w:t>D – общее количество этапов (мероприятий) Дорожных карт,  предусмотренных  муниципальным образованием (муниципальным районом или округом) по всем объектов незавершенного строительства, единиц;</w:t>
      </w:r>
    </w:p>
    <w:p w:rsidR="009958F3" w:rsidRDefault="009958F3" w:rsidP="009958F3">
      <w:pPr>
        <w:widowControl w:val="0"/>
        <w:autoSpaceDE w:val="0"/>
        <w:autoSpaceDN w:val="0"/>
        <w:adjustRightInd w:val="0"/>
        <w:ind w:firstLine="567"/>
        <w:jc w:val="both"/>
        <w:outlineLvl w:val="1"/>
        <w:rPr>
          <w:sz w:val="16"/>
          <w:szCs w:val="16"/>
        </w:rPr>
      </w:pPr>
      <w:r w:rsidRPr="004F4EDB">
        <w:rPr>
          <w:sz w:val="16"/>
          <w:szCs w:val="16"/>
        </w:rPr>
        <w:t>k – коэффициент, равен 20.</w:t>
      </w:r>
    </w:p>
    <w:p w:rsidR="009958F3" w:rsidRDefault="009958F3" w:rsidP="004F4EDB">
      <w:pPr>
        <w:widowControl w:val="0"/>
        <w:autoSpaceDE w:val="0"/>
        <w:autoSpaceDN w:val="0"/>
        <w:adjustRightInd w:val="0"/>
        <w:ind w:firstLine="567"/>
        <w:jc w:val="both"/>
        <w:outlineLvl w:val="1"/>
        <w:rPr>
          <w:sz w:val="16"/>
          <w:szCs w:val="16"/>
        </w:rPr>
      </w:pPr>
    </w:p>
    <w:p w:rsidR="009958F3" w:rsidRDefault="009958F3" w:rsidP="009958F3">
      <w:pPr>
        <w:widowControl w:val="0"/>
        <w:autoSpaceDE w:val="0"/>
        <w:autoSpaceDN w:val="0"/>
        <w:adjustRightInd w:val="0"/>
        <w:ind w:firstLine="567"/>
        <w:jc w:val="both"/>
        <w:outlineLvl w:val="1"/>
        <w:rPr>
          <w:sz w:val="16"/>
          <w:szCs w:val="16"/>
        </w:rPr>
      </w:pPr>
      <w:r w:rsidRPr="009958F3">
        <w:rPr>
          <w:b/>
          <w:sz w:val="16"/>
          <w:szCs w:val="16"/>
        </w:rPr>
        <w:t xml:space="preserve">Показатель 20. </w:t>
      </w:r>
      <w:r w:rsidRPr="009958F3">
        <w:rPr>
          <w:sz w:val="16"/>
          <w:szCs w:val="16"/>
        </w:rPr>
        <w:t xml:space="preserve">Площадь расселенных помещений аварийных домов в рамках реализации инвестиционных контрактов в отчетном периоде. </w:t>
      </w:r>
    </w:p>
    <w:p w:rsidR="009958F3" w:rsidRDefault="009958F3" w:rsidP="009958F3">
      <w:pPr>
        <w:widowControl w:val="0"/>
        <w:autoSpaceDE w:val="0"/>
        <w:autoSpaceDN w:val="0"/>
        <w:adjustRightInd w:val="0"/>
        <w:ind w:firstLine="567"/>
        <w:jc w:val="both"/>
        <w:outlineLvl w:val="1"/>
        <w:rPr>
          <w:sz w:val="16"/>
          <w:szCs w:val="16"/>
        </w:rPr>
      </w:pPr>
      <w:r w:rsidRPr="009958F3">
        <w:rPr>
          <w:sz w:val="16"/>
          <w:szCs w:val="16"/>
        </w:rPr>
        <w:t>Данный показатель формируется путем анализа отчетов муниципального образования «Лотошинский муниципальный район».</w:t>
      </w:r>
    </w:p>
    <w:p w:rsidR="009958F3" w:rsidRPr="009958F3" w:rsidRDefault="009958F3" w:rsidP="009958F3">
      <w:pPr>
        <w:widowControl w:val="0"/>
        <w:autoSpaceDE w:val="0"/>
        <w:autoSpaceDN w:val="0"/>
        <w:adjustRightInd w:val="0"/>
        <w:ind w:firstLine="567"/>
        <w:jc w:val="both"/>
        <w:outlineLvl w:val="1"/>
        <w:rPr>
          <w:sz w:val="16"/>
          <w:szCs w:val="16"/>
        </w:rPr>
      </w:pPr>
    </w:p>
    <w:p w:rsidR="009958F3" w:rsidRDefault="009958F3" w:rsidP="009958F3">
      <w:pPr>
        <w:widowControl w:val="0"/>
        <w:autoSpaceDE w:val="0"/>
        <w:autoSpaceDN w:val="0"/>
        <w:adjustRightInd w:val="0"/>
        <w:ind w:firstLine="567"/>
        <w:jc w:val="both"/>
        <w:outlineLvl w:val="1"/>
        <w:rPr>
          <w:sz w:val="16"/>
          <w:szCs w:val="16"/>
        </w:rPr>
      </w:pPr>
      <w:r w:rsidRPr="009958F3">
        <w:rPr>
          <w:b/>
          <w:sz w:val="16"/>
          <w:szCs w:val="16"/>
        </w:rPr>
        <w:t xml:space="preserve">Показатель 21. </w:t>
      </w:r>
      <w:r w:rsidRPr="009958F3">
        <w:rPr>
          <w:sz w:val="16"/>
          <w:szCs w:val="16"/>
        </w:rPr>
        <w:t xml:space="preserve">Количество земельных участков, вовлеченных в индивидуальное жилищное строительство. </w:t>
      </w:r>
    </w:p>
    <w:p w:rsidR="009958F3" w:rsidRDefault="009958F3" w:rsidP="009958F3">
      <w:pPr>
        <w:widowControl w:val="0"/>
        <w:autoSpaceDE w:val="0"/>
        <w:autoSpaceDN w:val="0"/>
        <w:adjustRightInd w:val="0"/>
        <w:ind w:firstLine="567"/>
        <w:jc w:val="both"/>
        <w:outlineLvl w:val="1"/>
        <w:rPr>
          <w:sz w:val="16"/>
          <w:szCs w:val="16"/>
        </w:rPr>
      </w:pPr>
      <w:r w:rsidRPr="009958F3">
        <w:rPr>
          <w:sz w:val="16"/>
          <w:szCs w:val="16"/>
        </w:rPr>
        <w:t>Данный показатель формируется путем анализа отчетов муниципального образования «Лотошинский муниципальный район».</w:t>
      </w:r>
    </w:p>
    <w:p w:rsidR="009958F3" w:rsidRPr="009958F3" w:rsidRDefault="009958F3" w:rsidP="009958F3">
      <w:pPr>
        <w:widowControl w:val="0"/>
        <w:autoSpaceDE w:val="0"/>
        <w:autoSpaceDN w:val="0"/>
        <w:adjustRightInd w:val="0"/>
        <w:ind w:firstLine="567"/>
        <w:jc w:val="both"/>
        <w:outlineLvl w:val="1"/>
        <w:rPr>
          <w:sz w:val="16"/>
          <w:szCs w:val="16"/>
          <w:u w:val="single"/>
        </w:rPr>
      </w:pPr>
    </w:p>
    <w:p w:rsidR="009958F3" w:rsidRDefault="009958F3" w:rsidP="009958F3">
      <w:pPr>
        <w:widowControl w:val="0"/>
        <w:autoSpaceDE w:val="0"/>
        <w:autoSpaceDN w:val="0"/>
        <w:adjustRightInd w:val="0"/>
        <w:ind w:firstLine="567"/>
        <w:jc w:val="both"/>
        <w:outlineLvl w:val="1"/>
        <w:rPr>
          <w:sz w:val="16"/>
          <w:szCs w:val="16"/>
        </w:rPr>
      </w:pPr>
      <w:r w:rsidRPr="009958F3">
        <w:rPr>
          <w:b/>
          <w:sz w:val="16"/>
          <w:szCs w:val="16"/>
        </w:rPr>
        <w:t>Показатель 22.</w:t>
      </w:r>
      <w:r w:rsidRPr="009958F3">
        <w:rPr>
          <w:sz w:val="16"/>
          <w:szCs w:val="16"/>
        </w:rPr>
        <w:t xml:space="preserve">Площадь земельных участков, вовлеченных в индивидуальное жилищное строительство. </w:t>
      </w:r>
    </w:p>
    <w:p w:rsidR="009958F3" w:rsidRDefault="009958F3" w:rsidP="004F4EDB">
      <w:pPr>
        <w:widowControl w:val="0"/>
        <w:autoSpaceDE w:val="0"/>
        <w:autoSpaceDN w:val="0"/>
        <w:adjustRightInd w:val="0"/>
        <w:ind w:firstLine="567"/>
        <w:jc w:val="both"/>
        <w:outlineLvl w:val="1"/>
        <w:rPr>
          <w:sz w:val="16"/>
          <w:szCs w:val="16"/>
        </w:rPr>
      </w:pPr>
      <w:r w:rsidRPr="009958F3">
        <w:rPr>
          <w:sz w:val="16"/>
          <w:szCs w:val="16"/>
        </w:rPr>
        <w:t>Данный показатель формируется путем анализа отчетов муниципального образования «Лотошинский муниципальный район».</w:t>
      </w:r>
    </w:p>
    <w:p w:rsidR="009958F3" w:rsidRPr="009958F3" w:rsidRDefault="009958F3" w:rsidP="004F4EDB">
      <w:pPr>
        <w:widowControl w:val="0"/>
        <w:autoSpaceDE w:val="0"/>
        <w:autoSpaceDN w:val="0"/>
        <w:adjustRightInd w:val="0"/>
        <w:ind w:firstLine="567"/>
        <w:jc w:val="both"/>
        <w:outlineLvl w:val="1"/>
        <w:rPr>
          <w:sz w:val="16"/>
          <w:szCs w:val="16"/>
        </w:rPr>
      </w:pPr>
    </w:p>
    <w:p w:rsidR="004F4EDB" w:rsidRPr="00515A08" w:rsidRDefault="004F4EDB" w:rsidP="004F4EDB">
      <w:pPr>
        <w:widowControl w:val="0"/>
        <w:autoSpaceDE w:val="0"/>
        <w:autoSpaceDN w:val="0"/>
        <w:adjustRightInd w:val="0"/>
        <w:ind w:firstLine="567"/>
        <w:jc w:val="both"/>
        <w:outlineLvl w:val="1"/>
        <w:rPr>
          <w:color w:val="FF0000"/>
          <w:sz w:val="16"/>
          <w:szCs w:val="16"/>
        </w:rPr>
      </w:pPr>
    </w:p>
    <w:p w:rsidR="004F4EDB" w:rsidRPr="004F4EDB" w:rsidRDefault="004F4EDB" w:rsidP="004F4EDB">
      <w:pPr>
        <w:autoSpaceDE w:val="0"/>
        <w:autoSpaceDN w:val="0"/>
        <w:adjustRightInd w:val="0"/>
        <w:spacing w:before="120"/>
        <w:jc w:val="center"/>
        <w:outlineLvl w:val="1"/>
        <w:rPr>
          <w:rFonts w:eastAsiaTheme="minorHAnsi"/>
          <w:sz w:val="16"/>
          <w:szCs w:val="16"/>
          <w:lang w:eastAsia="en-US"/>
        </w:rPr>
      </w:pPr>
      <w:r w:rsidRPr="004F4EDB">
        <w:rPr>
          <w:rFonts w:eastAsiaTheme="minorHAnsi"/>
          <w:sz w:val="16"/>
          <w:szCs w:val="16"/>
          <w:lang w:eastAsia="en-US"/>
        </w:rPr>
        <w:t xml:space="preserve">5. Ресурсное обеспечение Подпрограммы </w:t>
      </w:r>
      <w:r w:rsidRPr="004F4EDB">
        <w:rPr>
          <w:rFonts w:eastAsiaTheme="minorHAnsi"/>
          <w:sz w:val="16"/>
          <w:szCs w:val="16"/>
          <w:lang w:val="en-US" w:eastAsia="en-US"/>
        </w:rPr>
        <w:t>IV</w:t>
      </w:r>
    </w:p>
    <w:p w:rsidR="004F4EDB" w:rsidRPr="004F4EDB" w:rsidRDefault="004F4EDB" w:rsidP="004F4EDB">
      <w:pPr>
        <w:autoSpaceDE w:val="0"/>
        <w:autoSpaceDN w:val="0"/>
        <w:adjustRightInd w:val="0"/>
        <w:ind w:firstLine="567"/>
        <w:jc w:val="both"/>
        <w:rPr>
          <w:rFonts w:eastAsiaTheme="minorHAnsi"/>
          <w:sz w:val="16"/>
          <w:szCs w:val="16"/>
          <w:lang w:eastAsia="en-US"/>
        </w:rPr>
      </w:pPr>
      <w:r w:rsidRPr="004F4EDB">
        <w:rPr>
          <w:rFonts w:eastAsiaTheme="minorHAnsi"/>
          <w:sz w:val="16"/>
          <w:szCs w:val="16"/>
          <w:lang w:eastAsia="en-US"/>
        </w:rPr>
        <w:t>Реализацию подпрограммы  предполагается осуществлять за счет внебюджетных источников.</w:t>
      </w:r>
    </w:p>
    <w:p w:rsidR="004F4EDB" w:rsidRPr="004F4EDB" w:rsidRDefault="004F4EDB" w:rsidP="004F4EDB">
      <w:pPr>
        <w:autoSpaceDE w:val="0"/>
        <w:autoSpaceDN w:val="0"/>
        <w:adjustRightInd w:val="0"/>
        <w:ind w:firstLine="567"/>
        <w:jc w:val="both"/>
        <w:rPr>
          <w:rFonts w:eastAsiaTheme="minorEastAsia"/>
          <w:sz w:val="16"/>
          <w:szCs w:val="16"/>
        </w:rPr>
      </w:pPr>
      <w:r w:rsidRPr="004F4EDB">
        <w:rPr>
          <w:rFonts w:eastAsiaTheme="minorEastAsia"/>
          <w:sz w:val="16"/>
          <w:szCs w:val="16"/>
        </w:rPr>
        <w:t>Годовой объем средств определяется как произведение  годового объема ввода жилья и предполагаемой стоимости 1 кв.м. площади жилья в сельской местности.</w:t>
      </w:r>
    </w:p>
    <w:p w:rsidR="004F4EDB" w:rsidRPr="004F4EDB" w:rsidRDefault="004F4EDB" w:rsidP="004F4EDB">
      <w:pPr>
        <w:autoSpaceDE w:val="0"/>
        <w:autoSpaceDN w:val="0"/>
        <w:adjustRightInd w:val="0"/>
        <w:ind w:firstLine="709"/>
        <w:contextualSpacing/>
        <w:jc w:val="both"/>
        <w:rPr>
          <w:sz w:val="16"/>
          <w:szCs w:val="16"/>
        </w:rPr>
      </w:pPr>
      <w:r w:rsidRPr="004F4EDB">
        <w:rPr>
          <w:sz w:val="16"/>
          <w:szCs w:val="16"/>
        </w:rPr>
        <w:lastRenderedPageBreak/>
        <w:t xml:space="preserve">Информация об объемах финансовых средств, необходимых для реализации муниципальной программы, приведена в Приложении 1 к подпрограмме </w:t>
      </w:r>
      <w:r w:rsidRPr="004F4EDB">
        <w:rPr>
          <w:sz w:val="16"/>
          <w:szCs w:val="16"/>
          <w:lang w:val="en-US"/>
        </w:rPr>
        <w:t>IV</w:t>
      </w:r>
      <w:r w:rsidRPr="004F4EDB">
        <w:rPr>
          <w:sz w:val="16"/>
          <w:szCs w:val="16"/>
        </w:rPr>
        <w:t>.</w:t>
      </w:r>
      <w:r w:rsidRPr="004F4EDB">
        <w:rPr>
          <w:sz w:val="16"/>
          <w:szCs w:val="16"/>
        </w:rPr>
        <w:tab/>
      </w:r>
    </w:p>
    <w:p w:rsidR="004F4EDB" w:rsidRPr="004F4EDB" w:rsidRDefault="004F4EDB" w:rsidP="004F4EDB">
      <w:pPr>
        <w:widowControl w:val="0"/>
        <w:autoSpaceDE w:val="0"/>
        <w:autoSpaceDN w:val="0"/>
        <w:adjustRightInd w:val="0"/>
        <w:spacing w:before="120"/>
        <w:jc w:val="center"/>
        <w:rPr>
          <w:rFonts w:eastAsiaTheme="minorEastAsia"/>
          <w:sz w:val="16"/>
          <w:szCs w:val="16"/>
        </w:rPr>
      </w:pPr>
      <w:r w:rsidRPr="004F4EDB">
        <w:rPr>
          <w:rFonts w:eastAsiaTheme="minorEastAsia"/>
          <w:sz w:val="16"/>
          <w:szCs w:val="16"/>
        </w:rPr>
        <w:t xml:space="preserve">6. Порядок взаимодействия исполнителей мероприятий Подпрограммы </w:t>
      </w:r>
      <w:r w:rsidRPr="004F4EDB">
        <w:rPr>
          <w:rFonts w:eastAsiaTheme="minorEastAsia"/>
          <w:sz w:val="16"/>
          <w:szCs w:val="16"/>
          <w:lang w:val="en-US"/>
        </w:rPr>
        <w:t>IV</w:t>
      </w:r>
      <w:r w:rsidRPr="004F4EDB">
        <w:rPr>
          <w:rFonts w:eastAsiaTheme="minorEastAsia"/>
          <w:sz w:val="16"/>
          <w:szCs w:val="16"/>
        </w:rPr>
        <w:t xml:space="preserve">, ответственного за выполнение  мероприятий Подпрограммы </w:t>
      </w:r>
      <w:r w:rsidRPr="004F4EDB">
        <w:rPr>
          <w:rFonts w:eastAsiaTheme="minorEastAsia"/>
          <w:sz w:val="16"/>
          <w:szCs w:val="16"/>
          <w:lang w:val="en-US"/>
        </w:rPr>
        <w:t>IV</w:t>
      </w:r>
      <w:r w:rsidRPr="004F4EDB">
        <w:rPr>
          <w:rFonts w:eastAsiaTheme="minorEastAsia"/>
          <w:sz w:val="16"/>
          <w:szCs w:val="16"/>
        </w:rPr>
        <w:t xml:space="preserve"> и муниципального заказчика Подпрограммы </w:t>
      </w:r>
      <w:r w:rsidRPr="004F4EDB">
        <w:rPr>
          <w:rFonts w:eastAsiaTheme="minorEastAsia"/>
          <w:sz w:val="16"/>
          <w:szCs w:val="16"/>
          <w:lang w:val="en-US"/>
        </w:rPr>
        <w:t>IV</w:t>
      </w:r>
    </w:p>
    <w:p w:rsidR="004F4EDB" w:rsidRPr="004F4EDB" w:rsidRDefault="004F4EDB" w:rsidP="004F4EDB">
      <w:pPr>
        <w:widowControl w:val="0"/>
        <w:autoSpaceDE w:val="0"/>
        <w:autoSpaceDN w:val="0"/>
        <w:adjustRightInd w:val="0"/>
        <w:ind w:firstLine="540"/>
        <w:jc w:val="both"/>
        <w:rPr>
          <w:rFonts w:eastAsiaTheme="minorEastAsia"/>
          <w:sz w:val="16"/>
          <w:szCs w:val="16"/>
        </w:rPr>
      </w:pPr>
      <w:r w:rsidRPr="004F4EDB">
        <w:rPr>
          <w:rFonts w:eastAsiaTheme="minorEastAsia"/>
          <w:sz w:val="16"/>
          <w:szCs w:val="16"/>
        </w:rPr>
        <w:t xml:space="preserve">Муниципальный заказчик Подпрограммы </w:t>
      </w:r>
      <w:r w:rsidRPr="004F4EDB">
        <w:rPr>
          <w:rFonts w:eastAsiaTheme="minorEastAsia"/>
          <w:sz w:val="16"/>
          <w:szCs w:val="16"/>
          <w:lang w:val="en-US"/>
        </w:rPr>
        <w:t>IV</w:t>
      </w:r>
      <w:r w:rsidRPr="004F4EDB">
        <w:rPr>
          <w:rFonts w:eastAsiaTheme="minorEastAsia"/>
          <w:sz w:val="16"/>
          <w:szCs w:val="16"/>
        </w:rPr>
        <w:t xml:space="preserve"> организует текущее управление реализацией Подпрограммы </w:t>
      </w:r>
      <w:r w:rsidRPr="004F4EDB">
        <w:rPr>
          <w:rFonts w:eastAsiaTheme="minorEastAsia"/>
          <w:sz w:val="16"/>
          <w:szCs w:val="16"/>
          <w:lang w:val="en-US"/>
        </w:rPr>
        <w:t>IV</w:t>
      </w:r>
      <w:r w:rsidRPr="004F4EDB">
        <w:rPr>
          <w:rFonts w:eastAsiaTheme="minorEastAsia"/>
          <w:sz w:val="16"/>
          <w:szCs w:val="16"/>
        </w:rPr>
        <w:t xml:space="preserve"> и взаимодействие с ответственными за выполнение мероприятий Подпрограммы </w:t>
      </w:r>
      <w:r w:rsidRPr="004F4EDB">
        <w:rPr>
          <w:rFonts w:eastAsiaTheme="minorEastAsia"/>
          <w:sz w:val="16"/>
          <w:szCs w:val="16"/>
          <w:lang w:val="en-US"/>
        </w:rPr>
        <w:t>IV</w:t>
      </w:r>
      <w:r w:rsidRPr="004F4EDB">
        <w:rPr>
          <w:rFonts w:eastAsiaTheme="minorEastAsia"/>
          <w:sz w:val="16"/>
          <w:szCs w:val="16"/>
        </w:rPr>
        <w:t>.</w:t>
      </w:r>
    </w:p>
    <w:p w:rsidR="004F4EDB" w:rsidRPr="004F4EDB" w:rsidRDefault="004F4EDB" w:rsidP="004F4EDB">
      <w:pPr>
        <w:widowControl w:val="0"/>
        <w:autoSpaceDE w:val="0"/>
        <w:autoSpaceDN w:val="0"/>
        <w:adjustRightInd w:val="0"/>
        <w:ind w:firstLine="540"/>
        <w:jc w:val="both"/>
        <w:rPr>
          <w:rFonts w:eastAsiaTheme="minorEastAsia"/>
          <w:sz w:val="16"/>
          <w:szCs w:val="16"/>
        </w:rPr>
      </w:pPr>
      <w:r w:rsidRPr="004F4EDB">
        <w:rPr>
          <w:rFonts w:eastAsiaTheme="minorEastAsia"/>
          <w:sz w:val="16"/>
          <w:szCs w:val="16"/>
        </w:rPr>
        <w:t xml:space="preserve">Ответственные за выполнение мероприятий Подпрограммы </w:t>
      </w:r>
      <w:r w:rsidRPr="004F4EDB">
        <w:rPr>
          <w:rFonts w:eastAsiaTheme="minorEastAsia"/>
          <w:sz w:val="16"/>
          <w:szCs w:val="16"/>
          <w:lang w:val="en-US"/>
        </w:rPr>
        <w:t>IV</w:t>
      </w:r>
      <w:r w:rsidRPr="004F4EDB">
        <w:rPr>
          <w:rFonts w:eastAsiaTheme="minorEastAsia"/>
          <w:sz w:val="16"/>
          <w:szCs w:val="16"/>
        </w:rPr>
        <w:t>:</w:t>
      </w:r>
    </w:p>
    <w:p w:rsidR="004F4EDB" w:rsidRPr="004F4EDB" w:rsidRDefault="004F4EDB" w:rsidP="004F4EDB">
      <w:pPr>
        <w:widowControl w:val="0"/>
        <w:autoSpaceDE w:val="0"/>
        <w:autoSpaceDN w:val="0"/>
        <w:adjustRightInd w:val="0"/>
        <w:ind w:firstLine="540"/>
        <w:jc w:val="both"/>
        <w:rPr>
          <w:rFonts w:eastAsiaTheme="minorEastAsia"/>
          <w:sz w:val="16"/>
          <w:szCs w:val="16"/>
        </w:rPr>
      </w:pPr>
      <w:r w:rsidRPr="004F4EDB">
        <w:rPr>
          <w:rFonts w:eastAsiaTheme="minorEastAsia"/>
          <w:sz w:val="16"/>
          <w:szCs w:val="16"/>
        </w:rPr>
        <w:t xml:space="preserve">участвуют в обсуждении вопросов, связанных с реализацией и финансированием Подпрограммы </w:t>
      </w:r>
      <w:r w:rsidRPr="004F4EDB">
        <w:rPr>
          <w:rFonts w:eastAsiaTheme="minorEastAsia"/>
          <w:sz w:val="16"/>
          <w:szCs w:val="16"/>
          <w:lang w:val="en-US"/>
        </w:rPr>
        <w:t>IV</w:t>
      </w:r>
      <w:r w:rsidRPr="004F4EDB">
        <w:rPr>
          <w:rFonts w:eastAsiaTheme="minorEastAsia"/>
          <w:sz w:val="16"/>
          <w:szCs w:val="16"/>
        </w:rPr>
        <w:t>;</w:t>
      </w:r>
    </w:p>
    <w:p w:rsidR="004F4EDB" w:rsidRPr="004F4EDB" w:rsidRDefault="004F4EDB" w:rsidP="004F4EDB">
      <w:pPr>
        <w:widowControl w:val="0"/>
        <w:autoSpaceDE w:val="0"/>
        <w:autoSpaceDN w:val="0"/>
        <w:adjustRightInd w:val="0"/>
        <w:ind w:firstLine="540"/>
        <w:jc w:val="both"/>
        <w:rPr>
          <w:rFonts w:eastAsiaTheme="minorEastAsia"/>
          <w:sz w:val="16"/>
          <w:szCs w:val="16"/>
        </w:rPr>
      </w:pPr>
      <w:r w:rsidRPr="004F4EDB">
        <w:rPr>
          <w:rFonts w:eastAsiaTheme="minorEastAsia"/>
          <w:sz w:val="16"/>
          <w:szCs w:val="16"/>
        </w:rPr>
        <w:t xml:space="preserve">обеспечивают контроль за выполнением мероприятий Подпрограммы </w:t>
      </w:r>
      <w:r w:rsidRPr="004F4EDB">
        <w:rPr>
          <w:rFonts w:eastAsiaTheme="minorEastAsia"/>
          <w:sz w:val="16"/>
          <w:szCs w:val="16"/>
          <w:lang w:val="en-US"/>
        </w:rPr>
        <w:t>IV</w:t>
      </w:r>
      <w:r w:rsidRPr="004F4EDB">
        <w:rPr>
          <w:rFonts w:eastAsiaTheme="minorEastAsia"/>
          <w:sz w:val="16"/>
          <w:szCs w:val="16"/>
        </w:rPr>
        <w:t>;</w:t>
      </w:r>
    </w:p>
    <w:p w:rsidR="004F4EDB" w:rsidRPr="004F4EDB" w:rsidRDefault="004F4EDB" w:rsidP="004F4EDB">
      <w:pPr>
        <w:widowControl w:val="0"/>
        <w:autoSpaceDE w:val="0"/>
        <w:autoSpaceDN w:val="0"/>
        <w:adjustRightInd w:val="0"/>
        <w:ind w:firstLine="540"/>
        <w:jc w:val="both"/>
        <w:rPr>
          <w:rFonts w:eastAsiaTheme="minorEastAsia"/>
          <w:sz w:val="16"/>
          <w:szCs w:val="16"/>
        </w:rPr>
      </w:pPr>
      <w:r w:rsidRPr="004F4EDB">
        <w:rPr>
          <w:rFonts w:eastAsiaTheme="minorEastAsia"/>
          <w:sz w:val="16"/>
          <w:szCs w:val="16"/>
        </w:rPr>
        <w:t xml:space="preserve">готовят и представляют отчеты о реализации мероприятий Подпрограммы </w:t>
      </w:r>
      <w:r w:rsidRPr="004F4EDB">
        <w:rPr>
          <w:rFonts w:eastAsiaTheme="minorEastAsia"/>
          <w:sz w:val="16"/>
          <w:szCs w:val="16"/>
          <w:lang w:val="en-US"/>
        </w:rPr>
        <w:t>IV</w:t>
      </w:r>
      <w:r w:rsidRPr="004F4EDB">
        <w:rPr>
          <w:rFonts w:eastAsiaTheme="minorEastAsia"/>
          <w:sz w:val="16"/>
          <w:szCs w:val="16"/>
        </w:rPr>
        <w:t>.</w:t>
      </w:r>
    </w:p>
    <w:p w:rsidR="004F4EDB" w:rsidRPr="004F4EDB" w:rsidRDefault="004F4EDB" w:rsidP="004F4EDB">
      <w:pPr>
        <w:widowControl w:val="0"/>
        <w:autoSpaceDE w:val="0"/>
        <w:autoSpaceDN w:val="0"/>
        <w:adjustRightInd w:val="0"/>
        <w:spacing w:before="120"/>
        <w:jc w:val="center"/>
        <w:outlineLvl w:val="1"/>
        <w:rPr>
          <w:rFonts w:eastAsiaTheme="minorEastAsia"/>
          <w:sz w:val="16"/>
          <w:szCs w:val="16"/>
        </w:rPr>
      </w:pPr>
      <w:r w:rsidRPr="004F4EDB">
        <w:rPr>
          <w:rFonts w:eastAsiaTheme="minorEastAsia"/>
          <w:color w:val="000000"/>
          <w:sz w:val="16"/>
          <w:szCs w:val="16"/>
        </w:rPr>
        <w:t>7. Со</w:t>
      </w:r>
      <w:r w:rsidRPr="004F4EDB">
        <w:rPr>
          <w:rFonts w:eastAsiaTheme="minorEastAsia"/>
          <w:sz w:val="16"/>
          <w:szCs w:val="16"/>
        </w:rPr>
        <w:t xml:space="preserve">став, форма и сроки представления отчетности о ходе реализации мероприятий Подпрограммы </w:t>
      </w:r>
      <w:r w:rsidRPr="004F4EDB">
        <w:rPr>
          <w:rFonts w:eastAsiaTheme="minorEastAsia"/>
          <w:sz w:val="16"/>
          <w:szCs w:val="16"/>
          <w:lang w:val="en-US"/>
        </w:rPr>
        <w:t>IV</w:t>
      </w:r>
    </w:p>
    <w:p w:rsidR="004F4EDB" w:rsidRPr="004F4EDB" w:rsidRDefault="004F4EDB" w:rsidP="004F4EDB">
      <w:pPr>
        <w:widowControl w:val="0"/>
        <w:autoSpaceDE w:val="0"/>
        <w:autoSpaceDN w:val="0"/>
        <w:adjustRightInd w:val="0"/>
        <w:ind w:firstLine="540"/>
        <w:jc w:val="both"/>
        <w:rPr>
          <w:rFonts w:eastAsiaTheme="minorEastAsia"/>
          <w:sz w:val="16"/>
          <w:szCs w:val="16"/>
        </w:rPr>
      </w:pPr>
      <w:r w:rsidRPr="004F4EDB">
        <w:rPr>
          <w:rFonts w:eastAsiaTheme="minorEastAsia"/>
          <w:sz w:val="16"/>
          <w:szCs w:val="16"/>
        </w:rPr>
        <w:t xml:space="preserve">С целью контроля за реализацией Подпрограммы </w:t>
      </w:r>
      <w:r w:rsidRPr="004F4EDB">
        <w:rPr>
          <w:rFonts w:eastAsiaTheme="minorEastAsia"/>
          <w:sz w:val="16"/>
          <w:szCs w:val="16"/>
          <w:lang w:val="en-US"/>
        </w:rPr>
        <w:t>IV</w:t>
      </w:r>
      <w:r w:rsidRPr="004F4EDB">
        <w:rPr>
          <w:rFonts w:eastAsiaTheme="minorEastAsia"/>
          <w:sz w:val="16"/>
          <w:szCs w:val="16"/>
        </w:rPr>
        <w:t xml:space="preserve"> муниципальный заказчик Подпрограммы </w:t>
      </w:r>
      <w:r w:rsidRPr="004F4EDB">
        <w:rPr>
          <w:rFonts w:eastAsiaTheme="minorEastAsia"/>
          <w:sz w:val="16"/>
          <w:szCs w:val="16"/>
          <w:lang w:val="en-US"/>
        </w:rPr>
        <w:t>IV</w:t>
      </w:r>
      <w:r w:rsidRPr="004F4EDB">
        <w:rPr>
          <w:rFonts w:eastAsiaTheme="minorEastAsia"/>
          <w:sz w:val="16"/>
          <w:szCs w:val="16"/>
        </w:rPr>
        <w:t xml:space="preserve"> представляет муниципальному заказчику муниципальной программы "Жилище" оперативный отчет в соответствии с </w:t>
      </w:r>
      <w:hyperlink r:id="rId33" w:history="1">
        <w:r w:rsidRPr="004F4EDB">
          <w:rPr>
            <w:rFonts w:eastAsiaTheme="minorEastAsia"/>
            <w:sz w:val="16"/>
            <w:szCs w:val="16"/>
          </w:rPr>
          <w:t>Порядком</w:t>
        </w:r>
      </w:hyperlink>
      <w:r w:rsidRPr="004F4EDB">
        <w:rPr>
          <w:rFonts w:eastAsiaTheme="minorEastAsia"/>
          <w:sz w:val="16"/>
          <w:szCs w:val="16"/>
        </w:rPr>
        <w:t xml:space="preserve"> разработки и реализации муниципальных программ Лотошинского муниципального района, утвержденным постановлением Главы Лотошинского муниципального района Московской области от </w:t>
      </w:r>
      <w:r w:rsidRPr="004F4EDB">
        <w:rPr>
          <w:rFonts w:eastAsiaTheme="minorEastAsia"/>
          <w:bCs/>
          <w:sz w:val="16"/>
          <w:szCs w:val="16"/>
        </w:rPr>
        <w:t>16.11.2015 №1260</w:t>
      </w:r>
      <w:r w:rsidRPr="004F4EDB">
        <w:rPr>
          <w:rFonts w:eastAsiaTheme="minorEastAsia"/>
          <w:sz w:val="16"/>
          <w:szCs w:val="16"/>
        </w:rPr>
        <w:t xml:space="preserve"> "Об утверждении Порядка разработки и реализации муниципальных</w:t>
      </w:r>
      <w:r w:rsidR="00EC0944">
        <w:rPr>
          <w:rFonts w:eastAsiaTheme="minorEastAsia"/>
          <w:sz w:val="16"/>
          <w:szCs w:val="16"/>
        </w:rPr>
        <w:t xml:space="preserve"> </w:t>
      </w:r>
      <w:r w:rsidRPr="004F4EDB">
        <w:rPr>
          <w:rFonts w:eastAsiaTheme="minorEastAsia"/>
          <w:sz w:val="16"/>
          <w:szCs w:val="16"/>
        </w:rPr>
        <w:t>программ Лотошинского муниципального района".</w:t>
      </w:r>
    </w:p>
    <w:p w:rsidR="004F4EDB" w:rsidRPr="004F4EDB" w:rsidRDefault="004F4EDB" w:rsidP="004F4EDB">
      <w:pPr>
        <w:autoSpaceDE w:val="0"/>
        <w:autoSpaceDN w:val="0"/>
        <w:adjustRightInd w:val="0"/>
        <w:jc w:val="both"/>
        <w:rPr>
          <w:rFonts w:eastAsiaTheme="minorHAnsi"/>
          <w:sz w:val="16"/>
          <w:szCs w:val="16"/>
          <w:lang w:eastAsia="en-US"/>
        </w:rPr>
        <w:sectPr w:rsidR="004F4EDB" w:rsidRPr="004F4EDB" w:rsidSect="006E30F2">
          <w:pgSz w:w="11906" w:h="16838"/>
          <w:pgMar w:top="568" w:right="566" w:bottom="568" w:left="1134" w:header="720" w:footer="720" w:gutter="0"/>
          <w:cols w:space="720"/>
          <w:noEndnote/>
          <w:docGrid w:linePitch="299"/>
        </w:sectPr>
      </w:pPr>
    </w:p>
    <w:p w:rsidR="004F4EDB" w:rsidRPr="004F4EDB" w:rsidRDefault="004F4EDB" w:rsidP="004F4EDB">
      <w:pPr>
        <w:widowControl w:val="0"/>
        <w:tabs>
          <w:tab w:val="center" w:pos="7560"/>
          <w:tab w:val="left" w:pos="13938"/>
        </w:tabs>
        <w:autoSpaceDE w:val="0"/>
        <w:autoSpaceDN w:val="0"/>
        <w:adjustRightInd w:val="0"/>
        <w:ind w:left="11340"/>
        <w:rPr>
          <w:sz w:val="16"/>
          <w:szCs w:val="16"/>
        </w:rPr>
      </w:pPr>
      <w:r w:rsidRPr="004F4EDB">
        <w:rPr>
          <w:sz w:val="16"/>
          <w:szCs w:val="16"/>
        </w:rPr>
        <w:lastRenderedPageBreak/>
        <w:t xml:space="preserve">Приложение №1 </w:t>
      </w:r>
    </w:p>
    <w:p w:rsidR="004F4EDB" w:rsidRPr="004F4EDB" w:rsidRDefault="004F4EDB" w:rsidP="004F4EDB">
      <w:pPr>
        <w:autoSpaceDE w:val="0"/>
        <w:autoSpaceDN w:val="0"/>
        <w:adjustRightInd w:val="0"/>
        <w:ind w:left="11340"/>
        <w:rPr>
          <w:rFonts w:eastAsiaTheme="minorEastAsia"/>
          <w:b/>
          <w:sz w:val="16"/>
          <w:szCs w:val="16"/>
        </w:rPr>
      </w:pPr>
      <w:r w:rsidRPr="004F4EDB">
        <w:rPr>
          <w:rFonts w:eastAsiaTheme="minorEastAsia"/>
          <w:sz w:val="16"/>
          <w:szCs w:val="16"/>
        </w:rPr>
        <w:t xml:space="preserve">к Подпрограмме </w:t>
      </w:r>
      <w:r w:rsidRPr="004F4EDB">
        <w:rPr>
          <w:rFonts w:eastAsiaTheme="minorEastAsia"/>
          <w:sz w:val="16"/>
          <w:szCs w:val="16"/>
          <w:lang w:val="en-US"/>
        </w:rPr>
        <w:t>IV</w:t>
      </w:r>
      <w:r w:rsidRPr="004F4EDB">
        <w:rPr>
          <w:rFonts w:eastAsiaTheme="minorEastAsia"/>
          <w:sz w:val="16"/>
          <w:szCs w:val="16"/>
        </w:rPr>
        <w:t xml:space="preserve"> муниципальной программы «Жилище» </w:t>
      </w:r>
      <w:r w:rsidRPr="004F4EDB">
        <w:rPr>
          <w:rFonts w:eastAsiaTheme="minorEastAsia"/>
          <w:bCs/>
          <w:sz w:val="16"/>
          <w:szCs w:val="16"/>
        </w:rPr>
        <w:t>от 21.06.2017 № 967</w:t>
      </w:r>
    </w:p>
    <w:p w:rsidR="004F4EDB" w:rsidRPr="004F4EDB" w:rsidRDefault="004F4EDB" w:rsidP="004F4EDB">
      <w:pPr>
        <w:widowControl w:val="0"/>
        <w:autoSpaceDE w:val="0"/>
        <w:autoSpaceDN w:val="0"/>
        <w:adjustRightInd w:val="0"/>
        <w:jc w:val="center"/>
        <w:rPr>
          <w:b/>
          <w:sz w:val="16"/>
          <w:szCs w:val="16"/>
        </w:rPr>
      </w:pPr>
      <w:r w:rsidRPr="004F4EDB">
        <w:rPr>
          <w:b/>
          <w:sz w:val="16"/>
          <w:szCs w:val="16"/>
        </w:rPr>
        <w:t xml:space="preserve">Перечень мероприятий  Подпрограммы </w:t>
      </w:r>
      <w:r w:rsidRPr="004F4EDB">
        <w:rPr>
          <w:b/>
          <w:sz w:val="16"/>
          <w:szCs w:val="16"/>
          <w:lang w:val="en-US"/>
        </w:rPr>
        <w:t>IV</w:t>
      </w:r>
      <w:r w:rsidRPr="004F4EDB">
        <w:rPr>
          <w:b/>
          <w:sz w:val="16"/>
          <w:szCs w:val="16"/>
        </w:rPr>
        <w:t xml:space="preserve"> «Развитие жилищного строительства»</w:t>
      </w:r>
    </w:p>
    <w:tbl>
      <w:tblPr>
        <w:tblW w:w="16087" w:type="dxa"/>
        <w:tblInd w:w="-601" w:type="dxa"/>
        <w:tblLayout w:type="fixed"/>
        <w:tblLook w:val="00A0" w:firstRow="1" w:lastRow="0" w:firstColumn="1" w:lastColumn="0" w:noHBand="0" w:noVBand="0"/>
      </w:tblPr>
      <w:tblGrid>
        <w:gridCol w:w="567"/>
        <w:gridCol w:w="2694"/>
        <w:gridCol w:w="847"/>
        <w:gridCol w:w="1843"/>
        <w:gridCol w:w="1562"/>
        <w:gridCol w:w="993"/>
        <w:gridCol w:w="850"/>
        <w:gridCol w:w="992"/>
        <w:gridCol w:w="851"/>
        <w:gridCol w:w="850"/>
        <w:gridCol w:w="709"/>
        <w:gridCol w:w="1701"/>
        <w:gridCol w:w="1628"/>
      </w:tblGrid>
      <w:tr w:rsidR="004F4EDB" w:rsidRPr="004F4EDB" w:rsidTr="006E30F2">
        <w:trPr>
          <w:trHeight w:val="480"/>
        </w:trPr>
        <w:tc>
          <w:tcPr>
            <w:tcW w:w="16087" w:type="dxa"/>
            <w:gridSpan w:val="13"/>
            <w:tcBorders>
              <w:top w:val="nil"/>
              <w:left w:val="nil"/>
              <w:bottom w:val="nil"/>
              <w:right w:val="nil"/>
            </w:tcBorders>
            <w:noWrap/>
            <w:vAlign w:val="bottom"/>
          </w:tcPr>
          <w:p w:rsidR="004F4EDB" w:rsidRPr="004F4EDB" w:rsidRDefault="004F4EDB" w:rsidP="004F4EDB">
            <w:pPr>
              <w:jc w:val="center"/>
              <w:rPr>
                <w:rFonts w:eastAsiaTheme="minorEastAsia"/>
                <w:sz w:val="16"/>
                <w:szCs w:val="16"/>
              </w:rPr>
            </w:pPr>
          </w:p>
        </w:tc>
      </w:tr>
      <w:tr w:rsidR="004F4EDB" w:rsidRPr="004F4EDB" w:rsidTr="006E30F2">
        <w:trPr>
          <w:trHeight w:val="481"/>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jc w:val="center"/>
              <w:rPr>
                <w:rFonts w:eastAsiaTheme="minorEastAsia"/>
                <w:sz w:val="16"/>
                <w:szCs w:val="16"/>
              </w:rPr>
            </w:pPr>
            <w:r w:rsidRPr="004F4EDB">
              <w:rPr>
                <w:rFonts w:eastAsiaTheme="minorEastAsia"/>
                <w:sz w:val="16"/>
                <w:szCs w:val="16"/>
              </w:rPr>
              <w:t>№ п/п</w:t>
            </w:r>
          </w:p>
        </w:tc>
        <w:tc>
          <w:tcPr>
            <w:tcW w:w="2694" w:type="dxa"/>
            <w:vMerge w:val="restart"/>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jc w:val="center"/>
              <w:rPr>
                <w:rFonts w:eastAsiaTheme="minorEastAsia"/>
                <w:sz w:val="16"/>
                <w:szCs w:val="16"/>
              </w:rPr>
            </w:pPr>
            <w:r w:rsidRPr="004F4EDB">
              <w:rPr>
                <w:rFonts w:eastAsiaTheme="minorEastAsia"/>
                <w:sz w:val="16"/>
                <w:szCs w:val="16"/>
              </w:rPr>
              <w:t xml:space="preserve">Задачи / мероприятия по реализации Подпрограммы </w:t>
            </w:r>
            <w:r w:rsidRPr="004F4EDB">
              <w:rPr>
                <w:rFonts w:eastAsiaTheme="minorEastAsia"/>
                <w:sz w:val="16"/>
                <w:szCs w:val="16"/>
                <w:lang w:val="en-US"/>
              </w:rPr>
              <w:t>IV</w:t>
            </w:r>
          </w:p>
        </w:tc>
        <w:tc>
          <w:tcPr>
            <w:tcW w:w="847" w:type="dxa"/>
            <w:vMerge w:val="restart"/>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jc w:val="center"/>
              <w:rPr>
                <w:rFonts w:eastAsiaTheme="minorEastAsia"/>
                <w:sz w:val="16"/>
                <w:szCs w:val="16"/>
              </w:rPr>
            </w:pPr>
            <w:r w:rsidRPr="004F4EDB">
              <w:rPr>
                <w:rFonts w:eastAsiaTheme="minorEastAsia"/>
                <w:sz w:val="16"/>
                <w:szCs w:val="16"/>
              </w:rPr>
              <w:t>Срок исполнения мероприятия</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jc w:val="center"/>
              <w:rPr>
                <w:rFonts w:eastAsiaTheme="minorEastAsia"/>
                <w:sz w:val="16"/>
                <w:szCs w:val="16"/>
              </w:rPr>
            </w:pPr>
            <w:r w:rsidRPr="004F4EDB">
              <w:rPr>
                <w:rFonts w:eastAsiaTheme="minorEastAsia"/>
                <w:sz w:val="16"/>
                <w:szCs w:val="16"/>
              </w:rPr>
              <w:t>Источники финансирования</w:t>
            </w:r>
          </w:p>
        </w:tc>
        <w:tc>
          <w:tcPr>
            <w:tcW w:w="1562" w:type="dxa"/>
            <w:vMerge w:val="restart"/>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jc w:val="center"/>
              <w:rPr>
                <w:rFonts w:eastAsiaTheme="minorEastAsia"/>
                <w:sz w:val="16"/>
                <w:szCs w:val="16"/>
              </w:rPr>
            </w:pPr>
            <w:r w:rsidRPr="004F4EDB">
              <w:rPr>
                <w:rFonts w:eastAsiaTheme="minorEastAsia"/>
                <w:sz w:val="16"/>
                <w:szCs w:val="16"/>
              </w:rPr>
              <w:t>Объем финансирования мероприятия в текущем финансовом году (тыс. руб.) (2016г.)</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jc w:val="center"/>
              <w:rPr>
                <w:rFonts w:eastAsiaTheme="minorEastAsia"/>
                <w:sz w:val="16"/>
                <w:szCs w:val="16"/>
              </w:rPr>
            </w:pPr>
            <w:r w:rsidRPr="004F4EDB">
              <w:rPr>
                <w:rFonts w:eastAsiaTheme="minorEastAsia"/>
                <w:sz w:val="16"/>
                <w:szCs w:val="16"/>
              </w:rPr>
              <w:t>Всего, (тыс.</w:t>
            </w:r>
            <w:r w:rsidRPr="004F4EDB">
              <w:rPr>
                <w:rFonts w:eastAsiaTheme="minorEastAsia"/>
                <w:sz w:val="16"/>
                <w:szCs w:val="16"/>
              </w:rPr>
              <w:br/>
              <w:t>руб.)</w:t>
            </w:r>
          </w:p>
        </w:tc>
        <w:tc>
          <w:tcPr>
            <w:tcW w:w="4252" w:type="dxa"/>
            <w:gridSpan w:val="5"/>
            <w:tcBorders>
              <w:top w:val="single" w:sz="4" w:space="0" w:color="auto"/>
              <w:left w:val="nil"/>
              <w:bottom w:val="single" w:sz="4" w:space="0" w:color="auto"/>
              <w:right w:val="single" w:sz="4" w:space="0" w:color="auto"/>
            </w:tcBorders>
            <w:vAlign w:val="center"/>
          </w:tcPr>
          <w:p w:rsidR="004F4EDB" w:rsidRPr="004F4EDB" w:rsidRDefault="004F4EDB" w:rsidP="004F4EDB">
            <w:pPr>
              <w:jc w:val="center"/>
              <w:rPr>
                <w:rFonts w:eastAsiaTheme="minorEastAsia"/>
                <w:sz w:val="16"/>
                <w:szCs w:val="16"/>
              </w:rPr>
            </w:pPr>
            <w:r w:rsidRPr="004F4EDB">
              <w:rPr>
                <w:rFonts w:eastAsiaTheme="minorEastAsia"/>
                <w:sz w:val="16"/>
                <w:szCs w:val="16"/>
              </w:rPr>
              <w:t>Объем финансирования по годам (тыс. руб.)</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jc w:val="center"/>
              <w:rPr>
                <w:rFonts w:eastAsiaTheme="minorEastAsia"/>
                <w:sz w:val="16"/>
                <w:szCs w:val="16"/>
              </w:rPr>
            </w:pPr>
            <w:r w:rsidRPr="004F4EDB">
              <w:rPr>
                <w:rFonts w:eastAsiaTheme="minorEastAsia"/>
                <w:sz w:val="16"/>
                <w:szCs w:val="16"/>
              </w:rPr>
              <w:t xml:space="preserve">Ответственный за выполнение мероприятия Подпрограммы </w:t>
            </w:r>
            <w:r w:rsidRPr="004F4EDB">
              <w:rPr>
                <w:rFonts w:eastAsiaTheme="minorEastAsia"/>
                <w:sz w:val="16"/>
                <w:szCs w:val="16"/>
                <w:lang w:val="en-US"/>
              </w:rPr>
              <w:t>IV</w:t>
            </w:r>
          </w:p>
        </w:tc>
        <w:tc>
          <w:tcPr>
            <w:tcW w:w="1628" w:type="dxa"/>
            <w:vMerge w:val="restart"/>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jc w:val="center"/>
              <w:rPr>
                <w:rFonts w:eastAsiaTheme="minorEastAsia"/>
                <w:sz w:val="16"/>
                <w:szCs w:val="16"/>
              </w:rPr>
            </w:pPr>
            <w:r w:rsidRPr="004F4EDB">
              <w:rPr>
                <w:rFonts w:eastAsiaTheme="minorEastAsia"/>
                <w:sz w:val="16"/>
                <w:szCs w:val="16"/>
              </w:rPr>
              <w:t xml:space="preserve">Результаты выполнения мероприятий Подпрограммы </w:t>
            </w:r>
            <w:r w:rsidRPr="004F4EDB">
              <w:rPr>
                <w:rFonts w:eastAsiaTheme="minorEastAsia"/>
                <w:sz w:val="16"/>
                <w:szCs w:val="16"/>
                <w:lang w:val="en-US"/>
              </w:rPr>
              <w:t>IV</w:t>
            </w:r>
          </w:p>
        </w:tc>
      </w:tr>
      <w:tr w:rsidR="004F4EDB" w:rsidRPr="004F4EDB" w:rsidTr="006E30F2">
        <w:trPr>
          <w:trHeight w:val="559"/>
        </w:trPr>
        <w:tc>
          <w:tcPr>
            <w:tcW w:w="567" w:type="dxa"/>
            <w:vMerge/>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rPr>
                <w:rFonts w:eastAsiaTheme="minorEastAsia"/>
                <w:sz w:val="16"/>
                <w:szCs w:val="16"/>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rPr>
                <w:rFonts w:eastAsiaTheme="minorEastAsia"/>
                <w:sz w:val="16"/>
                <w:szCs w:val="16"/>
              </w:rPr>
            </w:pPr>
          </w:p>
        </w:tc>
        <w:tc>
          <w:tcPr>
            <w:tcW w:w="847" w:type="dxa"/>
            <w:vMerge/>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rPr>
                <w:rFonts w:eastAsiaTheme="minorEastAsia"/>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rPr>
                <w:rFonts w:eastAsiaTheme="minorEastAsia"/>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rPr>
                <w:rFonts w:eastAsiaTheme="minorEastAsia"/>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rPr>
                <w:rFonts w:eastAsiaTheme="minorEastAsia"/>
                <w:sz w:val="16"/>
                <w:szCs w:val="16"/>
              </w:rPr>
            </w:pPr>
          </w:p>
        </w:tc>
        <w:tc>
          <w:tcPr>
            <w:tcW w:w="850" w:type="dxa"/>
            <w:tcBorders>
              <w:top w:val="nil"/>
              <w:left w:val="nil"/>
              <w:bottom w:val="single" w:sz="4" w:space="0" w:color="auto"/>
              <w:right w:val="single" w:sz="4" w:space="0" w:color="auto"/>
            </w:tcBorders>
            <w:noWrap/>
            <w:vAlign w:val="center"/>
          </w:tcPr>
          <w:p w:rsidR="004F4EDB" w:rsidRPr="004F4EDB" w:rsidRDefault="004F4EDB" w:rsidP="004F4EDB">
            <w:pPr>
              <w:jc w:val="center"/>
              <w:rPr>
                <w:rFonts w:eastAsiaTheme="minorEastAsia"/>
                <w:sz w:val="16"/>
                <w:szCs w:val="16"/>
              </w:rPr>
            </w:pPr>
            <w:r w:rsidRPr="004F4EDB">
              <w:rPr>
                <w:rFonts w:eastAsiaTheme="minorEastAsia"/>
                <w:sz w:val="16"/>
                <w:szCs w:val="16"/>
              </w:rPr>
              <w:t>201</w:t>
            </w:r>
            <w:r w:rsidR="00EC0944">
              <w:rPr>
                <w:rFonts w:eastAsiaTheme="minorEastAsia"/>
                <w:sz w:val="16"/>
                <w:szCs w:val="16"/>
              </w:rPr>
              <w:t>8</w:t>
            </w:r>
          </w:p>
        </w:tc>
        <w:tc>
          <w:tcPr>
            <w:tcW w:w="992" w:type="dxa"/>
            <w:tcBorders>
              <w:top w:val="nil"/>
              <w:left w:val="nil"/>
              <w:bottom w:val="single" w:sz="4" w:space="0" w:color="auto"/>
              <w:right w:val="single" w:sz="4" w:space="0" w:color="auto"/>
            </w:tcBorders>
            <w:noWrap/>
            <w:vAlign w:val="center"/>
          </w:tcPr>
          <w:p w:rsidR="004F4EDB" w:rsidRPr="004F4EDB" w:rsidRDefault="004F4EDB" w:rsidP="004F4EDB">
            <w:pPr>
              <w:jc w:val="center"/>
              <w:rPr>
                <w:rFonts w:eastAsiaTheme="minorEastAsia"/>
                <w:sz w:val="16"/>
                <w:szCs w:val="16"/>
              </w:rPr>
            </w:pPr>
            <w:r w:rsidRPr="004F4EDB">
              <w:rPr>
                <w:rFonts w:eastAsiaTheme="minorEastAsia"/>
                <w:sz w:val="16"/>
                <w:szCs w:val="16"/>
              </w:rPr>
              <w:t>201</w:t>
            </w:r>
            <w:r w:rsidR="00EC0944">
              <w:rPr>
                <w:rFonts w:eastAsiaTheme="minorEastAsia"/>
                <w:sz w:val="16"/>
                <w:szCs w:val="16"/>
              </w:rPr>
              <w:t>9</w:t>
            </w:r>
          </w:p>
        </w:tc>
        <w:tc>
          <w:tcPr>
            <w:tcW w:w="851" w:type="dxa"/>
            <w:tcBorders>
              <w:top w:val="nil"/>
              <w:left w:val="nil"/>
              <w:bottom w:val="single" w:sz="4" w:space="0" w:color="auto"/>
              <w:right w:val="single" w:sz="4" w:space="0" w:color="auto"/>
            </w:tcBorders>
            <w:noWrap/>
            <w:vAlign w:val="center"/>
          </w:tcPr>
          <w:p w:rsidR="004F4EDB" w:rsidRPr="004F4EDB" w:rsidRDefault="004F4EDB" w:rsidP="004F4EDB">
            <w:pPr>
              <w:jc w:val="center"/>
              <w:rPr>
                <w:rFonts w:eastAsiaTheme="minorEastAsia"/>
                <w:sz w:val="16"/>
                <w:szCs w:val="16"/>
              </w:rPr>
            </w:pPr>
            <w:r w:rsidRPr="004F4EDB">
              <w:rPr>
                <w:rFonts w:eastAsiaTheme="minorEastAsia"/>
                <w:sz w:val="16"/>
                <w:szCs w:val="16"/>
              </w:rPr>
              <w:t>20</w:t>
            </w:r>
            <w:r w:rsidR="00EC0944">
              <w:rPr>
                <w:rFonts w:eastAsiaTheme="minorEastAsia"/>
                <w:sz w:val="16"/>
                <w:szCs w:val="16"/>
              </w:rPr>
              <w:t>20</w:t>
            </w:r>
          </w:p>
        </w:tc>
        <w:tc>
          <w:tcPr>
            <w:tcW w:w="850" w:type="dxa"/>
            <w:tcBorders>
              <w:top w:val="nil"/>
              <w:left w:val="nil"/>
              <w:bottom w:val="single" w:sz="4" w:space="0" w:color="auto"/>
              <w:right w:val="single" w:sz="4" w:space="0" w:color="auto"/>
            </w:tcBorders>
            <w:noWrap/>
            <w:vAlign w:val="center"/>
          </w:tcPr>
          <w:p w:rsidR="004F4EDB" w:rsidRPr="004F4EDB" w:rsidRDefault="00EC0944" w:rsidP="004F4EDB">
            <w:pPr>
              <w:jc w:val="center"/>
              <w:rPr>
                <w:rFonts w:eastAsiaTheme="minorEastAsia"/>
                <w:sz w:val="16"/>
                <w:szCs w:val="16"/>
              </w:rPr>
            </w:pPr>
            <w:r>
              <w:rPr>
                <w:rFonts w:eastAsiaTheme="minorEastAsia"/>
                <w:sz w:val="16"/>
                <w:szCs w:val="16"/>
              </w:rPr>
              <w:t>2021</w:t>
            </w:r>
          </w:p>
        </w:tc>
        <w:tc>
          <w:tcPr>
            <w:tcW w:w="709" w:type="dxa"/>
            <w:tcBorders>
              <w:top w:val="nil"/>
              <w:left w:val="nil"/>
              <w:bottom w:val="single" w:sz="4" w:space="0" w:color="auto"/>
              <w:right w:val="single" w:sz="4" w:space="0" w:color="auto"/>
            </w:tcBorders>
            <w:noWrap/>
            <w:vAlign w:val="center"/>
          </w:tcPr>
          <w:p w:rsidR="004F4EDB" w:rsidRPr="004F4EDB" w:rsidRDefault="00EC0944" w:rsidP="004F4EDB">
            <w:pPr>
              <w:jc w:val="center"/>
              <w:rPr>
                <w:rFonts w:eastAsiaTheme="minorEastAsia"/>
                <w:sz w:val="16"/>
                <w:szCs w:val="16"/>
              </w:rPr>
            </w:pPr>
            <w:r>
              <w:rPr>
                <w:rFonts w:eastAsiaTheme="minorEastAsia"/>
                <w:sz w:val="16"/>
                <w:szCs w:val="16"/>
              </w:rPr>
              <w:t>2022</w:t>
            </w:r>
          </w:p>
        </w:tc>
        <w:tc>
          <w:tcPr>
            <w:tcW w:w="1701" w:type="dxa"/>
            <w:vMerge/>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rPr>
                <w:rFonts w:eastAsiaTheme="minorEastAsia"/>
                <w:sz w:val="16"/>
                <w:szCs w:val="16"/>
              </w:rPr>
            </w:pPr>
          </w:p>
        </w:tc>
        <w:tc>
          <w:tcPr>
            <w:tcW w:w="1628" w:type="dxa"/>
            <w:vMerge/>
            <w:tcBorders>
              <w:top w:val="single" w:sz="4" w:space="0" w:color="auto"/>
              <w:left w:val="single" w:sz="4" w:space="0" w:color="auto"/>
              <w:bottom w:val="single" w:sz="4" w:space="0" w:color="auto"/>
              <w:right w:val="single" w:sz="4" w:space="0" w:color="auto"/>
            </w:tcBorders>
            <w:vAlign w:val="center"/>
          </w:tcPr>
          <w:p w:rsidR="004F4EDB" w:rsidRPr="004F4EDB" w:rsidRDefault="004F4EDB" w:rsidP="004F4EDB">
            <w:pPr>
              <w:rPr>
                <w:rFonts w:eastAsiaTheme="minorEastAsia"/>
                <w:sz w:val="16"/>
                <w:szCs w:val="16"/>
              </w:rPr>
            </w:pPr>
          </w:p>
        </w:tc>
      </w:tr>
      <w:tr w:rsidR="004F4EDB" w:rsidRPr="004F4EDB" w:rsidTr="006E30F2">
        <w:trPr>
          <w:trHeight w:val="255"/>
        </w:trPr>
        <w:tc>
          <w:tcPr>
            <w:tcW w:w="567" w:type="dxa"/>
            <w:tcBorders>
              <w:top w:val="single" w:sz="4" w:space="0" w:color="auto"/>
              <w:left w:val="single" w:sz="4" w:space="0" w:color="auto"/>
              <w:bottom w:val="single" w:sz="4" w:space="0" w:color="auto"/>
              <w:right w:val="single" w:sz="4" w:space="0" w:color="auto"/>
            </w:tcBorders>
            <w:noWrap/>
            <w:vAlign w:val="bottom"/>
          </w:tcPr>
          <w:p w:rsidR="004F4EDB" w:rsidRPr="004F4EDB" w:rsidRDefault="004F4EDB" w:rsidP="004F4EDB">
            <w:pPr>
              <w:jc w:val="center"/>
              <w:rPr>
                <w:rFonts w:eastAsiaTheme="minorEastAsia"/>
                <w:sz w:val="16"/>
                <w:szCs w:val="16"/>
              </w:rPr>
            </w:pPr>
            <w:r w:rsidRPr="004F4EDB">
              <w:rPr>
                <w:rFonts w:eastAsiaTheme="minorEastAsia"/>
                <w:sz w:val="16"/>
                <w:szCs w:val="16"/>
              </w:rPr>
              <w:t>1</w:t>
            </w:r>
          </w:p>
        </w:tc>
        <w:tc>
          <w:tcPr>
            <w:tcW w:w="2694" w:type="dxa"/>
            <w:tcBorders>
              <w:top w:val="single" w:sz="4" w:space="0" w:color="auto"/>
              <w:left w:val="single" w:sz="4" w:space="0" w:color="auto"/>
              <w:bottom w:val="single" w:sz="4" w:space="0" w:color="auto"/>
              <w:right w:val="single" w:sz="4" w:space="0" w:color="auto"/>
            </w:tcBorders>
            <w:noWrap/>
            <w:vAlign w:val="bottom"/>
          </w:tcPr>
          <w:p w:rsidR="004F4EDB" w:rsidRPr="004F4EDB" w:rsidRDefault="004F4EDB" w:rsidP="004F4EDB">
            <w:pPr>
              <w:jc w:val="center"/>
              <w:rPr>
                <w:rFonts w:eastAsiaTheme="minorEastAsia"/>
                <w:sz w:val="16"/>
                <w:szCs w:val="16"/>
              </w:rPr>
            </w:pPr>
            <w:r w:rsidRPr="004F4EDB">
              <w:rPr>
                <w:rFonts w:eastAsiaTheme="minorEastAsia"/>
                <w:sz w:val="16"/>
                <w:szCs w:val="16"/>
              </w:rPr>
              <w:t>2</w:t>
            </w:r>
          </w:p>
        </w:tc>
        <w:tc>
          <w:tcPr>
            <w:tcW w:w="847" w:type="dxa"/>
            <w:tcBorders>
              <w:top w:val="single" w:sz="4" w:space="0" w:color="auto"/>
              <w:left w:val="single" w:sz="4" w:space="0" w:color="auto"/>
              <w:bottom w:val="single" w:sz="4" w:space="0" w:color="auto"/>
              <w:right w:val="single" w:sz="4" w:space="0" w:color="auto"/>
            </w:tcBorders>
            <w:noWrap/>
            <w:vAlign w:val="center"/>
          </w:tcPr>
          <w:p w:rsidR="004F4EDB" w:rsidRPr="004F4EDB" w:rsidRDefault="004F4EDB" w:rsidP="004F4EDB">
            <w:pPr>
              <w:jc w:val="center"/>
              <w:rPr>
                <w:rFonts w:eastAsiaTheme="minorEastAsia"/>
                <w:sz w:val="16"/>
                <w:szCs w:val="16"/>
              </w:rPr>
            </w:pPr>
            <w:r w:rsidRPr="004F4EDB">
              <w:rPr>
                <w:rFonts w:eastAsiaTheme="minorEastAsia"/>
                <w:sz w:val="16"/>
                <w:szCs w:val="16"/>
              </w:rPr>
              <w:t>3</w:t>
            </w:r>
          </w:p>
        </w:tc>
        <w:tc>
          <w:tcPr>
            <w:tcW w:w="1843" w:type="dxa"/>
            <w:tcBorders>
              <w:top w:val="nil"/>
              <w:left w:val="single" w:sz="4" w:space="0" w:color="auto"/>
              <w:bottom w:val="single" w:sz="4" w:space="0" w:color="auto"/>
              <w:right w:val="single" w:sz="4" w:space="0" w:color="auto"/>
            </w:tcBorders>
            <w:noWrap/>
            <w:vAlign w:val="bottom"/>
          </w:tcPr>
          <w:p w:rsidR="004F4EDB" w:rsidRPr="004F4EDB" w:rsidRDefault="004F4EDB" w:rsidP="004F4EDB">
            <w:pPr>
              <w:jc w:val="center"/>
              <w:rPr>
                <w:rFonts w:eastAsiaTheme="minorEastAsia"/>
                <w:sz w:val="16"/>
                <w:szCs w:val="16"/>
              </w:rPr>
            </w:pPr>
            <w:r w:rsidRPr="004F4EDB">
              <w:rPr>
                <w:rFonts w:eastAsiaTheme="minorEastAsia"/>
                <w:sz w:val="16"/>
                <w:szCs w:val="16"/>
              </w:rPr>
              <w:t>4</w:t>
            </w:r>
          </w:p>
        </w:tc>
        <w:tc>
          <w:tcPr>
            <w:tcW w:w="1562" w:type="dxa"/>
            <w:tcBorders>
              <w:top w:val="nil"/>
              <w:left w:val="nil"/>
              <w:bottom w:val="single" w:sz="4" w:space="0" w:color="auto"/>
              <w:right w:val="single" w:sz="4" w:space="0" w:color="auto"/>
            </w:tcBorders>
            <w:noWrap/>
            <w:vAlign w:val="center"/>
          </w:tcPr>
          <w:p w:rsidR="004F4EDB" w:rsidRPr="004F4EDB" w:rsidRDefault="004F4EDB" w:rsidP="004F4EDB">
            <w:pPr>
              <w:jc w:val="center"/>
              <w:rPr>
                <w:rFonts w:eastAsiaTheme="minorEastAsia"/>
                <w:sz w:val="16"/>
                <w:szCs w:val="16"/>
              </w:rPr>
            </w:pPr>
            <w:r w:rsidRPr="004F4EDB">
              <w:rPr>
                <w:rFonts w:eastAsiaTheme="minorEastAsia"/>
                <w:sz w:val="16"/>
                <w:szCs w:val="16"/>
              </w:rPr>
              <w:t>5</w:t>
            </w:r>
          </w:p>
        </w:tc>
        <w:tc>
          <w:tcPr>
            <w:tcW w:w="993" w:type="dxa"/>
            <w:tcBorders>
              <w:top w:val="nil"/>
              <w:left w:val="nil"/>
              <w:bottom w:val="single" w:sz="4" w:space="0" w:color="auto"/>
              <w:right w:val="single" w:sz="4" w:space="0" w:color="auto"/>
            </w:tcBorders>
            <w:noWrap/>
            <w:vAlign w:val="bottom"/>
          </w:tcPr>
          <w:p w:rsidR="004F4EDB" w:rsidRPr="004F4EDB" w:rsidRDefault="004F4EDB" w:rsidP="004F4EDB">
            <w:pPr>
              <w:jc w:val="center"/>
              <w:rPr>
                <w:rFonts w:eastAsiaTheme="minorEastAsia"/>
                <w:sz w:val="16"/>
                <w:szCs w:val="16"/>
              </w:rPr>
            </w:pPr>
            <w:r w:rsidRPr="004F4EDB">
              <w:rPr>
                <w:rFonts w:eastAsiaTheme="minorEastAsia"/>
                <w:sz w:val="16"/>
                <w:szCs w:val="16"/>
              </w:rPr>
              <w:t>6</w:t>
            </w:r>
          </w:p>
        </w:tc>
        <w:tc>
          <w:tcPr>
            <w:tcW w:w="850" w:type="dxa"/>
            <w:tcBorders>
              <w:top w:val="nil"/>
              <w:left w:val="nil"/>
              <w:bottom w:val="single" w:sz="4" w:space="0" w:color="auto"/>
              <w:right w:val="single" w:sz="4" w:space="0" w:color="auto"/>
            </w:tcBorders>
            <w:noWrap/>
            <w:vAlign w:val="bottom"/>
          </w:tcPr>
          <w:p w:rsidR="004F4EDB" w:rsidRPr="004F4EDB" w:rsidRDefault="004F4EDB" w:rsidP="004F4EDB">
            <w:pPr>
              <w:jc w:val="center"/>
              <w:rPr>
                <w:rFonts w:eastAsiaTheme="minorEastAsia"/>
                <w:sz w:val="16"/>
                <w:szCs w:val="16"/>
              </w:rPr>
            </w:pPr>
            <w:r w:rsidRPr="004F4EDB">
              <w:rPr>
                <w:rFonts w:eastAsiaTheme="minorEastAsia"/>
                <w:sz w:val="16"/>
                <w:szCs w:val="16"/>
              </w:rPr>
              <w:t>7</w:t>
            </w:r>
          </w:p>
        </w:tc>
        <w:tc>
          <w:tcPr>
            <w:tcW w:w="992" w:type="dxa"/>
            <w:tcBorders>
              <w:top w:val="nil"/>
              <w:left w:val="nil"/>
              <w:bottom w:val="single" w:sz="4" w:space="0" w:color="auto"/>
              <w:right w:val="single" w:sz="4" w:space="0" w:color="auto"/>
            </w:tcBorders>
            <w:noWrap/>
            <w:vAlign w:val="bottom"/>
          </w:tcPr>
          <w:p w:rsidR="004F4EDB" w:rsidRPr="004F4EDB" w:rsidRDefault="004F4EDB" w:rsidP="004F4EDB">
            <w:pPr>
              <w:jc w:val="center"/>
              <w:rPr>
                <w:rFonts w:eastAsiaTheme="minorEastAsia"/>
                <w:sz w:val="16"/>
                <w:szCs w:val="16"/>
              </w:rPr>
            </w:pPr>
            <w:r w:rsidRPr="004F4EDB">
              <w:rPr>
                <w:rFonts w:eastAsiaTheme="minorEastAsia"/>
                <w:sz w:val="16"/>
                <w:szCs w:val="16"/>
              </w:rPr>
              <w:t>8</w:t>
            </w:r>
          </w:p>
        </w:tc>
        <w:tc>
          <w:tcPr>
            <w:tcW w:w="851" w:type="dxa"/>
            <w:tcBorders>
              <w:top w:val="nil"/>
              <w:left w:val="nil"/>
              <w:bottom w:val="single" w:sz="4" w:space="0" w:color="auto"/>
              <w:right w:val="single" w:sz="4" w:space="0" w:color="auto"/>
            </w:tcBorders>
            <w:noWrap/>
            <w:vAlign w:val="bottom"/>
          </w:tcPr>
          <w:p w:rsidR="004F4EDB" w:rsidRPr="004F4EDB" w:rsidRDefault="004F4EDB" w:rsidP="004F4EDB">
            <w:pPr>
              <w:jc w:val="center"/>
              <w:rPr>
                <w:rFonts w:eastAsiaTheme="minorEastAsia"/>
                <w:sz w:val="16"/>
                <w:szCs w:val="16"/>
              </w:rPr>
            </w:pPr>
            <w:r w:rsidRPr="004F4EDB">
              <w:rPr>
                <w:rFonts w:eastAsiaTheme="minorEastAsia"/>
                <w:sz w:val="16"/>
                <w:szCs w:val="16"/>
              </w:rPr>
              <w:t>9</w:t>
            </w:r>
          </w:p>
        </w:tc>
        <w:tc>
          <w:tcPr>
            <w:tcW w:w="850" w:type="dxa"/>
            <w:tcBorders>
              <w:top w:val="nil"/>
              <w:left w:val="nil"/>
              <w:bottom w:val="single" w:sz="4" w:space="0" w:color="auto"/>
              <w:right w:val="single" w:sz="4" w:space="0" w:color="auto"/>
            </w:tcBorders>
            <w:noWrap/>
            <w:vAlign w:val="bottom"/>
          </w:tcPr>
          <w:p w:rsidR="004F4EDB" w:rsidRPr="004F4EDB" w:rsidRDefault="004F4EDB" w:rsidP="004F4EDB">
            <w:pPr>
              <w:jc w:val="center"/>
              <w:rPr>
                <w:rFonts w:eastAsiaTheme="minorEastAsia"/>
                <w:sz w:val="16"/>
                <w:szCs w:val="16"/>
              </w:rPr>
            </w:pPr>
            <w:r w:rsidRPr="004F4EDB">
              <w:rPr>
                <w:rFonts w:eastAsiaTheme="minorEastAsia"/>
                <w:sz w:val="16"/>
                <w:szCs w:val="16"/>
              </w:rPr>
              <w:t>10</w:t>
            </w:r>
          </w:p>
        </w:tc>
        <w:tc>
          <w:tcPr>
            <w:tcW w:w="709" w:type="dxa"/>
            <w:tcBorders>
              <w:top w:val="nil"/>
              <w:left w:val="nil"/>
              <w:bottom w:val="single" w:sz="4" w:space="0" w:color="auto"/>
              <w:right w:val="single" w:sz="4" w:space="0" w:color="auto"/>
            </w:tcBorders>
            <w:noWrap/>
            <w:vAlign w:val="bottom"/>
          </w:tcPr>
          <w:p w:rsidR="004F4EDB" w:rsidRPr="004F4EDB" w:rsidRDefault="004F4EDB" w:rsidP="004F4EDB">
            <w:pPr>
              <w:jc w:val="center"/>
              <w:rPr>
                <w:rFonts w:eastAsiaTheme="minorEastAsia"/>
                <w:sz w:val="16"/>
                <w:szCs w:val="16"/>
              </w:rPr>
            </w:pPr>
            <w:r w:rsidRPr="004F4EDB">
              <w:rPr>
                <w:rFonts w:eastAsiaTheme="minorEastAsia"/>
                <w:sz w:val="16"/>
                <w:szCs w:val="16"/>
              </w:rPr>
              <w:t>11</w:t>
            </w:r>
          </w:p>
        </w:tc>
        <w:tc>
          <w:tcPr>
            <w:tcW w:w="1701" w:type="dxa"/>
            <w:tcBorders>
              <w:top w:val="nil"/>
              <w:left w:val="nil"/>
              <w:bottom w:val="single" w:sz="4" w:space="0" w:color="auto"/>
              <w:right w:val="single" w:sz="4" w:space="0" w:color="auto"/>
            </w:tcBorders>
            <w:noWrap/>
            <w:vAlign w:val="bottom"/>
          </w:tcPr>
          <w:p w:rsidR="004F4EDB" w:rsidRPr="004F4EDB" w:rsidRDefault="004F4EDB" w:rsidP="004F4EDB">
            <w:pPr>
              <w:jc w:val="center"/>
              <w:rPr>
                <w:rFonts w:eastAsiaTheme="minorEastAsia"/>
                <w:sz w:val="16"/>
                <w:szCs w:val="16"/>
              </w:rPr>
            </w:pPr>
            <w:r w:rsidRPr="004F4EDB">
              <w:rPr>
                <w:rFonts w:eastAsiaTheme="minorEastAsia"/>
                <w:sz w:val="16"/>
                <w:szCs w:val="16"/>
              </w:rPr>
              <w:t>12</w:t>
            </w:r>
          </w:p>
        </w:tc>
        <w:tc>
          <w:tcPr>
            <w:tcW w:w="1628" w:type="dxa"/>
            <w:tcBorders>
              <w:top w:val="nil"/>
              <w:left w:val="nil"/>
              <w:bottom w:val="single" w:sz="4" w:space="0" w:color="auto"/>
              <w:right w:val="single" w:sz="4" w:space="0" w:color="auto"/>
            </w:tcBorders>
            <w:noWrap/>
            <w:vAlign w:val="bottom"/>
          </w:tcPr>
          <w:p w:rsidR="004F4EDB" w:rsidRPr="004F4EDB" w:rsidRDefault="004F4EDB" w:rsidP="004F4EDB">
            <w:pPr>
              <w:jc w:val="center"/>
              <w:rPr>
                <w:rFonts w:eastAsiaTheme="minorEastAsia"/>
                <w:sz w:val="16"/>
                <w:szCs w:val="16"/>
              </w:rPr>
            </w:pPr>
            <w:r w:rsidRPr="004F4EDB">
              <w:rPr>
                <w:rFonts w:eastAsiaTheme="minorEastAsia"/>
                <w:sz w:val="16"/>
                <w:szCs w:val="16"/>
              </w:rPr>
              <w:t>13</w:t>
            </w:r>
          </w:p>
        </w:tc>
      </w:tr>
      <w:tr w:rsidR="007B097D" w:rsidRPr="004F4EDB" w:rsidTr="007B097D">
        <w:trPr>
          <w:trHeight w:val="439"/>
        </w:trPr>
        <w:tc>
          <w:tcPr>
            <w:tcW w:w="567" w:type="dxa"/>
            <w:vMerge w:val="restart"/>
            <w:tcBorders>
              <w:top w:val="single" w:sz="4" w:space="0" w:color="auto"/>
              <w:left w:val="single" w:sz="4" w:space="0" w:color="auto"/>
              <w:right w:val="single" w:sz="4" w:space="0" w:color="auto"/>
            </w:tcBorders>
            <w:vAlign w:val="center"/>
          </w:tcPr>
          <w:p w:rsidR="007B097D" w:rsidRPr="004F4EDB" w:rsidRDefault="007B097D" w:rsidP="004F4EDB">
            <w:pPr>
              <w:rPr>
                <w:rFonts w:eastAsiaTheme="minorEastAsia"/>
                <w:sz w:val="16"/>
                <w:szCs w:val="16"/>
              </w:rPr>
            </w:pPr>
            <w:r w:rsidRPr="004F4EDB">
              <w:rPr>
                <w:rFonts w:eastAsiaTheme="minorEastAsia"/>
                <w:sz w:val="16"/>
                <w:szCs w:val="16"/>
              </w:rPr>
              <w:t>1.</w:t>
            </w:r>
          </w:p>
        </w:tc>
        <w:tc>
          <w:tcPr>
            <w:tcW w:w="2694" w:type="dxa"/>
            <w:vMerge w:val="restart"/>
            <w:tcBorders>
              <w:top w:val="single" w:sz="4" w:space="0" w:color="auto"/>
              <w:left w:val="single" w:sz="4" w:space="0" w:color="auto"/>
              <w:right w:val="single" w:sz="4" w:space="0" w:color="auto"/>
            </w:tcBorders>
          </w:tcPr>
          <w:p w:rsidR="007B097D" w:rsidRPr="004F4EDB" w:rsidRDefault="007B097D" w:rsidP="004F4EDB">
            <w:pPr>
              <w:rPr>
                <w:rFonts w:eastAsiaTheme="minorEastAsia"/>
                <w:sz w:val="16"/>
                <w:szCs w:val="16"/>
              </w:rPr>
            </w:pPr>
            <w:r w:rsidRPr="004F4EDB">
              <w:rPr>
                <w:rFonts w:eastAsiaTheme="minorEastAsia"/>
                <w:sz w:val="16"/>
                <w:szCs w:val="16"/>
              </w:rPr>
              <w:t>Задача. Повышение уровня обеспеченности населения Лотошинского муниципального района жильем</w:t>
            </w:r>
          </w:p>
        </w:tc>
        <w:tc>
          <w:tcPr>
            <w:tcW w:w="847" w:type="dxa"/>
            <w:vMerge w:val="restart"/>
            <w:tcBorders>
              <w:top w:val="single" w:sz="4" w:space="0" w:color="auto"/>
              <w:left w:val="single" w:sz="4" w:space="0" w:color="auto"/>
              <w:right w:val="single" w:sz="4" w:space="0" w:color="auto"/>
            </w:tcBorders>
            <w:vAlign w:val="center"/>
          </w:tcPr>
          <w:p w:rsidR="007B097D" w:rsidRPr="004F4EDB" w:rsidRDefault="007B097D" w:rsidP="004F4EDB">
            <w:pPr>
              <w:rPr>
                <w:rFonts w:eastAsiaTheme="minorEastAsia"/>
                <w:sz w:val="16"/>
                <w:szCs w:val="16"/>
              </w:rPr>
            </w:pPr>
            <w:r w:rsidRPr="004F4EDB">
              <w:rPr>
                <w:rFonts w:eastAsiaTheme="minorEastAsia"/>
                <w:sz w:val="16"/>
                <w:szCs w:val="16"/>
              </w:rPr>
              <w:t>2018-2022г.г</w:t>
            </w:r>
          </w:p>
        </w:tc>
        <w:tc>
          <w:tcPr>
            <w:tcW w:w="1843" w:type="dxa"/>
            <w:tcBorders>
              <w:top w:val="nil"/>
              <w:left w:val="nil"/>
              <w:bottom w:val="single" w:sz="4" w:space="0" w:color="auto"/>
              <w:right w:val="single" w:sz="4" w:space="0" w:color="auto"/>
            </w:tcBorders>
          </w:tcPr>
          <w:p w:rsidR="007B097D" w:rsidRPr="004F4EDB" w:rsidRDefault="007B097D" w:rsidP="004F4EDB">
            <w:pPr>
              <w:rPr>
                <w:rFonts w:eastAsiaTheme="minorEastAsia"/>
                <w:sz w:val="16"/>
                <w:szCs w:val="16"/>
              </w:rPr>
            </w:pPr>
            <w:r w:rsidRPr="004F4EDB">
              <w:rPr>
                <w:rFonts w:eastAsiaTheme="minorEastAsia"/>
                <w:sz w:val="16"/>
                <w:szCs w:val="16"/>
              </w:rPr>
              <w:t>Итого</w:t>
            </w:r>
          </w:p>
        </w:tc>
        <w:tc>
          <w:tcPr>
            <w:tcW w:w="1562" w:type="dxa"/>
            <w:tcBorders>
              <w:top w:val="single" w:sz="4" w:space="0" w:color="auto"/>
              <w:left w:val="single" w:sz="4" w:space="0" w:color="auto"/>
              <w:bottom w:val="single" w:sz="4" w:space="0" w:color="auto"/>
              <w:right w:val="single" w:sz="4" w:space="0" w:color="auto"/>
            </w:tcBorders>
            <w:vAlign w:val="center"/>
          </w:tcPr>
          <w:p w:rsidR="007B097D" w:rsidRPr="004F4EDB" w:rsidRDefault="007B097D" w:rsidP="004F4EDB">
            <w:pPr>
              <w:jc w:val="center"/>
              <w:rPr>
                <w:rFonts w:eastAsiaTheme="minorEastAsia"/>
                <w:sz w:val="16"/>
                <w:szCs w:val="16"/>
              </w:rPr>
            </w:pPr>
            <w:r w:rsidRPr="004F4EDB">
              <w:rPr>
                <w:rFonts w:eastAsiaTheme="minorEastAsia"/>
                <w:sz w:val="16"/>
                <w:szCs w:val="16"/>
              </w:rPr>
              <w:t>21939,6</w:t>
            </w:r>
          </w:p>
        </w:tc>
        <w:tc>
          <w:tcPr>
            <w:tcW w:w="993" w:type="dxa"/>
            <w:tcBorders>
              <w:top w:val="single" w:sz="4" w:space="0" w:color="auto"/>
              <w:left w:val="single" w:sz="4" w:space="0" w:color="auto"/>
              <w:bottom w:val="single" w:sz="4" w:space="0" w:color="auto"/>
              <w:right w:val="single" w:sz="4" w:space="0" w:color="auto"/>
            </w:tcBorders>
            <w:vAlign w:val="center"/>
          </w:tcPr>
          <w:p w:rsidR="007B097D" w:rsidRPr="004F4EDB" w:rsidRDefault="007B097D" w:rsidP="007B097D">
            <w:pPr>
              <w:jc w:val="center"/>
              <w:rPr>
                <w:rFonts w:eastAsiaTheme="minorEastAsia"/>
                <w:sz w:val="16"/>
                <w:szCs w:val="16"/>
              </w:rPr>
            </w:pPr>
            <w:r w:rsidRPr="004F4EDB">
              <w:rPr>
                <w:rFonts w:eastAsiaTheme="minorEastAsia"/>
                <w:sz w:val="16"/>
                <w:szCs w:val="16"/>
              </w:rPr>
              <w:t>61 100,0</w:t>
            </w:r>
          </w:p>
        </w:tc>
        <w:tc>
          <w:tcPr>
            <w:tcW w:w="850" w:type="dxa"/>
            <w:tcBorders>
              <w:top w:val="single" w:sz="4" w:space="0" w:color="auto"/>
              <w:left w:val="single" w:sz="4" w:space="0" w:color="auto"/>
              <w:bottom w:val="single" w:sz="4" w:space="0" w:color="auto"/>
              <w:right w:val="single" w:sz="4" w:space="0" w:color="auto"/>
            </w:tcBorders>
            <w:vAlign w:val="center"/>
          </w:tcPr>
          <w:p w:rsidR="007B097D" w:rsidRPr="004F4EDB" w:rsidRDefault="007B097D" w:rsidP="004F4EDB">
            <w:pPr>
              <w:jc w:val="center"/>
              <w:rPr>
                <w:rFonts w:eastAsiaTheme="minorEastAsia"/>
                <w:sz w:val="16"/>
                <w:szCs w:val="16"/>
              </w:rPr>
            </w:pPr>
            <w:r w:rsidRPr="004F4EDB">
              <w:rPr>
                <w:rFonts w:eastAsiaTheme="minorEastAsia"/>
                <w:sz w:val="16"/>
                <w:szCs w:val="16"/>
              </w:rPr>
              <w:t>61 100,0</w:t>
            </w:r>
          </w:p>
        </w:tc>
        <w:tc>
          <w:tcPr>
            <w:tcW w:w="992" w:type="dxa"/>
            <w:tcBorders>
              <w:top w:val="single" w:sz="4" w:space="0" w:color="auto"/>
              <w:left w:val="single" w:sz="4" w:space="0" w:color="auto"/>
              <w:bottom w:val="single" w:sz="4" w:space="0" w:color="auto"/>
              <w:right w:val="single" w:sz="4" w:space="0" w:color="auto"/>
            </w:tcBorders>
            <w:vAlign w:val="center"/>
          </w:tcPr>
          <w:p w:rsidR="007B097D" w:rsidRPr="004F4EDB" w:rsidRDefault="007B097D" w:rsidP="009958F3">
            <w:pPr>
              <w:jc w:val="center"/>
              <w:rPr>
                <w:rFonts w:eastAsiaTheme="minorEastAsia"/>
                <w:sz w:val="16"/>
                <w:szCs w:val="16"/>
              </w:rPr>
            </w:pPr>
            <w:r w:rsidRPr="004F4EDB">
              <w:rPr>
                <w:rFonts w:eastAsiaTheme="minorEastAsia"/>
                <w:sz w:val="16"/>
                <w:szCs w:val="16"/>
              </w:rPr>
              <w:t>0</w:t>
            </w:r>
          </w:p>
        </w:tc>
        <w:tc>
          <w:tcPr>
            <w:tcW w:w="851" w:type="dxa"/>
            <w:tcBorders>
              <w:top w:val="single" w:sz="4" w:space="0" w:color="auto"/>
              <w:left w:val="single" w:sz="4" w:space="0" w:color="auto"/>
              <w:bottom w:val="single" w:sz="4" w:space="0" w:color="auto"/>
              <w:right w:val="single" w:sz="4" w:space="0" w:color="auto"/>
            </w:tcBorders>
            <w:vAlign w:val="center"/>
          </w:tcPr>
          <w:p w:rsidR="007B097D" w:rsidRPr="004F4EDB" w:rsidRDefault="007B097D" w:rsidP="004F4EDB">
            <w:pPr>
              <w:jc w:val="center"/>
              <w:rPr>
                <w:rFonts w:eastAsiaTheme="minorEastAsia"/>
                <w:sz w:val="16"/>
                <w:szCs w:val="16"/>
              </w:rPr>
            </w:pPr>
            <w:r w:rsidRPr="004F4EDB">
              <w:rPr>
                <w:rFonts w:eastAsiaTheme="minorEastAsia"/>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rsidR="007B097D" w:rsidRPr="004F4EDB" w:rsidRDefault="007B097D" w:rsidP="004F4EDB">
            <w:pPr>
              <w:jc w:val="center"/>
              <w:rPr>
                <w:rFonts w:eastAsiaTheme="minorEastAsia"/>
                <w:sz w:val="16"/>
                <w:szCs w:val="16"/>
              </w:rPr>
            </w:pPr>
            <w:r w:rsidRPr="004F4EDB">
              <w:rPr>
                <w:rFonts w:eastAsiaTheme="minorEastAsia"/>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tcPr>
          <w:p w:rsidR="007B097D" w:rsidRPr="004F4EDB" w:rsidRDefault="007B097D" w:rsidP="004F4EDB">
            <w:pPr>
              <w:jc w:val="center"/>
              <w:rPr>
                <w:rFonts w:eastAsiaTheme="minorEastAsia"/>
                <w:sz w:val="16"/>
                <w:szCs w:val="16"/>
              </w:rPr>
            </w:pPr>
            <w:r w:rsidRPr="004F4EDB">
              <w:rPr>
                <w:rFonts w:eastAsiaTheme="minorEastAsia"/>
                <w:sz w:val="16"/>
                <w:szCs w:val="16"/>
              </w:rPr>
              <w:t>0</w:t>
            </w:r>
          </w:p>
        </w:tc>
        <w:tc>
          <w:tcPr>
            <w:tcW w:w="1701" w:type="dxa"/>
            <w:vMerge w:val="restart"/>
            <w:tcBorders>
              <w:top w:val="nil"/>
              <w:left w:val="single" w:sz="4" w:space="0" w:color="auto"/>
              <w:right w:val="single" w:sz="4" w:space="0" w:color="auto"/>
            </w:tcBorders>
            <w:vAlign w:val="center"/>
          </w:tcPr>
          <w:p w:rsidR="007B097D" w:rsidRPr="004F4EDB" w:rsidRDefault="007B097D" w:rsidP="004F4EDB">
            <w:pPr>
              <w:rPr>
                <w:rFonts w:eastAsiaTheme="minorEastAsia"/>
                <w:sz w:val="16"/>
                <w:szCs w:val="16"/>
              </w:rPr>
            </w:pPr>
            <w:r w:rsidRPr="004F4EDB">
              <w:rPr>
                <w:rFonts w:eastAsiaTheme="minorEastAsia"/>
                <w:bCs/>
                <w:sz w:val="16"/>
                <w:szCs w:val="16"/>
              </w:rPr>
              <w:t>Отдел архитектуры и градостроительства</w:t>
            </w:r>
          </w:p>
        </w:tc>
        <w:tc>
          <w:tcPr>
            <w:tcW w:w="1628" w:type="dxa"/>
            <w:vMerge w:val="restart"/>
            <w:tcBorders>
              <w:top w:val="nil"/>
              <w:left w:val="single" w:sz="4" w:space="0" w:color="auto"/>
              <w:right w:val="single" w:sz="4" w:space="0" w:color="auto"/>
            </w:tcBorders>
            <w:vAlign w:val="center"/>
          </w:tcPr>
          <w:p w:rsidR="007B097D" w:rsidRPr="004F4EDB" w:rsidRDefault="007B097D" w:rsidP="004F4EDB">
            <w:pPr>
              <w:rPr>
                <w:rFonts w:eastAsiaTheme="minorEastAsia"/>
                <w:sz w:val="16"/>
                <w:szCs w:val="16"/>
              </w:rPr>
            </w:pPr>
            <w:r w:rsidRPr="004F4EDB">
              <w:rPr>
                <w:rFonts w:eastAsiaTheme="minorEastAsia"/>
                <w:sz w:val="16"/>
                <w:szCs w:val="16"/>
              </w:rPr>
              <w:t>Увеличение годового объема ввода жилья</w:t>
            </w:r>
          </w:p>
        </w:tc>
      </w:tr>
      <w:tr w:rsidR="007B097D" w:rsidRPr="004F4EDB" w:rsidTr="007B097D">
        <w:trPr>
          <w:trHeight w:val="210"/>
        </w:trPr>
        <w:tc>
          <w:tcPr>
            <w:tcW w:w="567" w:type="dxa"/>
            <w:vMerge/>
            <w:tcBorders>
              <w:left w:val="single" w:sz="4" w:space="0" w:color="auto"/>
              <w:bottom w:val="single" w:sz="4" w:space="0" w:color="auto"/>
              <w:right w:val="single" w:sz="4" w:space="0" w:color="auto"/>
            </w:tcBorders>
            <w:vAlign w:val="center"/>
          </w:tcPr>
          <w:p w:rsidR="007B097D" w:rsidRPr="004F4EDB" w:rsidRDefault="007B097D" w:rsidP="004F4EDB">
            <w:pPr>
              <w:rPr>
                <w:rFonts w:eastAsiaTheme="minorEastAsia"/>
                <w:sz w:val="16"/>
                <w:szCs w:val="16"/>
              </w:rPr>
            </w:pPr>
          </w:p>
        </w:tc>
        <w:tc>
          <w:tcPr>
            <w:tcW w:w="2694" w:type="dxa"/>
            <w:vMerge/>
            <w:tcBorders>
              <w:left w:val="single" w:sz="4" w:space="0" w:color="auto"/>
              <w:bottom w:val="single" w:sz="4" w:space="0" w:color="auto"/>
              <w:right w:val="single" w:sz="4" w:space="0" w:color="auto"/>
            </w:tcBorders>
          </w:tcPr>
          <w:p w:rsidR="007B097D" w:rsidRPr="004F4EDB" w:rsidRDefault="007B097D" w:rsidP="004F4EDB">
            <w:pPr>
              <w:rPr>
                <w:rFonts w:eastAsiaTheme="minorEastAsia"/>
                <w:sz w:val="16"/>
                <w:szCs w:val="16"/>
              </w:rPr>
            </w:pPr>
          </w:p>
        </w:tc>
        <w:tc>
          <w:tcPr>
            <w:tcW w:w="847" w:type="dxa"/>
            <w:vMerge/>
            <w:tcBorders>
              <w:left w:val="single" w:sz="4" w:space="0" w:color="auto"/>
              <w:bottom w:val="single" w:sz="4" w:space="0" w:color="auto"/>
              <w:right w:val="single" w:sz="4" w:space="0" w:color="auto"/>
            </w:tcBorders>
            <w:vAlign w:val="center"/>
          </w:tcPr>
          <w:p w:rsidR="007B097D" w:rsidRPr="004F4EDB" w:rsidRDefault="007B097D" w:rsidP="004F4EDB">
            <w:pPr>
              <w:jc w:val="center"/>
              <w:rPr>
                <w:rFonts w:eastAsiaTheme="minorEastAsia"/>
                <w:sz w:val="16"/>
                <w:szCs w:val="16"/>
              </w:rPr>
            </w:pPr>
          </w:p>
        </w:tc>
        <w:tc>
          <w:tcPr>
            <w:tcW w:w="1843" w:type="dxa"/>
            <w:tcBorders>
              <w:top w:val="single" w:sz="4" w:space="0" w:color="auto"/>
              <w:left w:val="nil"/>
              <w:bottom w:val="single" w:sz="4" w:space="0" w:color="auto"/>
              <w:right w:val="single" w:sz="4" w:space="0" w:color="auto"/>
            </w:tcBorders>
          </w:tcPr>
          <w:p w:rsidR="007B097D" w:rsidRPr="004F4EDB" w:rsidRDefault="007B097D" w:rsidP="004F4EDB">
            <w:pPr>
              <w:rPr>
                <w:rFonts w:eastAsiaTheme="minorEastAsia"/>
                <w:sz w:val="16"/>
                <w:szCs w:val="16"/>
              </w:rPr>
            </w:pPr>
            <w:r w:rsidRPr="004F4EDB">
              <w:rPr>
                <w:rFonts w:eastAsiaTheme="minorEastAsia"/>
                <w:sz w:val="16"/>
                <w:szCs w:val="16"/>
              </w:rPr>
              <w:t>Внебюджетные источники</w:t>
            </w:r>
          </w:p>
        </w:tc>
        <w:tc>
          <w:tcPr>
            <w:tcW w:w="1562" w:type="dxa"/>
            <w:tcBorders>
              <w:top w:val="single" w:sz="4" w:space="0" w:color="auto"/>
              <w:left w:val="single" w:sz="4" w:space="0" w:color="auto"/>
              <w:bottom w:val="single" w:sz="4" w:space="0" w:color="auto"/>
              <w:right w:val="single" w:sz="4" w:space="0" w:color="auto"/>
            </w:tcBorders>
            <w:vAlign w:val="center"/>
          </w:tcPr>
          <w:p w:rsidR="007B097D" w:rsidRPr="004F4EDB" w:rsidRDefault="007B097D" w:rsidP="004F4EDB">
            <w:pPr>
              <w:jc w:val="center"/>
              <w:rPr>
                <w:rFonts w:eastAsiaTheme="minorEastAsia"/>
                <w:sz w:val="16"/>
                <w:szCs w:val="16"/>
              </w:rPr>
            </w:pPr>
            <w:r w:rsidRPr="004F4EDB">
              <w:rPr>
                <w:rFonts w:eastAsiaTheme="minorEastAsia"/>
                <w:sz w:val="16"/>
                <w:szCs w:val="16"/>
              </w:rPr>
              <w:t>21939,6</w:t>
            </w:r>
          </w:p>
        </w:tc>
        <w:tc>
          <w:tcPr>
            <w:tcW w:w="993" w:type="dxa"/>
            <w:tcBorders>
              <w:top w:val="single" w:sz="4" w:space="0" w:color="auto"/>
              <w:left w:val="single" w:sz="4" w:space="0" w:color="auto"/>
              <w:bottom w:val="single" w:sz="4" w:space="0" w:color="auto"/>
              <w:right w:val="single" w:sz="4" w:space="0" w:color="auto"/>
            </w:tcBorders>
            <w:vAlign w:val="center"/>
          </w:tcPr>
          <w:p w:rsidR="007B097D" w:rsidRPr="004F4EDB" w:rsidRDefault="007B097D" w:rsidP="007B097D">
            <w:pPr>
              <w:jc w:val="center"/>
              <w:rPr>
                <w:rFonts w:eastAsiaTheme="minorEastAsia"/>
                <w:sz w:val="16"/>
                <w:szCs w:val="16"/>
              </w:rPr>
            </w:pPr>
            <w:r w:rsidRPr="004F4EDB">
              <w:rPr>
                <w:rFonts w:eastAsiaTheme="minorEastAsia"/>
                <w:sz w:val="16"/>
                <w:szCs w:val="16"/>
              </w:rPr>
              <w:t>61 100,0</w:t>
            </w:r>
          </w:p>
        </w:tc>
        <w:tc>
          <w:tcPr>
            <w:tcW w:w="850" w:type="dxa"/>
            <w:tcBorders>
              <w:top w:val="single" w:sz="4" w:space="0" w:color="auto"/>
              <w:left w:val="single" w:sz="4" w:space="0" w:color="auto"/>
              <w:bottom w:val="single" w:sz="4" w:space="0" w:color="auto"/>
              <w:right w:val="single" w:sz="4" w:space="0" w:color="auto"/>
            </w:tcBorders>
            <w:vAlign w:val="center"/>
          </w:tcPr>
          <w:p w:rsidR="007B097D" w:rsidRPr="004F4EDB" w:rsidRDefault="007B097D" w:rsidP="004F4EDB">
            <w:pPr>
              <w:jc w:val="center"/>
              <w:rPr>
                <w:rFonts w:eastAsiaTheme="minorEastAsia"/>
                <w:sz w:val="16"/>
                <w:szCs w:val="16"/>
              </w:rPr>
            </w:pPr>
            <w:r w:rsidRPr="004F4EDB">
              <w:rPr>
                <w:rFonts w:eastAsiaTheme="minorEastAsia"/>
                <w:sz w:val="16"/>
                <w:szCs w:val="16"/>
              </w:rPr>
              <w:t>61 100,0</w:t>
            </w:r>
          </w:p>
        </w:tc>
        <w:tc>
          <w:tcPr>
            <w:tcW w:w="992" w:type="dxa"/>
            <w:tcBorders>
              <w:top w:val="single" w:sz="4" w:space="0" w:color="auto"/>
              <w:left w:val="single" w:sz="4" w:space="0" w:color="auto"/>
              <w:bottom w:val="single" w:sz="4" w:space="0" w:color="auto"/>
              <w:right w:val="single" w:sz="4" w:space="0" w:color="auto"/>
            </w:tcBorders>
            <w:vAlign w:val="center"/>
          </w:tcPr>
          <w:p w:rsidR="007B097D" w:rsidRPr="004F4EDB" w:rsidRDefault="007B097D" w:rsidP="009958F3">
            <w:pPr>
              <w:jc w:val="center"/>
              <w:rPr>
                <w:rFonts w:eastAsiaTheme="minorEastAsia"/>
                <w:sz w:val="16"/>
                <w:szCs w:val="16"/>
              </w:rPr>
            </w:pPr>
            <w:r w:rsidRPr="004F4EDB">
              <w:rPr>
                <w:rFonts w:eastAsiaTheme="minorEastAsia"/>
                <w:sz w:val="16"/>
                <w:szCs w:val="16"/>
              </w:rPr>
              <w:t>0</w:t>
            </w:r>
          </w:p>
        </w:tc>
        <w:tc>
          <w:tcPr>
            <w:tcW w:w="851" w:type="dxa"/>
            <w:tcBorders>
              <w:top w:val="single" w:sz="4" w:space="0" w:color="auto"/>
              <w:left w:val="single" w:sz="4" w:space="0" w:color="auto"/>
              <w:bottom w:val="single" w:sz="4" w:space="0" w:color="auto"/>
              <w:right w:val="single" w:sz="4" w:space="0" w:color="auto"/>
            </w:tcBorders>
            <w:vAlign w:val="center"/>
          </w:tcPr>
          <w:p w:rsidR="007B097D" w:rsidRPr="004F4EDB" w:rsidRDefault="007B097D" w:rsidP="004F4EDB">
            <w:pPr>
              <w:jc w:val="center"/>
              <w:rPr>
                <w:rFonts w:eastAsiaTheme="minorEastAsia"/>
                <w:sz w:val="16"/>
                <w:szCs w:val="16"/>
              </w:rPr>
            </w:pPr>
            <w:r w:rsidRPr="004F4EDB">
              <w:rPr>
                <w:rFonts w:eastAsiaTheme="minorEastAsia"/>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rsidR="007B097D" w:rsidRPr="004F4EDB" w:rsidRDefault="007B097D" w:rsidP="004F4EDB">
            <w:pPr>
              <w:jc w:val="center"/>
              <w:rPr>
                <w:rFonts w:eastAsiaTheme="minorEastAsia"/>
                <w:sz w:val="16"/>
                <w:szCs w:val="16"/>
              </w:rPr>
            </w:pPr>
            <w:r w:rsidRPr="004F4EDB">
              <w:rPr>
                <w:rFonts w:eastAsiaTheme="minorEastAsia"/>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tcPr>
          <w:p w:rsidR="007B097D" w:rsidRPr="004F4EDB" w:rsidRDefault="007B097D" w:rsidP="004F4EDB">
            <w:pPr>
              <w:jc w:val="center"/>
              <w:rPr>
                <w:rFonts w:eastAsiaTheme="minorEastAsia"/>
                <w:sz w:val="16"/>
                <w:szCs w:val="16"/>
              </w:rPr>
            </w:pPr>
            <w:r w:rsidRPr="004F4EDB">
              <w:rPr>
                <w:rFonts w:eastAsiaTheme="minorEastAsia"/>
                <w:sz w:val="16"/>
                <w:szCs w:val="16"/>
              </w:rPr>
              <w:t>0</w:t>
            </w:r>
          </w:p>
        </w:tc>
        <w:tc>
          <w:tcPr>
            <w:tcW w:w="1701" w:type="dxa"/>
            <w:vMerge/>
            <w:tcBorders>
              <w:left w:val="single" w:sz="4" w:space="0" w:color="auto"/>
              <w:bottom w:val="single" w:sz="4" w:space="0" w:color="auto"/>
              <w:right w:val="single" w:sz="4" w:space="0" w:color="auto"/>
            </w:tcBorders>
            <w:vAlign w:val="center"/>
          </w:tcPr>
          <w:p w:rsidR="007B097D" w:rsidRPr="004F4EDB" w:rsidRDefault="007B097D" w:rsidP="004F4EDB">
            <w:pPr>
              <w:rPr>
                <w:rFonts w:eastAsiaTheme="minorEastAsia"/>
                <w:sz w:val="16"/>
                <w:szCs w:val="16"/>
              </w:rPr>
            </w:pPr>
          </w:p>
        </w:tc>
        <w:tc>
          <w:tcPr>
            <w:tcW w:w="1628" w:type="dxa"/>
            <w:vMerge/>
            <w:tcBorders>
              <w:left w:val="single" w:sz="4" w:space="0" w:color="auto"/>
              <w:bottom w:val="single" w:sz="4" w:space="0" w:color="auto"/>
              <w:right w:val="single" w:sz="4" w:space="0" w:color="auto"/>
            </w:tcBorders>
            <w:vAlign w:val="center"/>
          </w:tcPr>
          <w:p w:rsidR="007B097D" w:rsidRPr="004F4EDB" w:rsidRDefault="007B097D" w:rsidP="004F4EDB">
            <w:pPr>
              <w:rPr>
                <w:rFonts w:eastAsiaTheme="minorEastAsia"/>
                <w:sz w:val="16"/>
                <w:szCs w:val="16"/>
              </w:rPr>
            </w:pPr>
          </w:p>
        </w:tc>
      </w:tr>
      <w:tr w:rsidR="007B097D" w:rsidRPr="004F4EDB" w:rsidTr="007B097D">
        <w:trPr>
          <w:trHeight w:val="357"/>
        </w:trPr>
        <w:tc>
          <w:tcPr>
            <w:tcW w:w="567" w:type="dxa"/>
            <w:vMerge w:val="restart"/>
            <w:tcBorders>
              <w:top w:val="single" w:sz="4" w:space="0" w:color="auto"/>
              <w:left w:val="single" w:sz="4" w:space="0" w:color="auto"/>
              <w:right w:val="single" w:sz="4" w:space="0" w:color="auto"/>
            </w:tcBorders>
            <w:vAlign w:val="center"/>
          </w:tcPr>
          <w:p w:rsidR="007B097D" w:rsidRPr="004F4EDB" w:rsidRDefault="007B097D" w:rsidP="004F4EDB">
            <w:pPr>
              <w:rPr>
                <w:rFonts w:eastAsiaTheme="minorEastAsia"/>
                <w:sz w:val="16"/>
                <w:szCs w:val="16"/>
              </w:rPr>
            </w:pPr>
            <w:r w:rsidRPr="004F4EDB">
              <w:rPr>
                <w:rFonts w:eastAsiaTheme="minorEastAsia"/>
                <w:sz w:val="16"/>
                <w:szCs w:val="16"/>
              </w:rPr>
              <w:t>1.1.</w:t>
            </w:r>
          </w:p>
        </w:tc>
        <w:tc>
          <w:tcPr>
            <w:tcW w:w="2694" w:type="dxa"/>
            <w:vMerge w:val="restart"/>
            <w:tcBorders>
              <w:top w:val="single" w:sz="4" w:space="0" w:color="auto"/>
              <w:left w:val="single" w:sz="4" w:space="0" w:color="auto"/>
              <w:right w:val="single" w:sz="4" w:space="0" w:color="auto"/>
            </w:tcBorders>
          </w:tcPr>
          <w:p w:rsidR="007B097D" w:rsidRPr="004F4EDB" w:rsidRDefault="007B097D" w:rsidP="004F4EDB">
            <w:pPr>
              <w:rPr>
                <w:rFonts w:eastAsiaTheme="minorEastAsia"/>
                <w:sz w:val="16"/>
                <w:szCs w:val="16"/>
              </w:rPr>
            </w:pPr>
            <w:r w:rsidRPr="004F4EDB">
              <w:rPr>
                <w:rFonts w:eastAsiaTheme="minorEastAsia"/>
                <w:sz w:val="16"/>
                <w:szCs w:val="16"/>
              </w:rPr>
              <w:t>Основное мероприятие. Создание условий для развития рынка доступного жилья, развитие жилищного строительства, в том числе строительство жилья экономического класса, включая малоэтажное строительство</w:t>
            </w:r>
          </w:p>
        </w:tc>
        <w:tc>
          <w:tcPr>
            <w:tcW w:w="847" w:type="dxa"/>
            <w:vMerge w:val="restart"/>
            <w:tcBorders>
              <w:top w:val="single" w:sz="4" w:space="0" w:color="auto"/>
              <w:left w:val="single" w:sz="4" w:space="0" w:color="auto"/>
              <w:right w:val="single" w:sz="4" w:space="0" w:color="auto"/>
            </w:tcBorders>
            <w:vAlign w:val="center"/>
          </w:tcPr>
          <w:p w:rsidR="007B097D" w:rsidRPr="004F4EDB" w:rsidRDefault="007B097D" w:rsidP="004F4EDB">
            <w:pPr>
              <w:rPr>
                <w:rFonts w:eastAsiaTheme="minorEastAsia"/>
                <w:sz w:val="16"/>
                <w:szCs w:val="16"/>
              </w:rPr>
            </w:pPr>
            <w:r w:rsidRPr="004F4EDB">
              <w:rPr>
                <w:rFonts w:eastAsiaTheme="minorEastAsia"/>
                <w:sz w:val="16"/>
                <w:szCs w:val="16"/>
              </w:rPr>
              <w:t>2018-2022г.г</w:t>
            </w:r>
          </w:p>
        </w:tc>
        <w:tc>
          <w:tcPr>
            <w:tcW w:w="1843" w:type="dxa"/>
            <w:tcBorders>
              <w:top w:val="nil"/>
              <w:left w:val="nil"/>
              <w:bottom w:val="single" w:sz="4" w:space="0" w:color="auto"/>
              <w:right w:val="single" w:sz="4" w:space="0" w:color="auto"/>
            </w:tcBorders>
          </w:tcPr>
          <w:p w:rsidR="007B097D" w:rsidRPr="004F4EDB" w:rsidRDefault="007B097D" w:rsidP="004F4EDB">
            <w:pPr>
              <w:rPr>
                <w:rFonts w:eastAsiaTheme="minorEastAsia"/>
                <w:sz w:val="16"/>
                <w:szCs w:val="16"/>
              </w:rPr>
            </w:pPr>
            <w:r w:rsidRPr="004F4EDB">
              <w:rPr>
                <w:rFonts w:eastAsiaTheme="minorEastAsia"/>
                <w:sz w:val="16"/>
                <w:szCs w:val="16"/>
              </w:rPr>
              <w:t>Итого</w:t>
            </w:r>
          </w:p>
        </w:tc>
        <w:tc>
          <w:tcPr>
            <w:tcW w:w="1562" w:type="dxa"/>
            <w:tcBorders>
              <w:top w:val="single" w:sz="4" w:space="0" w:color="auto"/>
              <w:left w:val="single" w:sz="4" w:space="0" w:color="auto"/>
              <w:bottom w:val="single" w:sz="4" w:space="0" w:color="auto"/>
              <w:right w:val="single" w:sz="4" w:space="0" w:color="auto"/>
            </w:tcBorders>
            <w:vAlign w:val="center"/>
          </w:tcPr>
          <w:p w:rsidR="007B097D" w:rsidRPr="004F4EDB" w:rsidRDefault="007B097D" w:rsidP="004F4EDB">
            <w:pPr>
              <w:jc w:val="center"/>
              <w:rPr>
                <w:rFonts w:eastAsiaTheme="minorEastAsia"/>
                <w:sz w:val="16"/>
                <w:szCs w:val="16"/>
              </w:rPr>
            </w:pPr>
            <w:r w:rsidRPr="004F4EDB">
              <w:rPr>
                <w:rFonts w:eastAsiaTheme="minorEastAsia"/>
                <w:sz w:val="16"/>
                <w:szCs w:val="16"/>
              </w:rPr>
              <w:t>21939,6</w:t>
            </w:r>
          </w:p>
        </w:tc>
        <w:tc>
          <w:tcPr>
            <w:tcW w:w="993" w:type="dxa"/>
            <w:tcBorders>
              <w:top w:val="single" w:sz="4" w:space="0" w:color="auto"/>
              <w:left w:val="single" w:sz="4" w:space="0" w:color="auto"/>
              <w:bottom w:val="single" w:sz="4" w:space="0" w:color="auto"/>
              <w:right w:val="single" w:sz="4" w:space="0" w:color="auto"/>
            </w:tcBorders>
            <w:vAlign w:val="center"/>
          </w:tcPr>
          <w:p w:rsidR="007B097D" w:rsidRPr="004F4EDB" w:rsidRDefault="007B097D" w:rsidP="007B097D">
            <w:pPr>
              <w:jc w:val="center"/>
              <w:rPr>
                <w:rFonts w:eastAsiaTheme="minorEastAsia"/>
                <w:sz w:val="16"/>
                <w:szCs w:val="16"/>
              </w:rPr>
            </w:pPr>
            <w:r w:rsidRPr="004F4EDB">
              <w:rPr>
                <w:rFonts w:eastAsiaTheme="minorEastAsia"/>
                <w:sz w:val="16"/>
                <w:szCs w:val="16"/>
              </w:rPr>
              <w:t>61 100,0</w:t>
            </w:r>
          </w:p>
        </w:tc>
        <w:tc>
          <w:tcPr>
            <w:tcW w:w="850" w:type="dxa"/>
            <w:tcBorders>
              <w:top w:val="single" w:sz="4" w:space="0" w:color="auto"/>
              <w:left w:val="single" w:sz="4" w:space="0" w:color="auto"/>
              <w:bottom w:val="single" w:sz="4" w:space="0" w:color="auto"/>
              <w:right w:val="single" w:sz="4" w:space="0" w:color="auto"/>
            </w:tcBorders>
            <w:vAlign w:val="center"/>
          </w:tcPr>
          <w:p w:rsidR="007B097D" w:rsidRPr="004F4EDB" w:rsidRDefault="007B097D" w:rsidP="004F4EDB">
            <w:pPr>
              <w:jc w:val="center"/>
              <w:rPr>
                <w:rFonts w:eastAsiaTheme="minorEastAsia"/>
                <w:sz w:val="16"/>
                <w:szCs w:val="16"/>
              </w:rPr>
            </w:pPr>
            <w:r w:rsidRPr="004F4EDB">
              <w:rPr>
                <w:rFonts w:eastAsiaTheme="minorEastAsia"/>
                <w:sz w:val="16"/>
                <w:szCs w:val="16"/>
              </w:rPr>
              <w:t>61 100,0</w:t>
            </w:r>
          </w:p>
        </w:tc>
        <w:tc>
          <w:tcPr>
            <w:tcW w:w="992" w:type="dxa"/>
            <w:tcBorders>
              <w:top w:val="single" w:sz="4" w:space="0" w:color="auto"/>
              <w:left w:val="single" w:sz="4" w:space="0" w:color="auto"/>
              <w:bottom w:val="single" w:sz="4" w:space="0" w:color="auto"/>
              <w:right w:val="single" w:sz="4" w:space="0" w:color="auto"/>
            </w:tcBorders>
            <w:vAlign w:val="center"/>
          </w:tcPr>
          <w:p w:rsidR="007B097D" w:rsidRPr="004F4EDB" w:rsidRDefault="007B097D" w:rsidP="009958F3">
            <w:pPr>
              <w:jc w:val="center"/>
              <w:rPr>
                <w:rFonts w:eastAsiaTheme="minorEastAsia"/>
                <w:sz w:val="16"/>
                <w:szCs w:val="16"/>
              </w:rPr>
            </w:pPr>
            <w:r w:rsidRPr="004F4EDB">
              <w:rPr>
                <w:rFonts w:eastAsiaTheme="minorEastAsia"/>
                <w:sz w:val="16"/>
                <w:szCs w:val="16"/>
              </w:rPr>
              <w:t>0</w:t>
            </w:r>
          </w:p>
        </w:tc>
        <w:tc>
          <w:tcPr>
            <w:tcW w:w="851" w:type="dxa"/>
            <w:tcBorders>
              <w:top w:val="single" w:sz="4" w:space="0" w:color="auto"/>
              <w:left w:val="single" w:sz="4" w:space="0" w:color="auto"/>
              <w:bottom w:val="single" w:sz="4" w:space="0" w:color="auto"/>
              <w:right w:val="single" w:sz="4" w:space="0" w:color="auto"/>
            </w:tcBorders>
            <w:vAlign w:val="center"/>
          </w:tcPr>
          <w:p w:rsidR="007B097D" w:rsidRPr="004F4EDB" w:rsidRDefault="007B097D" w:rsidP="004F4EDB">
            <w:pPr>
              <w:jc w:val="center"/>
              <w:rPr>
                <w:rFonts w:eastAsiaTheme="minorEastAsia"/>
                <w:sz w:val="16"/>
                <w:szCs w:val="16"/>
              </w:rPr>
            </w:pPr>
            <w:r w:rsidRPr="004F4EDB">
              <w:rPr>
                <w:rFonts w:eastAsiaTheme="minorEastAsia"/>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rsidR="007B097D" w:rsidRPr="004F4EDB" w:rsidRDefault="007B097D" w:rsidP="004F4EDB">
            <w:pPr>
              <w:jc w:val="center"/>
              <w:rPr>
                <w:rFonts w:eastAsiaTheme="minorEastAsia"/>
                <w:sz w:val="16"/>
                <w:szCs w:val="16"/>
              </w:rPr>
            </w:pPr>
            <w:r w:rsidRPr="004F4EDB">
              <w:rPr>
                <w:rFonts w:eastAsiaTheme="minorEastAsia"/>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tcPr>
          <w:p w:rsidR="007B097D" w:rsidRPr="004F4EDB" w:rsidRDefault="007B097D" w:rsidP="004F4EDB">
            <w:pPr>
              <w:jc w:val="center"/>
              <w:rPr>
                <w:rFonts w:eastAsiaTheme="minorEastAsia"/>
                <w:sz w:val="16"/>
                <w:szCs w:val="16"/>
              </w:rPr>
            </w:pPr>
            <w:r w:rsidRPr="004F4EDB">
              <w:rPr>
                <w:rFonts w:eastAsiaTheme="minorEastAsia"/>
                <w:sz w:val="16"/>
                <w:szCs w:val="16"/>
              </w:rPr>
              <w:t>0</w:t>
            </w:r>
          </w:p>
        </w:tc>
        <w:tc>
          <w:tcPr>
            <w:tcW w:w="1701" w:type="dxa"/>
            <w:vMerge w:val="restart"/>
            <w:tcBorders>
              <w:top w:val="nil"/>
              <w:left w:val="single" w:sz="4" w:space="0" w:color="auto"/>
              <w:right w:val="single" w:sz="4" w:space="0" w:color="auto"/>
            </w:tcBorders>
            <w:vAlign w:val="center"/>
          </w:tcPr>
          <w:p w:rsidR="007B097D" w:rsidRPr="004F4EDB" w:rsidRDefault="007B097D" w:rsidP="004F4EDB">
            <w:pPr>
              <w:rPr>
                <w:rFonts w:eastAsiaTheme="minorEastAsia"/>
                <w:sz w:val="16"/>
                <w:szCs w:val="16"/>
              </w:rPr>
            </w:pPr>
            <w:r w:rsidRPr="004F4EDB">
              <w:rPr>
                <w:rFonts w:eastAsiaTheme="minorEastAsia"/>
                <w:bCs/>
                <w:sz w:val="16"/>
                <w:szCs w:val="16"/>
              </w:rPr>
              <w:t>Отдел архитектуры и градостроительства</w:t>
            </w:r>
          </w:p>
        </w:tc>
        <w:tc>
          <w:tcPr>
            <w:tcW w:w="1628" w:type="dxa"/>
            <w:vMerge w:val="restart"/>
            <w:tcBorders>
              <w:top w:val="nil"/>
              <w:left w:val="single" w:sz="4" w:space="0" w:color="auto"/>
              <w:right w:val="single" w:sz="4" w:space="0" w:color="auto"/>
            </w:tcBorders>
            <w:vAlign w:val="center"/>
          </w:tcPr>
          <w:p w:rsidR="007B097D" w:rsidRPr="004F4EDB" w:rsidRDefault="007B097D" w:rsidP="004F4EDB">
            <w:pPr>
              <w:rPr>
                <w:rFonts w:eastAsiaTheme="minorEastAsia"/>
                <w:sz w:val="16"/>
                <w:szCs w:val="16"/>
              </w:rPr>
            </w:pPr>
            <w:r w:rsidRPr="004F4EDB">
              <w:rPr>
                <w:rFonts w:eastAsiaTheme="minorEastAsia"/>
                <w:sz w:val="16"/>
                <w:szCs w:val="16"/>
              </w:rPr>
              <w:t>Увеличение уровня обеспеченности населения жильем</w:t>
            </w:r>
          </w:p>
        </w:tc>
      </w:tr>
      <w:tr w:rsidR="007B097D" w:rsidRPr="004F4EDB" w:rsidTr="007B097D">
        <w:trPr>
          <w:trHeight w:val="666"/>
        </w:trPr>
        <w:tc>
          <w:tcPr>
            <w:tcW w:w="567" w:type="dxa"/>
            <w:vMerge/>
            <w:tcBorders>
              <w:left w:val="single" w:sz="4" w:space="0" w:color="auto"/>
              <w:bottom w:val="single" w:sz="4" w:space="0" w:color="auto"/>
              <w:right w:val="single" w:sz="4" w:space="0" w:color="auto"/>
            </w:tcBorders>
            <w:vAlign w:val="center"/>
          </w:tcPr>
          <w:p w:rsidR="007B097D" w:rsidRPr="004F4EDB" w:rsidRDefault="007B097D" w:rsidP="004F4EDB">
            <w:pPr>
              <w:rPr>
                <w:rFonts w:eastAsiaTheme="minorEastAsia"/>
                <w:sz w:val="16"/>
                <w:szCs w:val="16"/>
              </w:rPr>
            </w:pPr>
          </w:p>
        </w:tc>
        <w:tc>
          <w:tcPr>
            <w:tcW w:w="2694" w:type="dxa"/>
            <w:vMerge/>
            <w:tcBorders>
              <w:left w:val="single" w:sz="4" w:space="0" w:color="auto"/>
              <w:bottom w:val="single" w:sz="4" w:space="0" w:color="auto"/>
              <w:right w:val="single" w:sz="4" w:space="0" w:color="auto"/>
            </w:tcBorders>
          </w:tcPr>
          <w:p w:rsidR="007B097D" w:rsidRPr="004F4EDB" w:rsidRDefault="007B097D" w:rsidP="004F4EDB">
            <w:pPr>
              <w:rPr>
                <w:rFonts w:eastAsiaTheme="minorEastAsia"/>
                <w:sz w:val="16"/>
                <w:szCs w:val="16"/>
              </w:rPr>
            </w:pPr>
          </w:p>
        </w:tc>
        <w:tc>
          <w:tcPr>
            <w:tcW w:w="847" w:type="dxa"/>
            <w:vMerge/>
            <w:tcBorders>
              <w:left w:val="single" w:sz="4" w:space="0" w:color="auto"/>
              <w:bottom w:val="single" w:sz="4" w:space="0" w:color="auto"/>
              <w:right w:val="single" w:sz="4" w:space="0" w:color="auto"/>
            </w:tcBorders>
            <w:vAlign w:val="center"/>
          </w:tcPr>
          <w:p w:rsidR="007B097D" w:rsidRPr="004F4EDB" w:rsidRDefault="007B097D" w:rsidP="004F4EDB">
            <w:pPr>
              <w:jc w:val="center"/>
              <w:rPr>
                <w:rFonts w:eastAsiaTheme="minorEastAsia"/>
                <w:sz w:val="16"/>
                <w:szCs w:val="16"/>
              </w:rPr>
            </w:pPr>
          </w:p>
        </w:tc>
        <w:tc>
          <w:tcPr>
            <w:tcW w:w="1843" w:type="dxa"/>
            <w:tcBorders>
              <w:top w:val="single" w:sz="4" w:space="0" w:color="auto"/>
              <w:left w:val="nil"/>
              <w:bottom w:val="single" w:sz="4" w:space="0" w:color="auto"/>
              <w:right w:val="single" w:sz="4" w:space="0" w:color="auto"/>
            </w:tcBorders>
            <w:vAlign w:val="center"/>
          </w:tcPr>
          <w:p w:rsidR="007B097D" w:rsidRPr="004F4EDB" w:rsidRDefault="007B097D" w:rsidP="004F4EDB">
            <w:pPr>
              <w:rPr>
                <w:rFonts w:eastAsiaTheme="minorEastAsia"/>
                <w:sz w:val="16"/>
                <w:szCs w:val="16"/>
              </w:rPr>
            </w:pPr>
            <w:r w:rsidRPr="004F4EDB">
              <w:rPr>
                <w:rFonts w:eastAsiaTheme="minorEastAsia"/>
                <w:sz w:val="16"/>
                <w:szCs w:val="16"/>
              </w:rPr>
              <w:t>Внебюджетные источники</w:t>
            </w:r>
          </w:p>
        </w:tc>
        <w:tc>
          <w:tcPr>
            <w:tcW w:w="1562" w:type="dxa"/>
            <w:tcBorders>
              <w:top w:val="single" w:sz="4" w:space="0" w:color="auto"/>
              <w:left w:val="single" w:sz="4" w:space="0" w:color="auto"/>
              <w:bottom w:val="single" w:sz="4" w:space="0" w:color="auto"/>
              <w:right w:val="single" w:sz="4" w:space="0" w:color="auto"/>
            </w:tcBorders>
            <w:vAlign w:val="center"/>
          </w:tcPr>
          <w:p w:rsidR="007B097D" w:rsidRPr="004F4EDB" w:rsidRDefault="007B097D" w:rsidP="004F4EDB">
            <w:pPr>
              <w:jc w:val="center"/>
              <w:rPr>
                <w:rFonts w:eastAsiaTheme="minorEastAsia"/>
                <w:sz w:val="16"/>
                <w:szCs w:val="16"/>
              </w:rPr>
            </w:pPr>
            <w:r w:rsidRPr="004F4EDB">
              <w:rPr>
                <w:rFonts w:eastAsiaTheme="minorEastAsia"/>
                <w:sz w:val="16"/>
                <w:szCs w:val="16"/>
              </w:rPr>
              <w:t>21939,6</w:t>
            </w:r>
          </w:p>
        </w:tc>
        <w:tc>
          <w:tcPr>
            <w:tcW w:w="993" w:type="dxa"/>
            <w:tcBorders>
              <w:top w:val="single" w:sz="4" w:space="0" w:color="auto"/>
              <w:left w:val="single" w:sz="4" w:space="0" w:color="auto"/>
              <w:bottom w:val="single" w:sz="4" w:space="0" w:color="auto"/>
              <w:right w:val="single" w:sz="4" w:space="0" w:color="auto"/>
            </w:tcBorders>
            <w:vAlign w:val="center"/>
          </w:tcPr>
          <w:p w:rsidR="007B097D" w:rsidRPr="004F4EDB" w:rsidRDefault="007B097D" w:rsidP="007B097D">
            <w:pPr>
              <w:jc w:val="center"/>
              <w:rPr>
                <w:rFonts w:eastAsiaTheme="minorEastAsia"/>
                <w:sz w:val="16"/>
                <w:szCs w:val="16"/>
              </w:rPr>
            </w:pPr>
            <w:r w:rsidRPr="004F4EDB">
              <w:rPr>
                <w:rFonts w:eastAsiaTheme="minorEastAsia"/>
                <w:sz w:val="16"/>
                <w:szCs w:val="16"/>
              </w:rPr>
              <w:t>61 100,0</w:t>
            </w:r>
          </w:p>
        </w:tc>
        <w:tc>
          <w:tcPr>
            <w:tcW w:w="850" w:type="dxa"/>
            <w:tcBorders>
              <w:top w:val="single" w:sz="4" w:space="0" w:color="auto"/>
              <w:left w:val="single" w:sz="4" w:space="0" w:color="auto"/>
              <w:bottom w:val="single" w:sz="4" w:space="0" w:color="auto"/>
              <w:right w:val="single" w:sz="4" w:space="0" w:color="auto"/>
            </w:tcBorders>
            <w:vAlign w:val="center"/>
          </w:tcPr>
          <w:p w:rsidR="007B097D" w:rsidRPr="004F4EDB" w:rsidRDefault="007B097D" w:rsidP="004F4EDB">
            <w:pPr>
              <w:jc w:val="center"/>
              <w:rPr>
                <w:rFonts w:eastAsiaTheme="minorEastAsia"/>
                <w:sz w:val="16"/>
                <w:szCs w:val="16"/>
              </w:rPr>
            </w:pPr>
            <w:r w:rsidRPr="004F4EDB">
              <w:rPr>
                <w:rFonts w:eastAsiaTheme="minorEastAsia"/>
                <w:sz w:val="16"/>
                <w:szCs w:val="16"/>
              </w:rPr>
              <w:t>61 100,0</w:t>
            </w:r>
          </w:p>
        </w:tc>
        <w:tc>
          <w:tcPr>
            <w:tcW w:w="992" w:type="dxa"/>
            <w:tcBorders>
              <w:top w:val="single" w:sz="4" w:space="0" w:color="auto"/>
              <w:left w:val="single" w:sz="4" w:space="0" w:color="auto"/>
              <w:bottom w:val="single" w:sz="4" w:space="0" w:color="auto"/>
              <w:right w:val="single" w:sz="4" w:space="0" w:color="auto"/>
            </w:tcBorders>
            <w:vAlign w:val="center"/>
          </w:tcPr>
          <w:p w:rsidR="007B097D" w:rsidRPr="004F4EDB" w:rsidRDefault="007B097D" w:rsidP="009958F3">
            <w:pPr>
              <w:jc w:val="center"/>
              <w:rPr>
                <w:rFonts w:eastAsiaTheme="minorEastAsia"/>
                <w:sz w:val="16"/>
                <w:szCs w:val="16"/>
              </w:rPr>
            </w:pPr>
            <w:r w:rsidRPr="004F4EDB">
              <w:rPr>
                <w:rFonts w:eastAsiaTheme="minorEastAsia"/>
                <w:sz w:val="16"/>
                <w:szCs w:val="16"/>
              </w:rPr>
              <w:t>0</w:t>
            </w:r>
          </w:p>
        </w:tc>
        <w:tc>
          <w:tcPr>
            <w:tcW w:w="851" w:type="dxa"/>
            <w:tcBorders>
              <w:top w:val="single" w:sz="4" w:space="0" w:color="auto"/>
              <w:left w:val="single" w:sz="4" w:space="0" w:color="auto"/>
              <w:bottom w:val="single" w:sz="4" w:space="0" w:color="auto"/>
              <w:right w:val="single" w:sz="4" w:space="0" w:color="auto"/>
            </w:tcBorders>
            <w:vAlign w:val="center"/>
          </w:tcPr>
          <w:p w:rsidR="007B097D" w:rsidRPr="004F4EDB" w:rsidRDefault="007B097D" w:rsidP="004F4EDB">
            <w:pPr>
              <w:jc w:val="center"/>
              <w:rPr>
                <w:rFonts w:eastAsiaTheme="minorEastAsia"/>
                <w:sz w:val="16"/>
                <w:szCs w:val="16"/>
              </w:rPr>
            </w:pPr>
            <w:r w:rsidRPr="004F4EDB">
              <w:rPr>
                <w:rFonts w:eastAsiaTheme="minorEastAsia"/>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rsidR="007B097D" w:rsidRPr="004F4EDB" w:rsidRDefault="007B097D" w:rsidP="004F4EDB">
            <w:pPr>
              <w:jc w:val="center"/>
              <w:rPr>
                <w:rFonts w:eastAsiaTheme="minorEastAsia"/>
                <w:sz w:val="16"/>
                <w:szCs w:val="16"/>
              </w:rPr>
            </w:pPr>
            <w:r w:rsidRPr="004F4EDB">
              <w:rPr>
                <w:rFonts w:eastAsiaTheme="minorEastAsia"/>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tcPr>
          <w:p w:rsidR="007B097D" w:rsidRPr="004F4EDB" w:rsidRDefault="007B097D" w:rsidP="004F4EDB">
            <w:pPr>
              <w:jc w:val="center"/>
              <w:rPr>
                <w:rFonts w:eastAsiaTheme="minorEastAsia"/>
                <w:sz w:val="16"/>
                <w:szCs w:val="16"/>
              </w:rPr>
            </w:pPr>
            <w:r w:rsidRPr="004F4EDB">
              <w:rPr>
                <w:rFonts w:eastAsiaTheme="minorEastAsia"/>
                <w:sz w:val="16"/>
                <w:szCs w:val="16"/>
              </w:rPr>
              <w:t>0</w:t>
            </w:r>
          </w:p>
        </w:tc>
        <w:tc>
          <w:tcPr>
            <w:tcW w:w="1701" w:type="dxa"/>
            <w:vMerge/>
            <w:tcBorders>
              <w:left w:val="single" w:sz="4" w:space="0" w:color="auto"/>
              <w:bottom w:val="single" w:sz="4" w:space="0" w:color="auto"/>
              <w:right w:val="single" w:sz="4" w:space="0" w:color="auto"/>
            </w:tcBorders>
            <w:vAlign w:val="center"/>
          </w:tcPr>
          <w:p w:rsidR="007B097D" w:rsidRPr="004F4EDB" w:rsidRDefault="007B097D" w:rsidP="004F4EDB">
            <w:pPr>
              <w:rPr>
                <w:rFonts w:eastAsiaTheme="minorEastAsia"/>
                <w:sz w:val="16"/>
                <w:szCs w:val="16"/>
              </w:rPr>
            </w:pPr>
          </w:p>
        </w:tc>
        <w:tc>
          <w:tcPr>
            <w:tcW w:w="1628" w:type="dxa"/>
            <w:vMerge/>
            <w:tcBorders>
              <w:left w:val="single" w:sz="4" w:space="0" w:color="auto"/>
              <w:bottom w:val="single" w:sz="4" w:space="0" w:color="auto"/>
              <w:right w:val="single" w:sz="4" w:space="0" w:color="auto"/>
            </w:tcBorders>
          </w:tcPr>
          <w:p w:rsidR="007B097D" w:rsidRPr="004F4EDB" w:rsidRDefault="007B097D" w:rsidP="004F4EDB">
            <w:pPr>
              <w:rPr>
                <w:rFonts w:eastAsiaTheme="minorEastAsia"/>
                <w:sz w:val="16"/>
                <w:szCs w:val="16"/>
              </w:rPr>
            </w:pPr>
          </w:p>
        </w:tc>
      </w:tr>
      <w:tr w:rsidR="007B097D" w:rsidRPr="004F4EDB" w:rsidTr="007B097D">
        <w:trPr>
          <w:trHeight w:val="615"/>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7B097D" w:rsidRPr="004F4EDB" w:rsidRDefault="007B097D" w:rsidP="004F4EDB">
            <w:pPr>
              <w:ind w:right="-210" w:hanging="47"/>
              <w:rPr>
                <w:rFonts w:eastAsiaTheme="minorEastAsia"/>
                <w:sz w:val="16"/>
                <w:szCs w:val="16"/>
              </w:rPr>
            </w:pPr>
            <w:r w:rsidRPr="004F4EDB">
              <w:rPr>
                <w:rFonts w:eastAsiaTheme="minorEastAsia"/>
                <w:sz w:val="16"/>
                <w:szCs w:val="16"/>
              </w:rPr>
              <w:t>1.1.1.</w:t>
            </w:r>
          </w:p>
        </w:tc>
        <w:tc>
          <w:tcPr>
            <w:tcW w:w="2694" w:type="dxa"/>
            <w:vMerge w:val="restart"/>
            <w:tcBorders>
              <w:top w:val="single" w:sz="4" w:space="0" w:color="auto"/>
              <w:left w:val="single" w:sz="4" w:space="0" w:color="auto"/>
              <w:bottom w:val="single" w:sz="4" w:space="0" w:color="auto"/>
              <w:right w:val="single" w:sz="4" w:space="0" w:color="auto"/>
            </w:tcBorders>
            <w:vAlign w:val="center"/>
          </w:tcPr>
          <w:p w:rsidR="007B097D" w:rsidRPr="004F4EDB" w:rsidRDefault="007B097D" w:rsidP="004F4EDB">
            <w:pPr>
              <w:rPr>
                <w:rFonts w:eastAsiaTheme="minorEastAsia"/>
                <w:sz w:val="16"/>
                <w:szCs w:val="16"/>
              </w:rPr>
            </w:pPr>
            <w:r w:rsidRPr="004F4EDB">
              <w:rPr>
                <w:rFonts w:eastAsiaTheme="minorEastAsia"/>
                <w:sz w:val="16"/>
                <w:szCs w:val="16"/>
              </w:rPr>
              <w:t>Мероприятие 1. Разработка проектно-сметной документации</w:t>
            </w:r>
          </w:p>
        </w:tc>
        <w:tc>
          <w:tcPr>
            <w:tcW w:w="847" w:type="dxa"/>
            <w:vMerge w:val="restart"/>
            <w:tcBorders>
              <w:top w:val="single" w:sz="4" w:space="0" w:color="auto"/>
              <w:left w:val="single" w:sz="4" w:space="0" w:color="auto"/>
              <w:bottom w:val="single" w:sz="4" w:space="0" w:color="auto"/>
              <w:right w:val="single" w:sz="4" w:space="0" w:color="auto"/>
            </w:tcBorders>
            <w:vAlign w:val="center"/>
          </w:tcPr>
          <w:p w:rsidR="007B097D" w:rsidRPr="004F4EDB" w:rsidRDefault="007B097D" w:rsidP="004F4EDB">
            <w:pPr>
              <w:rPr>
                <w:rFonts w:eastAsiaTheme="minorEastAsia"/>
                <w:sz w:val="16"/>
                <w:szCs w:val="16"/>
              </w:rPr>
            </w:pPr>
            <w:r w:rsidRPr="004F4EDB">
              <w:rPr>
                <w:rFonts w:eastAsiaTheme="minorEastAsia"/>
                <w:sz w:val="16"/>
                <w:szCs w:val="16"/>
              </w:rPr>
              <w:t>2018-2022г.г</w:t>
            </w:r>
          </w:p>
        </w:tc>
        <w:tc>
          <w:tcPr>
            <w:tcW w:w="1843" w:type="dxa"/>
            <w:tcBorders>
              <w:top w:val="nil"/>
              <w:left w:val="nil"/>
              <w:bottom w:val="single" w:sz="4" w:space="0" w:color="auto"/>
              <w:right w:val="single" w:sz="4" w:space="0" w:color="auto"/>
            </w:tcBorders>
            <w:vAlign w:val="center"/>
          </w:tcPr>
          <w:p w:rsidR="007B097D" w:rsidRPr="004F4EDB" w:rsidRDefault="007B097D" w:rsidP="004F4EDB">
            <w:pPr>
              <w:rPr>
                <w:rFonts w:eastAsiaTheme="minorEastAsia"/>
                <w:sz w:val="16"/>
                <w:szCs w:val="16"/>
              </w:rPr>
            </w:pPr>
            <w:r w:rsidRPr="004F4EDB">
              <w:rPr>
                <w:rFonts w:eastAsiaTheme="minorEastAsia"/>
                <w:sz w:val="16"/>
                <w:szCs w:val="16"/>
              </w:rPr>
              <w:t>Итого</w:t>
            </w:r>
          </w:p>
        </w:tc>
        <w:tc>
          <w:tcPr>
            <w:tcW w:w="1562" w:type="dxa"/>
            <w:tcBorders>
              <w:top w:val="single" w:sz="4" w:space="0" w:color="auto"/>
              <w:left w:val="single" w:sz="4" w:space="0" w:color="auto"/>
              <w:bottom w:val="single" w:sz="4" w:space="0" w:color="000000"/>
              <w:right w:val="nil"/>
            </w:tcBorders>
            <w:vAlign w:val="center"/>
          </w:tcPr>
          <w:p w:rsidR="007B097D" w:rsidRPr="004F4EDB" w:rsidRDefault="007B097D" w:rsidP="004F4EDB">
            <w:pPr>
              <w:jc w:val="center"/>
              <w:rPr>
                <w:rFonts w:eastAsiaTheme="minorEastAsia"/>
                <w:sz w:val="16"/>
                <w:szCs w:val="16"/>
              </w:rPr>
            </w:pPr>
            <w:r w:rsidRPr="004F4EDB">
              <w:rPr>
                <w:rFonts w:eastAsiaTheme="minorEastAsia"/>
                <w:sz w:val="16"/>
                <w:szCs w:val="16"/>
              </w:rPr>
              <w:t>21939,6</w:t>
            </w:r>
          </w:p>
        </w:tc>
        <w:tc>
          <w:tcPr>
            <w:tcW w:w="993" w:type="dxa"/>
            <w:tcBorders>
              <w:top w:val="single" w:sz="4" w:space="0" w:color="auto"/>
              <w:left w:val="single" w:sz="4" w:space="0" w:color="auto"/>
              <w:bottom w:val="single" w:sz="4" w:space="0" w:color="auto"/>
              <w:right w:val="single" w:sz="4" w:space="0" w:color="auto"/>
            </w:tcBorders>
            <w:vAlign w:val="center"/>
          </w:tcPr>
          <w:p w:rsidR="007B097D" w:rsidRPr="004F4EDB" w:rsidRDefault="007B097D" w:rsidP="007B097D">
            <w:pPr>
              <w:jc w:val="center"/>
              <w:rPr>
                <w:rFonts w:eastAsiaTheme="minorEastAsia"/>
                <w:sz w:val="16"/>
                <w:szCs w:val="16"/>
              </w:rPr>
            </w:pPr>
            <w:r w:rsidRPr="004F4EDB">
              <w:rPr>
                <w:rFonts w:eastAsiaTheme="minorEastAsia"/>
                <w:sz w:val="16"/>
                <w:szCs w:val="16"/>
              </w:rPr>
              <w:t>61 100,0</w:t>
            </w:r>
          </w:p>
        </w:tc>
        <w:tc>
          <w:tcPr>
            <w:tcW w:w="850" w:type="dxa"/>
            <w:tcBorders>
              <w:top w:val="single" w:sz="4" w:space="0" w:color="auto"/>
              <w:left w:val="single" w:sz="4" w:space="0" w:color="auto"/>
              <w:bottom w:val="single" w:sz="4" w:space="0" w:color="auto"/>
              <w:right w:val="single" w:sz="4" w:space="0" w:color="auto"/>
            </w:tcBorders>
            <w:vAlign w:val="center"/>
          </w:tcPr>
          <w:p w:rsidR="007B097D" w:rsidRPr="004F4EDB" w:rsidRDefault="007B097D" w:rsidP="004F4EDB">
            <w:pPr>
              <w:rPr>
                <w:rFonts w:eastAsiaTheme="minorEastAsia"/>
                <w:sz w:val="16"/>
                <w:szCs w:val="16"/>
              </w:rPr>
            </w:pPr>
            <w:r w:rsidRPr="004F4EDB">
              <w:rPr>
                <w:rFonts w:eastAsiaTheme="minorEastAsia"/>
                <w:sz w:val="16"/>
                <w:szCs w:val="16"/>
              </w:rPr>
              <w:t>61 100,0</w:t>
            </w:r>
          </w:p>
        </w:tc>
        <w:tc>
          <w:tcPr>
            <w:tcW w:w="992" w:type="dxa"/>
            <w:tcBorders>
              <w:top w:val="single" w:sz="4" w:space="0" w:color="auto"/>
              <w:left w:val="single" w:sz="4" w:space="0" w:color="auto"/>
              <w:bottom w:val="single" w:sz="4" w:space="0" w:color="auto"/>
              <w:right w:val="single" w:sz="4" w:space="0" w:color="auto"/>
            </w:tcBorders>
            <w:vAlign w:val="center"/>
          </w:tcPr>
          <w:p w:rsidR="007B097D" w:rsidRPr="004F4EDB" w:rsidRDefault="007B097D" w:rsidP="009958F3">
            <w:pPr>
              <w:jc w:val="center"/>
              <w:rPr>
                <w:rFonts w:eastAsiaTheme="minorEastAsia"/>
                <w:sz w:val="16"/>
                <w:szCs w:val="16"/>
              </w:rPr>
            </w:pPr>
            <w:r w:rsidRPr="004F4EDB">
              <w:rPr>
                <w:rFonts w:eastAsiaTheme="minorEastAsia"/>
                <w:sz w:val="16"/>
                <w:szCs w:val="16"/>
              </w:rPr>
              <w:t>0</w:t>
            </w:r>
          </w:p>
        </w:tc>
        <w:tc>
          <w:tcPr>
            <w:tcW w:w="851" w:type="dxa"/>
            <w:tcBorders>
              <w:top w:val="single" w:sz="4" w:space="0" w:color="auto"/>
              <w:left w:val="single" w:sz="4" w:space="0" w:color="auto"/>
              <w:bottom w:val="single" w:sz="4" w:space="0" w:color="auto"/>
              <w:right w:val="single" w:sz="4" w:space="0" w:color="auto"/>
            </w:tcBorders>
            <w:vAlign w:val="center"/>
          </w:tcPr>
          <w:p w:rsidR="007B097D" w:rsidRPr="004F4EDB" w:rsidRDefault="007B097D" w:rsidP="004F4EDB">
            <w:pPr>
              <w:jc w:val="center"/>
              <w:rPr>
                <w:rFonts w:eastAsiaTheme="minorEastAsia"/>
                <w:sz w:val="16"/>
                <w:szCs w:val="16"/>
              </w:rPr>
            </w:pPr>
            <w:r w:rsidRPr="004F4EDB">
              <w:rPr>
                <w:rFonts w:eastAsiaTheme="minorEastAsia"/>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rsidR="007B097D" w:rsidRPr="004F4EDB" w:rsidRDefault="007B097D" w:rsidP="004F4EDB">
            <w:pPr>
              <w:jc w:val="center"/>
              <w:rPr>
                <w:rFonts w:eastAsiaTheme="minorEastAsia"/>
                <w:sz w:val="16"/>
                <w:szCs w:val="16"/>
              </w:rPr>
            </w:pPr>
            <w:r w:rsidRPr="004F4EDB">
              <w:rPr>
                <w:rFonts w:eastAsiaTheme="minorEastAsia"/>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tcPr>
          <w:p w:rsidR="007B097D" w:rsidRPr="004F4EDB" w:rsidRDefault="007B097D" w:rsidP="004F4EDB">
            <w:pPr>
              <w:jc w:val="center"/>
              <w:rPr>
                <w:rFonts w:eastAsiaTheme="minorEastAsia"/>
                <w:sz w:val="16"/>
                <w:szCs w:val="16"/>
              </w:rPr>
            </w:pPr>
            <w:r w:rsidRPr="004F4EDB">
              <w:rPr>
                <w:rFonts w:eastAsiaTheme="minorEastAsia"/>
                <w:sz w:val="16"/>
                <w:szCs w:val="16"/>
              </w:rPr>
              <w:t>0</w:t>
            </w:r>
          </w:p>
        </w:tc>
        <w:tc>
          <w:tcPr>
            <w:tcW w:w="1701" w:type="dxa"/>
            <w:vMerge w:val="restart"/>
            <w:tcBorders>
              <w:top w:val="nil"/>
              <w:left w:val="single" w:sz="4" w:space="0" w:color="auto"/>
              <w:bottom w:val="single" w:sz="4" w:space="0" w:color="auto"/>
              <w:right w:val="single" w:sz="4" w:space="0" w:color="auto"/>
            </w:tcBorders>
            <w:vAlign w:val="center"/>
          </w:tcPr>
          <w:p w:rsidR="007B097D" w:rsidRPr="004F4EDB" w:rsidRDefault="007B097D" w:rsidP="004F4EDB">
            <w:pPr>
              <w:rPr>
                <w:rFonts w:eastAsiaTheme="minorEastAsia"/>
                <w:sz w:val="16"/>
                <w:szCs w:val="16"/>
              </w:rPr>
            </w:pPr>
            <w:r w:rsidRPr="004F4EDB">
              <w:rPr>
                <w:rFonts w:eastAsiaTheme="minorEastAsia"/>
                <w:bCs/>
                <w:sz w:val="16"/>
                <w:szCs w:val="16"/>
              </w:rPr>
              <w:t>Отдел архитектуры и градостроительства</w:t>
            </w:r>
          </w:p>
        </w:tc>
        <w:tc>
          <w:tcPr>
            <w:tcW w:w="1628" w:type="dxa"/>
            <w:vMerge w:val="restart"/>
            <w:tcBorders>
              <w:top w:val="nil"/>
              <w:left w:val="single" w:sz="4" w:space="0" w:color="auto"/>
              <w:bottom w:val="single" w:sz="4" w:space="0" w:color="auto"/>
              <w:right w:val="single" w:sz="4" w:space="0" w:color="auto"/>
            </w:tcBorders>
          </w:tcPr>
          <w:p w:rsidR="007B097D" w:rsidRPr="004F4EDB" w:rsidRDefault="007B097D" w:rsidP="004F4EDB">
            <w:pPr>
              <w:rPr>
                <w:rFonts w:eastAsiaTheme="minorEastAsia"/>
                <w:sz w:val="16"/>
                <w:szCs w:val="16"/>
              </w:rPr>
            </w:pPr>
            <w:r w:rsidRPr="004F4EDB">
              <w:rPr>
                <w:rFonts w:eastAsiaTheme="minorEastAsia"/>
                <w:sz w:val="16"/>
                <w:szCs w:val="16"/>
              </w:rPr>
              <w:t>Согласование проектной документации. Прохождение государственной экспертизы</w:t>
            </w:r>
          </w:p>
        </w:tc>
      </w:tr>
      <w:tr w:rsidR="007B097D" w:rsidRPr="004F4EDB" w:rsidTr="007B097D">
        <w:trPr>
          <w:trHeight w:val="455"/>
        </w:trPr>
        <w:tc>
          <w:tcPr>
            <w:tcW w:w="567" w:type="dxa"/>
            <w:vMerge/>
            <w:tcBorders>
              <w:top w:val="nil"/>
              <w:left w:val="single" w:sz="4" w:space="0" w:color="auto"/>
              <w:bottom w:val="single" w:sz="4" w:space="0" w:color="auto"/>
              <w:right w:val="single" w:sz="4" w:space="0" w:color="auto"/>
            </w:tcBorders>
            <w:vAlign w:val="center"/>
          </w:tcPr>
          <w:p w:rsidR="007B097D" w:rsidRPr="004F4EDB" w:rsidRDefault="007B097D" w:rsidP="004F4EDB">
            <w:pPr>
              <w:rPr>
                <w:rFonts w:eastAsiaTheme="minorEastAsia"/>
                <w:sz w:val="16"/>
                <w:szCs w:val="16"/>
              </w:rPr>
            </w:pPr>
          </w:p>
        </w:tc>
        <w:tc>
          <w:tcPr>
            <w:tcW w:w="2694" w:type="dxa"/>
            <w:vMerge/>
            <w:tcBorders>
              <w:top w:val="nil"/>
              <w:left w:val="single" w:sz="4" w:space="0" w:color="auto"/>
              <w:bottom w:val="single" w:sz="4" w:space="0" w:color="auto"/>
              <w:right w:val="single" w:sz="4" w:space="0" w:color="auto"/>
            </w:tcBorders>
            <w:vAlign w:val="center"/>
          </w:tcPr>
          <w:p w:rsidR="007B097D" w:rsidRPr="004F4EDB" w:rsidRDefault="007B097D" w:rsidP="004F4EDB">
            <w:pPr>
              <w:rPr>
                <w:rFonts w:eastAsiaTheme="minorEastAsia"/>
                <w:sz w:val="16"/>
                <w:szCs w:val="16"/>
              </w:rPr>
            </w:pPr>
          </w:p>
        </w:tc>
        <w:tc>
          <w:tcPr>
            <w:tcW w:w="847" w:type="dxa"/>
            <w:vMerge/>
            <w:tcBorders>
              <w:top w:val="nil"/>
              <w:left w:val="single" w:sz="4" w:space="0" w:color="auto"/>
              <w:bottom w:val="single" w:sz="4" w:space="0" w:color="auto"/>
              <w:right w:val="single" w:sz="4" w:space="0" w:color="auto"/>
            </w:tcBorders>
            <w:vAlign w:val="center"/>
          </w:tcPr>
          <w:p w:rsidR="007B097D" w:rsidRPr="004F4EDB" w:rsidRDefault="007B097D" w:rsidP="004F4EDB">
            <w:pPr>
              <w:rPr>
                <w:rFonts w:eastAsiaTheme="minorEastAsia"/>
                <w:sz w:val="16"/>
                <w:szCs w:val="16"/>
              </w:rPr>
            </w:pPr>
          </w:p>
        </w:tc>
        <w:tc>
          <w:tcPr>
            <w:tcW w:w="1843" w:type="dxa"/>
            <w:tcBorders>
              <w:top w:val="single" w:sz="4" w:space="0" w:color="auto"/>
              <w:left w:val="nil"/>
              <w:bottom w:val="single" w:sz="4" w:space="0" w:color="auto"/>
              <w:right w:val="single" w:sz="4" w:space="0" w:color="auto"/>
            </w:tcBorders>
            <w:vAlign w:val="center"/>
          </w:tcPr>
          <w:p w:rsidR="007B097D" w:rsidRPr="004F4EDB" w:rsidRDefault="007B097D" w:rsidP="004F4EDB">
            <w:pPr>
              <w:rPr>
                <w:rFonts w:eastAsiaTheme="minorEastAsia"/>
                <w:sz w:val="16"/>
                <w:szCs w:val="16"/>
              </w:rPr>
            </w:pPr>
            <w:r w:rsidRPr="004F4EDB">
              <w:rPr>
                <w:rFonts w:eastAsiaTheme="minorEastAsia"/>
                <w:sz w:val="16"/>
                <w:szCs w:val="16"/>
              </w:rPr>
              <w:t>Внебюджетные источники</w:t>
            </w:r>
          </w:p>
        </w:tc>
        <w:tc>
          <w:tcPr>
            <w:tcW w:w="1562" w:type="dxa"/>
            <w:tcBorders>
              <w:top w:val="nil"/>
              <w:left w:val="single" w:sz="4" w:space="0" w:color="auto"/>
              <w:bottom w:val="single" w:sz="4" w:space="0" w:color="000000"/>
              <w:right w:val="nil"/>
            </w:tcBorders>
            <w:vAlign w:val="center"/>
          </w:tcPr>
          <w:p w:rsidR="007B097D" w:rsidRPr="004F4EDB" w:rsidRDefault="007B097D" w:rsidP="004F4EDB">
            <w:pPr>
              <w:jc w:val="center"/>
              <w:rPr>
                <w:rFonts w:eastAsiaTheme="minorEastAsia"/>
                <w:sz w:val="16"/>
                <w:szCs w:val="16"/>
              </w:rPr>
            </w:pPr>
            <w:r w:rsidRPr="004F4EDB">
              <w:rPr>
                <w:rFonts w:eastAsiaTheme="minorEastAsia"/>
                <w:sz w:val="16"/>
                <w:szCs w:val="16"/>
              </w:rPr>
              <w:t>21939,6</w:t>
            </w:r>
          </w:p>
        </w:tc>
        <w:tc>
          <w:tcPr>
            <w:tcW w:w="993" w:type="dxa"/>
            <w:tcBorders>
              <w:top w:val="single" w:sz="4" w:space="0" w:color="auto"/>
              <w:left w:val="single" w:sz="4" w:space="0" w:color="auto"/>
              <w:bottom w:val="single" w:sz="4" w:space="0" w:color="auto"/>
              <w:right w:val="single" w:sz="4" w:space="0" w:color="auto"/>
            </w:tcBorders>
            <w:vAlign w:val="center"/>
          </w:tcPr>
          <w:p w:rsidR="007B097D" w:rsidRPr="004F4EDB" w:rsidRDefault="007B097D" w:rsidP="007B097D">
            <w:pPr>
              <w:jc w:val="center"/>
              <w:rPr>
                <w:rFonts w:eastAsiaTheme="minorEastAsia"/>
                <w:sz w:val="16"/>
                <w:szCs w:val="16"/>
              </w:rPr>
            </w:pPr>
            <w:r w:rsidRPr="004F4EDB">
              <w:rPr>
                <w:rFonts w:eastAsiaTheme="minorEastAsia"/>
                <w:sz w:val="16"/>
                <w:szCs w:val="16"/>
              </w:rPr>
              <w:t>61 100,0</w:t>
            </w:r>
          </w:p>
        </w:tc>
        <w:tc>
          <w:tcPr>
            <w:tcW w:w="850" w:type="dxa"/>
            <w:tcBorders>
              <w:top w:val="single" w:sz="4" w:space="0" w:color="auto"/>
              <w:left w:val="single" w:sz="4" w:space="0" w:color="auto"/>
              <w:bottom w:val="single" w:sz="4" w:space="0" w:color="auto"/>
              <w:right w:val="single" w:sz="4" w:space="0" w:color="auto"/>
            </w:tcBorders>
            <w:vAlign w:val="center"/>
          </w:tcPr>
          <w:p w:rsidR="007B097D" w:rsidRPr="004F4EDB" w:rsidRDefault="007B097D" w:rsidP="004F4EDB">
            <w:pPr>
              <w:rPr>
                <w:rFonts w:eastAsiaTheme="minorEastAsia"/>
                <w:sz w:val="16"/>
                <w:szCs w:val="16"/>
              </w:rPr>
            </w:pPr>
            <w:r w:rsidRPr="004F4EDB">
              <w:rPr>
                <w:rFonts w:eastAsiaTheme="minorEastAsia"/>
                <w:sz w:val="16"/>
                <w:szCs w:val="16"/>
              </w:rPr>
              <w:t>61 100,0</w:t>
            </w:r>
          </w:p>
        </w:tc>
        <w:tc>
          <w:tcPr>
            <w:tcW w:w="992" w:type="dxa"/>
            <w:tcBorders>
              <w:top w:val="single" w:sz="4" w:space="0" w:color="auto"/>
              <w:left w:val="single" w:sz="4" w:space="0" w:color="auto"/>
              <w:bottom w:val="single" w:sz="4" w:space="0" w:color="auto"/>
              <w:right w:val="single" w:sz="4" w:space="0" w:color="auto"/>
            </w:tcBorders>
            <w:vAlign w:val="center"/>
          </w:tcPr>
          <w:p w:rsidR="007B097D" w:rsidRPr="004F4EDB" w:rsidRDefault="007B097D" w:rsidP="009958F3">
            <w:pPr>
              <w:jc w:val="center"/>
              <w:rPr>
                <w:rFonts w:eastAsiaTheme="minorEastAsia"/>
                <w:sz w:val="16"/>
                <w:szCs w:val="16"/>
              </w:rPr>
            </w:pPr>
            <w:r w:rsidRPr="004F4EDB">
              <w:rPr>
                <w:rFonts w:eastAsiaTheme="minorEastAsia"/>
                <w:sz w:val="16"/>
                <w:szCs w:val="16"/>
              </w:rPr>
              <w:t>0</w:t>
            </w:r>
          </w:p>
        </w:tc>
        <w:tc>
          <w:tcPr>
            <w:tcW w:w="851" w:type="dxa"/>
            <w:tcBorders>
              <w:top w:val="single" w:sz="4" w:space="0" w:color="auto"/>
              <w:left w:val="single" w:sz="4" w:space="0" w:color="auto"/>
              <w:bottom w:val="single" w:sz="4" w:space="0" w:color="auto"/>
              <w:right w:val="single" w:sz="4" w:space="0" w:color="auto"/>
            </w:tcBorders>
            <w:vAlign w:val="center"/>
          </w:tcPr>
          <w:p w:rsidR="007B097D" w:rsidRPr="004F4EDB" w:rsidRDefault="007B097D" w:rsidP="004F4EDB">
            <w:pPr>
              <w:jc w:val="center"/>
              <w:rPr>
                <w:rFonts w:eastAsiaTheme="minorEastAsia"/>
                <w:sz w:val="16"/>
                <w:szCs w:val="16"/>
              </w:rPr>
            </w:pPr>
            <w:r w:rsidRPr="004F4EDB">
              <w:rPr>
                <w:rFonts w:eastAsiaTheme="minorEastAsia"/>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rsidR="007B097D" w:rsidRPr="004F4EDB" w:rsidRDefault="007B097D" w:rsidP="004F4EDB">
            <w:pPr>
              <w:jc w:val="center"/>
              <w:rPr>
                <w:rFonts w:eastAsiaTheme="minorEastAsia"/>
                <w:sz w:val="16"/>
                <w:szCs w:val="16"/>
              </w:rPr>
            </w:pPr>
            <w:r w:rsidRPr="004F4EDB">
              <w:rPr>
                <w:rFonts w:eastAsiaTheme="minorEastAsia"/>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tcPr>
          <w:p w:rsidR="007B097D" w:rsidRPr="004F4EDB" w:rsidRDefault="007B097D" w:rsidP="004F4EDB">
            <w:pPr>
              <w:jc w:val="center"/>
              <w:rPr>
                <w:rFonts w:eastAsiaTheme="minorEastAsia"/>
                <w:sz w:val="16"/>
                <w:szCs w:val="16"/>
              </w:rPr>
            </w:pPr>
            <w:r w:rsidRPr="004F4EDB">
              <w:rPr>
                <w:rFonts w:eastAsiaTheme="minorEastAsia"/>
                <w:sz w:val="16"/>
                <w:szCs w:val="16"/>
              </w:rPr>
              <w:t>0</w:t>
            </w:r>
          </w:p>
        </w:tc>
        <w:tc>
          <w:tcPr>
            <w:tcW w:w="1701" w:type="dxa"/>
            <w:vMerge/>
            <w:tcBorders>
              <w:top w:val="nil"/>
              <w:left w:val="single" w:sz="4" w:space="0" w:color="auto"/>
              <w:bottom w:val="single" w:sz="4" w:space="0" w:color="auto"/>
              <w:right w:val="single" w:sz="4" w:space="0" w:color="auto"/>
            </w:tcBorders>
            <w:vAlign w:val="center"/>
          </w:tcPr>
          <w:p w:rsidR="007B097D" w:rsidRPr="004F4EDB" w:rsidRDefault="007B097D" w:rsidP="004F4EDB">
            <w:pPr>
              <w:rPr>
                <w:rFonts w:eastAsiaTheme="minorEastAsia"/>
                <w:sz w:val="16"/>
                <w:szCs w:val="16"/>
              </w:rPr>
            </w:pPr>
          </w:p>
        </w:tc>
        <w:tc>
          <w:tcPr>
            <w:tcW w:w="1628" w:type="dxa"/>
            <w:vMerge/>
            <w:tcBorders>
              <w:top w:val="nil"/>
              <w:left w:val="single" w:sz="4" w:space="0" w:color="auto"/>
              <w:bottom w:val="single" w:sz="4" w:space="0" w:color="auto"/>
              <w:right w:val="single" w:sz="4" w:space="0" w:color="auto"/>
            </w:tcBorders>
            <w:vAlign w:val="center"/>
          </w:tcPr>
          <w:p w:rsidR="007B097D" w:rsidRPr="004F4EDB" w:rsidRDefault="007B097D" w:rsidP="004F4EDB">
            <w:pPr>
              <w:rPr>
                <w:rFonts w:eastAsiaTheme="minorEastAsia"/>
                <w:sz w:val="16"/>
                <w:szCs w:val="16"/>
              </w:rPr>
            </w:pPr>
          </w:p>
        </w:tc>
      </w:tr>
      <w:tr w:rsidR="007B097D" w:rsidRPr="004F4EDB" w:rsidTr="007B097D">
        <w:trPr>
          <w:trHeight w:val="505"/>
        </w:trPr>
        <w:tc>
          <w:tcPr>
            <w:tcW w:w="567" w:type="dxa"/>
            <w:vMerge w:val="restart"/>
            <w:tcBorders>
              <w:top w:val="nil"/>
              <w:left w:val="single" w:sz="4" w:space="0" w:color="auto"/>
              <w:bottom w:val="single" w:sz="4" w:space="0" w:color="auto"/>
              <w:right w:val="single" w:sz="4" w:space="0" w:color="auto"/>
            </w:tcBorders>
            <w:vAlign w:val="center"/>
          </w:tcPr>
          <w:p w:rsidR="007B097D" w:rsidRPr="004F4EDB" w:rsidRDefault="007B097D" w:rsidP="004F4EDB">
            <w:pPr>
              <w:ind w:right="-210" w:hanging="74"/>
              <w:rPr>
                <w:rFonts w:eastAsiaTheme="minorEastAsia"/>
                <w:sz w:val="16"/>
                <w:szCs w:val="16"/>
              </w:rPr>
            </w:pPr>
            <w:r w:rsidRPr="004F4EDB">
              <w:rPr>
                <w:rFonts w:eastAsiaTheme="minorEastAsia"/>
                <w:sz w:val="16"/>
                <w:szCs w:val="16"/>
              </w:rPr>
              <w:t>1.1.2.</w:t>
            </w:r>
          </w:p>
        </w:tc>
        <w:tc>
          <w:tcPr>
            <w:tcW w:w="2694" w:type="dxa"/>
            <w:vMerge w:val="restart"/>
            <w:tcBorders>
              <w:top w:val="nil"/>
              <w:left w:val="single" w:sz="4" w:space="0" w:color="auto"/>
              <w:bottom w:val="single" w:sz="4" w:space="0" w:color="auto"/>
              <w:right w:val="single" w:sz="4" w:space="0" w:color="auto"/>
            </w:tcBorders>
            <w:vAlign w:val="center"/>
          </w:tcPr>
          <w:p w:rsidR="007B097D" w:rsidRPr="004F4EDB" w:rsidRDefault="007B097D" w:rsidP="004F4EDB">
            <w:pPr>
              <w:rPr>
                <w:rFonts w:eastAsiaTheme="minorEastAsia"/>
                <w:sz w:val="16"/>
                <w:szCs w:val="16"/>
              </w:rPr>
            </w:pPr>
            <w:r w:rsidRPr="004F4EDB">
              <w:rPr>
                <w:rFonts w:eastAsiaTheme="minorEastAsia"/>
                <w:sz w:val="16"/>
                <w:szCs w:val="16"/>
              </w:rPr>
              <w:t>Мероприятие 2. Поддержка реализации проектов развития территорий в целях жилищного строительства</w:t>
            </w:r>
          </w:p>
        </w:tc>
        <w:tc>
          <w:tcPr>
            <w:tcW w:w="847" w:type="dxa"/>
            <w:vMerge w:val="restart"/>
            <w:tcBorders>
              <w:top w:val="nil"/>
              <w:left w:val="single" w:sz="4" w:space="0" w:color="auto"/>
              <w:bottom w:val="single" w:sz="4" w:space="0" w:color="auto"/>
              <w:right w:val="single" w:sz="4" w:space="0" w:color="auto"/>
            </w:tcBorders>
            <w:vAlign w:val="center"/>
          </w:tcPr>
          <w:p w:rsidR="007B097D" w:rsidRPr="004F4EDB" w:rsidRDefault="007B097D" w:rsidP="004F4EDB">
            <w:pPr>
              <w:rPr>
                <w:rFonts w:eastAsiaTheme="minorEastAsia"/>
                <w:sz w:val="16"/>
                <w:szCs w:val="16"/>
              </w:rPr>
            </w:pPr>
            <w:r w:rsidRPr="004F4EDB">
              <w:rPr>
                <w:rFonts w:eastAsiaTheme="minorEastAsia"/>
                <w:sz w:val="16"/>
                <w:szCs w:val="16"/>
              </w:rPr>
              <w:t>2018-2022г.г</w:t>
            </w:r>
          </w:p>
        </w:tc>
        <w:tc>
          <w:tcPr>
            <w:tcW w:w="1843" w:type="dxa"/>
            <w:tcBorders>
              <w:top w:val="nil"/>
              <w:left w:val="nil"/>
              <w:bottom w:val="single" w:sz="4" w:space="0" w:color="auto"/>
              <w:right w:val="single" w:sz="4" w:space="0" w:color="auto"/>
            </w:tcBorders>
            <w:vAlign w:val="center"/>
          </w:tcPr>
          <w:p w:rsidR="007B097D" w:rsidRPr="004F4EDB" w:rsidRDefault="007B097D" w:rsidP="004F4EDB">
            <w:pPr>
              <w:rPr>
                <w:rFonts w:eastAsiaTheme="minorEastAsia"/>
                <w:sz w:val="16"/>
                <w:szCs w:val="16"/>
              </w:rPr>
            </w:pPr>
            <w:r w:rsidRPr="004F4EDB">
              <w:rPr>
                <w:rFonts w:eastAsiaTheme="minorEastAsia"/>
                <w:sz w:val="16"/>
                <w:szCs w:val="16"/>
              </w:rPr>
              <w:t>Итого</w:t>
            </w:r>
          </w:p>
        </w:tc>
        <w:tc>
          <w:tcPr>
            <w:tcW w:w="1562" w:type="dxa"/>
            <w:tcBorders>
              <w:top w:val="nil"/>
              <w:left w:val="single" w:sz="4" w:space="0" w:color="auto"/>
              <w:bottom w:val="single" w:sz="4" w:space="0" w:color="000000"/>
              <w:right w:val="nil"/>
            </w:tcBorders>
            <w:vAlign w:val="center"/>
          </w:tcPr>
          <w:p w:rsidR="007B097D" w:rsidRPr="004F4EDB" w:rsidRDefault="007B097D" w:rsidP="004F4EDB">
            <w:pPr>
              <w:jc w:val="center"/>
              <w:rPr>
                <w:rFonts w:eastAsiaTheme="minorEastAsia"/>
                <w:sz w:val="16"/>
                <w:szCs w:val="16"/>
              </w:rPr>
            </w:pPr>
            <w:r w:rsidRPr="004F4EDB">
              <w:rPr>
                <w:rFonts w:eastAsiaTheme="minorEastAsia"/>
                <w:sz w:val="16"/>
                <w:szCs w:val="16"/>
              </w:rPr>
              <w:t>21939,6</w:t>
            </w:r>
          </w:p>
        </w:tc>
        <w:tc>
          <w:tcPr>
            <w:tcW w:w="993" w:type="dxa"/>
            <w:tcBorders>
              <w:top w:val="single" w:sz="4" w:space="0" w:color="auto"/>
              <w:left w:val="single" w:sz="4" w:space="0" w:color="auto"/>
              <w:bottom w:val="single" w:sz="4" w:space="0" w:color="auto"/>
              <w:right w:val="single" w:sz="4" w:space="0" w:color="auto"/>
            </w:tcBorders>
            <w:vAlign w:val="center"/>
          </w:tcPr>
          <w:p w:rsidR="007B097D" w:rsidRPr="004F4EDB" w:rsidRDefault="007B097D" w:rsidP="007B097D">
            <w:pPr>
              <w:jc w:val="center"/>
              <w:rPr>
                <w:rFonts w:eastAsiaTheme="minorEastAsia"/>
                <w:sz w:val="16"/>
                <w:szCs w:val="16"/>
              </w:rPr>
            </w:pPr>
            <w:r w:rsidRPr="004F4EDB">
              <w:rPr>
                <w:rFonts w:eastAsiaTheme="minorEastAsia"/>
                <w:sz w:val="16"/>
                <w:szCs w:val="16"/>
              </w:rPr>
              <w:t>61 100,0</w:t>
            </w:r>
          </w:p>
        </w:tc>
        <w:tc>
          <w:tcPr>
            <w:tcW w:w="850" w:type="dxa"/>
            <w:tcBorders>
              <w:top w:val="single" w:sz="4" w:space="0" w:color="auto"/>
              <w:left w:val="single" w:sz="4" w:space="0" w:color="auto"/>
              <w:bottom w:val="single" w:sz="4" w:space="0" w:color="auto"/>
              <w:right w:val="single" w:sz="4" w:space="0" w:color="auto"/>
            </w:tcBorders>
            <w:vAlign w:val="center"/>
          </w:tcPr>
          <w:p w:rsidR="007B097D" w:rsidRPr="004F4EDB" w:rsidRDefault="007B097D" w:rsidP="004F4EDB">
            <w:pPr>
              <w:jc w:val="center"/>
              <w:rPr>
                <w:rFonts w:eastAsiaTheme="minorEastAsia"/>
                <w:sz w:val="16"/>
                <w:szCs w:val="16"/>
              </w:rPr>
            </w:pPr>
            <w:r w:rsidRPr="004F4EDB">
              <w:rPr>
                <w:rFonts w:eastAsiaTheme="minorEastAsia"/>
                <w:sz w:val="16"/>
                <w:szCs w:val="16"/>
              </w:rPr>
              <w:t>61 100,0</w:t>
            </w:r>
          </w:p>
        </w:tc>
        <w:tc>
          <w:tcPr>
            <w:tcW w:w="992" w:type="dxa"/>
            <w:tcBorders>
              <w:top w:val="single" w:sz="4" w:space="0" w:color="auto"/>
              <w:left w:val="single" w:sz="4" w:space="0" w:color="auto"/>
              <w:bottom w:val="single" w:sz="4" w:space="0" w:color="auto"/>
              <w:right w:val="single" w:sz="4" w:space="0" w:color="auto"/>
            </w:tcBorders>
            <w:vAlign w:val="center"/>
          </w:tcPr>
          <w:p w:rsidR="007B097D" w:rsidRPr="004F4EDB" w:rsidRDefault="007B097D" w:rsidP="009958F3">
            <w:pPr>
              <w:jc w:val="center"/>
              <w:rPr>
                <w:rFonts w:eastAsiaTheme="minorEastAsia"/>
                <w:sz w:val="16"/>
                <w:szCs w:val="16"/>
              </w:rPr>
            </w:pPr>
            <w:r w:rsidRPr="004F4EDB">
              <w:rPr>
                <w:rFonts w:eastAsiaTheme="minorEastAsia"/>
                <w:sz w:val="16"/>
                <w:szCs w:val="16"/>
              </w:rPr>
              <w:t>0</w:t>
            </w:r>
          </w:p>
        </w:tc>
        <w:tc>
          <w:tcPr>
            <w:tcW w:w="851" w:type="dxa"/>
            <w:tcBorders>
              <w:top w:val="single" w:sz="4" w:space="0" w:color="auto"/>
              <w:left w:val="single" w:sz="4" w:space="0" w:color="auto"/>
              <w:bottom w:val="single" w:sz="4" w:space="0" w:color="auto"/>
              <w:right w:val="single" w:sz="4" w:space="0" w:color="auto"/>
            </w:tcBorders>
            <w:vAlign w:val="center"/>
          </w:tcPr>
          <w:p w:rsidR="007B097D" w:rsidRPr="004F4EDB" w:rsidRDefault="007B097D" w:rsidP="004F4EDB">
            <w:pPr>
              <w:jc w:val="center"/>
              <w:rPr>
                <w:rFonts w:eastAsiaTheme="minorEastAsia"/>
                <w:sz w:val="16"/>
                <w:szCs w:val="16"/>
              </w:rPr>
            </w:pPr>
            <w:r w:rsidRPr="004F4EDB">
              <w:rPr>
                <w:rFonts w:eastAsiaTheme="minorEastAsia"/>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rsidR="007B097D" w:rsidRPr="004F4EDB" w:rsidRDefault="007B097D" w:rsidP="004F4EDB">
            <w:pPr>
              <w:jc w:val="center"/>
              <w:rPr>
                <w:rFonts w:eastAsiaTheme="minorEastAsia"/>
                <w:sz w:val="16"/>
                <w:szCs w:val="16"/>
              </w:rPr>
            </w:pPr>
            <w:r w:rsidRPr="004F4EDB">
              <w:rPr>
                <w:rFonts w:eastAsiaTheme="minorEastAsia"/>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tcPr>
          <w:p w:rsidR="007B097D" w:rsidRPr="004F4EDB" w:rsidRDefault="007B097D" w:rsidP="004F4EDB">
            <w:pPr>
              <w:jc w:val="center"/>
              <w:rPr>
                <w:rFonts w:eastAsiaTheme="minorEastAsia"/>
                <w:sz w:val="16"/>
                <w:szCs w:val="16"/>
              </w:rPr>
            </w:pPr>
            <w:r w:rsidRPr="004F4EDB">
              <w:rPr>
                <w:rFonts w:eastAsiaTheme="minorEastAsia"/>
                <w:sz w:val="16"/>
                <w:szCs w:val="16"/>
              </w:rPr>
              <w:t>0</w:t>
            </w:r>
          </w:p>
        </w:tc>
        <w:tc>
          <w:tcPr>
            <w:tcW w:w="1701" w:type="dxa"/>
            <w:vMerge w:val="restart"/>
            <w:tcBorders>
              <w:top w:val="nil"/>
              <w:left w:val="nil"/>
              <w:bottom w:val="single" w:sz="4" w:space="0" w:color="auto"/>
              <w:right w:val="single" w:sz="4" w:space="0" w:color="auto"/>
            </w:tcBorders>
            <w:vAlign w:val="center"/>
          </w:tcPr>
          <w:p w:rsidR="007B097D" w:rsidRPr="004F4EDB" w:rsidRDefault="007B097D" w:rsidP="004F4EDB">
            <w:pPr>
              <w:rPr>
                <w:rFonts w:eastAsiaTheme="minorEastAsia"/>
                <w:sz w:val="16"/>
                <w:szCs w:val="16"/>
              </w:rPr>
            </w:pPr>
            <w:r w:rsidRPr="004F4EDB">
              <w:rPr>
                <w:rFonts w:eastAsiaTheme="minorEastAsia"/>
                <w:bCs/>
                <w:sz w:val="16"/>
                <w:szCs w:val="16"/>
              </w:rPr>
              <w:t>Отдел архитектуры и градостроительства</w:t>
            </w:r>
          </w:p>
        </w:tc>
        <w:tc>
          <w:tcPr>
            <w:tcW w:w="1628" w:type="dxa"/>
            <w:vMerge w:val="restart"/>
            <w:tcBorders>
              <w:top w:val="nil"/>
              <w:left w:val="single" w:sz="4" w:space="0" w:color="auto"/>
              <w:bottom w:val="single" w:sz="4" w:space="0" w:color="auto"/>
              <w:right w:val="single" w:sz="4" w:space="0" w:color="auto"/>
            </w:tcBorders>
          </w:tcPr>
          <w:p w:rsidR="007B097D" w:rsidRPr="004F4EDB" w:rsidRDefault="007B097D" w:rsidP="004F4EDB">
            <w:pPr>
              <w:rPr>
                <w:rFonts w:eastAsiaTheme="minorEastAsia"/>
                <w:sz w:val="16"/>
                <w:szCs w:val="16"/>
              </w:rPr>
            </w:pPr>
            <w:r w:rsidRPr="004F4EDB">
              <w:rPr>
                <w:rFonts w:eastAsiaTheme="minorEastAsia"/>
                <w:sz w:val="16"/>
                <w:szCs w:val="16"/>
              </w:rPr>
              <w:t>Строительство жилья в рамках проекта по развитию территории.</w:t>
            </w:r>
          </w:p>
          <w:p w:rsidR="007B097D" w:rsidRPr="004F4EDB" w:rsidRDefault="007B097D" w:rsidP="004F4EDB">
            <w:pPr>
              <w:rPr>
                <w:rFonts w:eastAsiaTheme="minorEastAsia"/>
                <w:sz w:val="16"/>
                <w:szCs w:val="16"/>
              </w:rPr>
            </w:pPr>
            <w:r w:rsidRPr="004F4EDB">
              <w:rPr>
                <w:rFonts w:eastAsiaTheme="minorEastAsia"/>
                <w:sz w:val="16"/>
                <w:szCs w:val="16"/>
              </w:rPr>
              <w:t>Сдача объектов в эксплуатацию</w:t>
            </w:r>
          </w:p>
        </w:tc>
      </w:tr>
      <w:tr w:rsidR="007B097D" w:rsidRPr="004F4EDB" w:rsidTr="007B097D">
        <w:trPr>
          <w:trHeight w:val="559"/>
        </w:trPr>
        <w:tc>
          <w:tcPr>
            <w:tcW w:w="567" w:type="dxa"/>
            <w:vMerge/>
            <w:tcBorders>
              <w:top w:val="nil"/>
              <w:left w:val="single" w:sz="4" w:space="0" w:color="auto"/>
              <w:bottom w:val="single" w:sz="4" w:space="0" w:color="auto"/>
              <w:right w:val="single" w:sz="4" w:space="0" w:color="auto"/>
            </w:tcBorders>
          </w:tcPr>
          <w:p w:rsidR="007B097D" w:rsidRPr="004F4EDB" w:rsidRDefault="007B097D" w:rsidP="004F4EDB">
            <w:pPr>
              <w:rPr>
                <w:rFonts w:eastAsiaTheme="minorEastAsia"/>
                <w:sz w:val="16"/>
                <w:szCs w:val="16"/>
              </w:rPr>
            </w:pPr>
          </w:p>
        </w:tc>
        <w:tc>
          <w:tcPr>
            <w:tcW w:w="2694" w:type="dxa"/>
            <w:vMerge/>
            <w:tcBorders>
              <w:top w:val="nil"/>
              <w:left w:val="single" w:sz="4" w:space="0" w:color="auto"/>
              <w:bottom w:val="single" w:sz="4" w:space="0" w:color="auto"/>
              <w:right w:val="single" w:sz="4" w:space="0" w:color="auto"/>
            </w:tcBorders>
            <w:vAlign w:val="center"/>
          </w:tcPr>
          <w:p w:rsidR="007B097D" w:rsidRPr="004F4EDB" w:rsidRDefault="007B097D" w:rsidP="004F4EDB">
            <w:pPr>
              <w:rPr>
                <w:rFonts w:eastAsiaTheme="minorEastAsia"/>
                <w:sz w:val="16"/>
                <w:szCs w:val="16"/>
              </w:rPr>
            </w:pPr>
          </w:p>
        </w:tc>
        <w:tc>
          <w:tcPr>
            <w:tcW w:w="847" w:type="dxa"/>
            <w:vMerge/>
            <w:tcBorders>
              <w:top w:val="nil"/>
              <w:left w:val="single" w:sz="4" w:space="0" w:color="auto"/>
              <w:bottom w:val="single" w:sz="4" w:space="0" w:color="auto"/>
              <w:right w:val="single" w:sz="4" w:space="0" w:color="auto"/>
            </w:tcBorders>
            <w:vAlign w:val="center"/>
          </w:tcPr>
          <w:p w:rsidR="007B097D" w:rsidRPr="004F4EDB" w:rsidRDefault="007B097D" w:rsidP="004F4EDB">
            <w:pPr>
              <w:rPr>
                <w:rFonts w:eastAsiaTheme="minorEastAsia"/>
                <w:sz w:val="16"/>
                <w:szCs w:val="16"/>
              </w:rPr>
            </w:pPr>
          </w:p>
        </w:tc>
        <w:tc>
          <w:tcPr>
            <w:tcW w:w="1843" w:type="dxa"/>
            <w:tcBorders>
              <w:top w:val="nil"/>
              <w:left w:val="nil"/>
              <w:bottom w:val="single" w:sz="4" w:space="0" w:color="auto"/>
              <w:right w:val="single" w:sz="4" w:space="0" w:color="auto"/>
            </w:tcBorders>
            <w:vAlign w:val="center"/>
          </w:tcPr>
          <w:p w:rsidR="007B097D" w:rsidRPr="004F4EDB" w:rsidRDefault="007B097D" w:rsidP="004F4EDB">
            <w:pPr>
              <w:rPr>
                <w:rFonts w:eastAsiaTheme="minorEastAsia"/>
                <w:sz w:val="16"/>
                <w:szCs w:val="16"/>
              </w:rPr>
            </w:pPr>
            <w:r w:rsidRPr="004F4EDB">
              <w:rPr>
                <w:rFonts w:eastAsiaTheme="minorEastAsia"/>
                <w:sz w:val="16"/>
                <w:szCs w:val="16"/>
              </w:rPr>
              <w:t>Внебюджетные источники</w:t>
            </w:r>
          </w:p>
        </w:tc>
        <w:tc>
          <w:tcPr>
            <w:tcW w:w="1562" w:type="dxa"/>
            <w:tcBorders>
              <w:top w:val="nil"/>
              <w:left w:val="single" w:sz="4" w:space="0" w:color="auto"/>
              <w:bottom w:val="single" w:sz="4" w:space="0" w:color="auto"/>
              <w:right w:val="nil"/>
            </w:tcBorders>
            <w:vAlign w:val="center"/>
          </w:tcPr>
          <w:p w:rsidR="007B097D" w:rsidRPr="004F4EDB" w:rsidRDefault="007B097D" w:rsidP="004F4EDB">
            <w:pPr>
              <w:jc w:val="center"/>
              <w:rPr>
                <w:rFonts w:eastAsiaTheme="minorEastAsia"/>
                <w:sz w:val="16"/>
                <w:szCs w:val="16"/>
              </w:rPr>
            </w:pPr>
            <w:r w:rsidRPr="004F4EDB">
              <w:rPr>
                <w:rFonts w:eastAsiaTheme="minorEastAsia"/>
                <w:sz w:val="16"/>
                <w:szCs w:val="16"/>
              </w:rPr>
              <w:t>21939,6</w:t>
            </w:r>
          </w:p>
        </w:tc>
        <w:tc>
          <w:tcPr>
            <w:tcW w:w="993" w:type="dxa"/>
            <w:tcBorders>
              <w:top w:val="single" w:sz="4" w:space="0" w:color="auto"/>
              <w:left w:val="single" w:sz="4" w:space="0" w:color="auto"/>
              <w:bottom w:val="single" w:sz="4" w:space="0" w:color="auto"/>
              <w:right w:val="single" w:sz="4" w:space="0" w:color="auto"/>
            </w:tcBorders>
            <w:vAlign w:val="center"/>
          </w:tcPr>
          <w:p w:rsidR="007B097D" w:rsidRPr="004F4EDB" w:rsidRDefault="007B097D" w:rsidP="007B097D">
            <w:pPr>
              <w:jc w:val="center"/>
              <w:rPr>
                <w:rFonts w:eastAsiaTheme="minorEastAsia"/>
                <w:sz w:val="16"/>
                <w:szCs w:val="16"/>
              </w:rPr>
            </w:pPr>
            <w:r w:rsidRPr="004F4EDB">
              <w:rPr>
                <w:rFonts w:eastAsiaTheme="minorEastAsia"/>
                <w:sz w:val="16"/>
                <w:szCs w:val="16"/>
              </w:rPr>
              <w:t>61 100,0</w:t>
            </w:r>
          </w:p>
        </w:tc>
        <w:tc>
          <w:tcPr>
            <w:tcW w:w="850" w:type="dxa"/>
            <w:tcBorders>
              <w:top w:val="single" w:sz="4" w:space="0" w:color="auto"/>
              <w:left w:val="single" w:sz="4" w:space="0" w:color="auto"/>
              <w:bottom w:val="single" w:sz="4" w:space="0" w:color="auto"/>
              <w:right w:val="single" w:sz="4" w:space="0" w:color="auto"/>
            </w:tcBorders>
            <w:vAlign w:val="center"/>
          </w:tcPr>
          <w:p w:rsidR="007B097D" w:rsidRPr="004F4EDB" w:rsidRDefault="007B097D" w:rsidP="004F4EDB">
            <w:pPr>
              <w:jc w:val="center"/>
              <w:rPr>
                <w:rFonts w:eastAsiaTheme="minorEastAsia"/>
                <w:sz w:val="16"/>
                <w:szCs w:val="16"/>
              </w:rPr>
            </w:pPr>
            <w:r w:rsidRPr="004F4EDB">
              <w:rPr>
                <w:rFonts w:eastAsiaTheme="minorEastAsia"/>
                <w:sz w:val="16"/>
                <w:szCs w:val="16"/>
              </w:rPr>
              <w:t>61 100,0</w:t>
            </w:r>
          </w:p>
        </w:tc>
        <w:tc>
          <w:tcPr>
            <w:tcW w:w="992" w:type="dxa"/>
            <w:tcBorders>
              <w:top w:val="single" w:sz="4" w:space="0" w:color="auto"/>
              <w:left w:val="single" w:sz="4" w:space="0" w:color="auto"/>
              <w:bottom w:val="single" w:sz="4" w:space="0" w:color="auto"/>
              <w:right w:val="single" w:sz="4" w:space="0" w:color="auto"/>
            </w:tcBorders>
            <w:vAlign w:val="center"/>
          </w:tcPr>
          <w:p w:rsidR="007B097D" w:rsidRPr="004F4EDB" w:rsidRDefault="007B097D" w:rsidP="009958F3">
            <w:pPr>
              <w:jc w:val="center"/>
              <w:rPr>
                <w:rFonts w:eastAsiaTheme="minorEastAsia"/>
                <w:sz w:val="16"/>
                <w:szCs w:val="16"/>
              </w:rPr>
            </w:pPr>
            <w:r w:rsidRPr="004F4EDB">
              <w:rPr>
                <w:rFonts w:eastAsiaTheme="minorEastAsia"/>
                <w:sz w:val="16"/>
                <w:szCs w:val="16"/>
              </w:rPr>
              <w:t>0</w:t>
            </w:r>
          </w:p>
        </w:tc>
        <w:tc>
          <w:tcPr>
            <w:tcW w:w="851" w:type="dxa"/>
            <w:tcBorders>
              <w:top w:val="single" w:sz="4" w:space="0" w:color="auto"/>
              <w:left w:val="single" w:sz="4" w:space="0" w:color="auto"/>
              <w:bottom w:val="single" w:sz="4" w:space="0" w:color="auto"/>
              <w:right w:val="single" w:sz="4" w:space="0" w:color="auto"/>
            </w:tcBorders>
            <w:vAlign w:val="center"/>
          </w:tcPr>
          <w:p w:rsidR="007B097D" w:rsidRPr="004F4EDB" w:rsidRDefault="007B097D" w:rsidP="004F4EDB">
            <w:pPr>
              <w:jc w:val="center"/>
              <w:rPr>
                <w:rFonts w:eastAsiaTheme="minorEastAsia"/>
                <w:sz w:val="16"/>
                <w:szCs w:val="16"/>
              </w:rPr>
            </w:pPr>
            <w:r w:rsidRPr="004F4EDB">
              <w:rPr>
                <w:rFonts w:eastAsiaTheme="minorEastAsia"/>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rsidR="007B097D" w:rsidRPr="004F4EDB" w:rsidRDefault="007B097D" w:rsidP="004F4EDB">
            <w:pPr>
              <w:jc w:val="center"/>
              <w:rPr>
                <w:rFonts w:eastAsiaTheme="minorEastAsia"/>
                <w:sz w:val="16"/>
                <w:szCs w:val="16"/>
              </w:rPr>
            </w:pPr>
            <w:r w:rsidRPr="004F4EDB">
              <w:rPr>
                <w:rFonts w:eastAsiaTheme="minorEastAsia"/>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tcPr>
          <w:p w:rsidR="007B097D" w:rsidRPr="004F4EDB" w:rsidRDefault="007B097D" w:rsidP="004F4EDB">
            <w:pPr>
              <w:jc w:val="center"/>
              <w:rPr>
                <w:rFonts w:eastAsiaTheme="minorEastAsia"/>
                <w:sz w:val="16"/>
                <w:szCs w:val="16"/>
              </w:rPr>
            </w:pPr>
            <w:r w:rsidRPr="004F4EDB">
              <w:rPr>
                <w:rFonts w:eastAsiaTheme="minorEastAsia"/>
                <w:sz w:val="16"/>
                <w:szCs w:val="16"/>
              </w:rPr>
              <w:t>0</w:t>
            </w:r>
          </w:p>
        </w:tc>
        <w:tc>
          <w:tcPr>
            <w:tcW w:w="1701" w:type="dxa"/>
            <w:vMerge/>
            <w:tcBorders>
              <w:top w:val="nil"/>
              <w:left w:val="nil"/>
              <w:bottom w:val="single" w:sz="4" w:space="0" w:color="auto"/>
              <w:right w:val="single" w:sz="4" w:space="0" w:color="auto"/>
            </w:tcBorders>
            <w:vAlign w:val="center"/>
          </w:tcPr>
          <w:p w:rsidR="007B097D" w:rsidRPr="004F4EDB" w:rsidRDefault="007B097D" w:rsidP="004F4EDB">
            <w:pPr>
              <w:rPr>
                <w:rFonts w:eastAsiaTheme="minorEastAsia"/>
                <w:sz w:val="16"/>
                <w:szCs w:val="16"/>
              </w:rPr>
            </w:pPr>
          </w:p>
        </w:tc>
        <w:tc>
          <w:tcPr>
            <w:tcW w:w="1628" w:type="dxa"/>
            <w:vMerge/>
            <w:tcBorders>
              <w:top w:val="nil"/>
              <w:left w:val="single" w:sz="4" w:space="0" w:color="auto"/>
              <w:bottom w:val="single" w:sz="4" w:space="0" w:color="auto"/>
              <w:right w:val="single" w:sz="4" w:space="0" w:color="auto"/>
            </w:tcBorders>
            <w:vAlign w:val="center"/>
          </w:tcPr>
          <w:p w:rsidR="007B097D" w:rsidRPr="004F4EDB" w:rsidRDefault="007B097D" w:rsidP="004F4EDB">
            <w:pPr>
              <w:rPr>
                <w:rFonts w:eastAsiaTheme="minorEastAsia"/>
                <w:sz w:val="16"/>
                <w:szCs w:val="16"/>
              </w:rPr>
            </w:pPr>
          </w:p>
        </w:tc>
      </w:tr>
      <w:tr w:rsidR="007B097D" w:rsidRPr="004F4EDB" w:rsidTr="007B097D">
        <w:trPr>
          <w:trHeight w:val="545"/>
        </w:trPr>
        <w:tc>
          <w:tcPr>
            <w:tcW w:w="567" w:type="dxa"/>
            <w:vMerge w:val="restart"/>
            <w:tcBorders>
              <w:top w:val="nil"/>
              <w:left w:val="single" w:sz="4" w:space="0" w:color="auto"/>
              <w:bottom w:val="single" w:sz="4" w:space="0" w:color="auto"/>
              <w:right w:val="single" w:sz="4" w:space="0" w:color="auto"/>
            </w:tcBorders>
          </w:tcPr>
          <w:p w:rsidR="007B097D" w:rsidRPr="004F4EDB" w:rsidRDefault="007B097D" w:rsidP="004F4EDB">
            <w:pPr>
              <w:rPr>
                <w:rFonts w:eastAsiaTheme="minorEastAsia"/>
                <w:sz w:val="16"/>
                <w:szCs w:val="16"/>
              </w:rPr>
            </w:pPr>
            <w:r w:rsidRPr="004F4EDB">
              <w:rPr>
                <w:rFonts w:eastAsiaTheme="minorEastAsia"/>
                <w:sz w:val="16"/>
                <w:szCs w:val="16"/>
              </w:rPr>
              <w:t> </w:t>
            </w:r>
          </w:p>
        </w:tc>
        <w:tc>
          <w:tcPr>
            <w:tcW w:w="2694" w:type="dxa"/>
            <w:vMerge w:val="restart"/>
            <w:tcBorders>
              <w:top w:val="nil"/>
              <w:left w:val="single" w:sz="4" w:space="0" w:color="auto"/>
              <w:bottom w:val="single" w:sz="4" w:space="0" w:color="auto"/>
              <w:right w:val="single" w:sz="4" w:space="0" w:color="auto"/>
            </w:tcBorders>
            <w:vAlign w:val="center"/>
          </w:tcPr>
          <w:p w:rsidR="007B097D" w:rsidRPr="004F4EDB" w:rsidRDefault="007B097D" w:rsidP="004F4EDB">
            <w:pPr>
              <w:rPr>
                <w:rFonts w:eastAsiaTheme="minorEastAsia"/>
                <w:sz w:val="16"/>
                <w:szCs w:val="16"/>
              </w:rPr>
            </w:pPr>
            <w:r w:rsidRPr="004F4EDB">
              <w:rPr>
                <w:rFonts w:eastAsiaTheme="minorEastAsia"/>
                <w:sz w:val="16"/>
                <w:szCs w:val="16"/>
              </w:rPr>
              <w:t>ИТОГО</w:t>
            </w:r>
          </w:p>
        </w:tc>
        <w:tc>
          <w:tcPr>
            <w:tcW w:w="847" w:type="dxa"/>
            <w:vMerge w:val="restart"/>
            <w:tcBorders>
              <w:top w:val="single" w:sz="4" w:space="0" w:color="auto"/>
              <w:left w:val="single" w:sz="4" w:space="0" w:color="auto"/>
              <w:bottom w:val="single" w:sz="4" w:space="0" w:color="auto"/>
              <w:right w:val="single" w:sz="4" w:space="0" w:color="auto"/>
            </w:tcBorders>
            <w:vAlign w:val="center"/>
          </w:tcPr>
          <w:p w:rsidR="007B097D" w:rsidRPr="004F4EDB" w:rsidRDefault="007B097D" w:rsidP="004F4EDB">
            <w:pPr>
              <w:rPr>
                <w:rFonts w:eastAsiaTheme="minorEastAsia"/>
                <w:sz w:val="16"/>
                <w:szCs w:val="16"/>
              </w:rPr>
            </w:pPr>
            <w:r w:rsidRPr="004F4EDB">
              <w:rPr>
                <w:rFonts w:eastAsiaTheme="minorEastAsia"/>
                <w:sz w:val="16"/>
                <w:szCs w:val="16"/>
              </w:rPr>
              <w:t>2018-2022г.г</w:t>
            </w:r>
          </w:p>
        </w:tc>
        <w:tc>
          <w:tcPr>
            <w:tcW w:w="1843" w:type="dxa"/>
            <w:tcBorders>
              <w:top w:val="nil"/>
              <w:left w:val="nil"/>
              <w:bottom w:val="single" w:sz="4" w:space="0" w:color="auto"/>
              <w:right w:val="single" w:sz="4" w:space="0" w:color="auto"/>
            </w:tcBorders>
            <w:vAlign w:val="center"/>
          </w:tcPr>
          <w:p w:rsidR="007B097D" w:rsidRPr="004F4EDB" w:rsidRDefault="007B097D" w:rsidP="004F4EDB">
            <w:pPr>
              <w:rPr>
                <w:rFonts w:eastAsiaTheme="minorEastAsia"/>
                <w:b/>
                <w:sz w:val="16"/>
                <w:szCs w:val="16"/>
              </w:rPr>
            </w:pPr>
            <w:r w:rsidRPr="004F4EDB">
              <w:rPr>
                <w:rFonts w:eastAsiaTheme="minorEastAsia"/>
                <w:b/>
                <w:sz w:val="16"/>
                <w:szCs w:val="16"/>
              </w:rPr>
              <w:t>Итого</w:t>
            </w:r>
          </w:p>
        </w:tc>
        <w:tc>
          <w:tcPr>
            <w:tcW w:w="1562" w:type="dxa"/>
            <w:tcBorders>
              <w:top w:val="single" w:sz="4" w:space="0" w:color="auto"/>
              <w:left w:val="single" w:sz="4" w:space="0" w:color="auto"/>
              <w:bottom w:val="single" w:sz="4" w:space="0" w:color="auto"/>
              <w:right w:val="single" w:sz="4" w:space="0" w:color="auto"/>
            </w:tcBorders>
            <w:vAlign w:val="center"/>
          </w:tcPr>
          <w:p w:rsidR="007B097D" w:rsidRPr="004F4EDB" w:rsidRDefault="007B097D" w:rsidP="004F4EDB">
            <w:pPr>
              <w:jc w:val="center"/>
              <w:rPr>
                <w:rFonts w:eastAsiaTheme="minorEastAsia"/>
                <w:b/>
                <w:sz w:val="16"/>
                <w:szCs w:val="16"/>
              </w:rPr>
            </w:pPr>
            <w:r w:rsidRPr="004F4EDB">
              <w:rPr>
                <w:rFonts w:eastAsiaTheme="minorEastAsia"/>
                <w:b/>
                <w:sz w:val="16"/>
                <w:szCs w:val="16"/>
              </w:rPr>
              <w:t>21939,6</w:t>
            </w:r>
          </w:p>
        </w:tc>
        <w:tc>
          <w:tcPr>
            <w:tcW w:w="993" w:type="dxa"/>
            <w:tcBorders>
              <w:top w:val="nil"/>
              <w:left w:val="nil"/>
              <w:bottom w:val="single" w:sz="4" w:space="0" w:color="auto"/>
              <w:right w:val="single" w:sz="4" w:space="0" w:color="auto"/>
            </w:tcBorders>
            <w:vAlign w:val="center"/>
          </w:tcPr>
          <w:p w:rsidR="007B097D" w:rsidRPr="004F4EDB" w:rsidRDefault="007B097D" w:rsidP="007B097D">
            <w:pPr>
              <w:jc w:val="center"/>
              <w:rPr>
                <w:rFonts w:eastAsiaTheme="minorEastAsia"/>
                <w:b/>
                <w:sz w:val="16"/>
                <w:szCs w:val="16"/>
              </w:rPr>
            </w:pPr>
            <w:r w:rsidRPr="004F4EDB">
              <w:rPr>
                <w:rFonts w:eastAsiaTheme="minorEastAsia"/>
                <w:b/>
                <w:sz w:val="16"/>
                <w:szCs w:val="16"/>
              </w:rPr>
              <w:t>61 100,0</w:t>
            </w:r>
          </w:p>
        </w:tc>
        <w:tc>
          <w:tcPr>
            <w:tcW w:w="850" w:type="dxa"/>
            <w:tcBorders>
              <w:top w:val="nil"/>
              <w:left w:val="nil"/>
              <w:bottom w:val="single" w:sz="4" w:space="0" w:color="auto"/>
              <w:right w:val="single" w:sz="4" w:space="0" w:color="auto"/>
            </w:tcBorders>
            <w:vAlign w:val="center"/>
          </w:tcPr>
          <w:p w:rsidR="007B097D" w:rsidRPr="004F4EDB" w:rsidRDefault="007B097D" w:rsidP="004F4EDB">
            <w:pPr>
              <w:jc w:val="center"/>
              <w:rPr>
                <w:rFonts w:eastAsiaTheme="minorEastAsia"/>
                <w:b/>
                <w:sz w:val="16"/>
                <w:szCs w:val="16"/>
              </w:rPr>
            </w:pPr>
            <w:r w:rsidRPr="004F4EDB">
              <w:rPr>
                <w:rFonts w:eastAsiaTheme="minorEastAsia"/>
                <w:b/>
                <w:sz w:val="16"/>
                <w:szCs w:val="16"/>
              </w:rPr>
              <w:t>61 100,0</w:t>
            </w:r>
          </w:p>
        </w:tc>
        <w:tc>
          <w:tcPr>
            <w:tcW w:w="992" w:type="dxa"/>
            <w:tcBorders>
              <w:top w:val="nil"/>
              <w:left w:val="nil"/>
              <w:bottom w:val="single" w:sz="4" w:space="0" w:color="auto"/>
              <w:right w:val="single" w:sz="4" w:space="0" w:color="auto"/>
            </w:tcBorders>
            <w:vAlign w:val="center"/>
          </w:tcPr>
          <w:p w:rsidR="007B097D" w:rsidRPr="005F7938" w:rsidRDefault="007B097D" w:rsidP="009958F3">
            <w:pPr>
              <w:jc w:val="center"/>
              <w:rPr>
                <w:rFonts w:eastAsiaTheme="minorEastAsia"/>
                <w:b/>
                <w:sz w:val="16"/>
                <w:szCs w:val="16"/>
              </w:rPr>
            </w:pPr>
            <w:r w:rsidRPr="005F7938">
              <w:rPr>
                <w:rFonts w:eastAsiaTheme="minorEastAsia"/>
                <w:b/>
                <w:sz w:val="16"/>
                <w:szCs w:val="16"/>
              </w:rPr>
              <w:t>0</w:t>
            </w:r>
          </w:p>
        </w:tc>
        <w:tc>
          <w:tcPr>
            <w:tcW w:w="851" w:type="dxa"/>
            <w:tcBorders>
              <w:top w:val="nil"/>
              <w:left w:val="nil"/>
              <w:bottom w:val="single" w:sz="4" w:space="0" w:color="auto"/>
              <w:right w:val="single" w:sz="4" w:space="0" w:color="auto"/>
            </w:tcBorders>
            <w:vAlign w:val="center"/>
          </w:tcPr>
          <w:p w:rsidR="007B097D" w:rsidRPr="005F7938" w:rsidRDefault="007B097D" w:rsidP="004F4EDB">
            <w:pPr>
              <w:jc w:val="center"/>
              <w:rPr>
                <w:rFonts w:eastAsiaTheme="minorEastAsia"/>
                <w:b/>
                <w:sz w:val="16"/>
                <w:szCs w:val="16"/>
              </w:rPr>
            </w:pPr>
            <w:r w:rsidRPr="005F7938">
              <w:rPr>
                <w:rFonts w:eastAsiaTheme="minorEastAsia"/>
                <w:b/>
                <w:sz w:val="16"/>
                <w:szCs w:val="16"/>
              </w:rPr>
              <w:t>0</w:t>
            </w:r>
          </w:p>
        </w:tc>
        <w:tc>
          <w:tcPr>
            <w:tcW w:w="850" w:type="dxa"/>
            <w:tcBorders>
              <w:top w:val="nil"/>
              <w:left w:val="nil"/>
              <w:bottom w:val="single" w:sz="4" w:space="0" w:color="auto"/>
              <w:right w:val="single" w:sz="4" w:space="0" w:color="auto"/>
            </w:tcBorders>
            <w:vAlign w:val="center"/>
          </w:tcPr>
          <w:p w:rsidR="007B097D" w:rsidRPr="005F7938" w:rsidRDefault="007B097D" w:rsidP="004F4EDB">
            <w:pPr>
              <w:jc w:val="center"/>
              <w:rPr>
                <w:rFonts w:eastAsiaTheme="minorEastAsia"/>
                <w:b/>
                <w:sz w:val="16"/>
                <w:szCs w:val="16"/>
              </w:rPr>
            </w:pPr>
            <w:r w:rsidRPr="005F7938">
              <w:rPr>
                <w:rFonts w:eastAsiaTheme="minorEastAsia"/>
                <w:b/>
                <w:sz w:val="16"/>
                <w:szCs w:val="16"/>
              </w:rPr>
              <w:t>0</w:t>
            </w:r>
          </w:p>
        </w:tc>
        <w:tc>
          <w:tcPr>
            <w:tcW w:w="709" w:type="dxa"/>
            <w:tcBorders>
              <w:top w:val="nil"/>
              <w:left w:val="nil"/>
              <w:bottom w:val="single" w:sz="4" w:space="0" w:color="auto"/>
              <w:right w:val="single" w:sz="4" w:space="0" w:color="auto"/>
            </w:tcBorders>
            <w:vAlign w:val="center"/>
          </w:tcPr>
          <w:p w:rsidR="007B097D" w:rsidRPr="005F7938" w:rsidRDefault="007B097D" w:rsidP="004F4EDB">
            <w:pPr>
              <w:jc w:val="center"/>
              <w:rPr>
                <w:rFonts w:eastAsiaTheme="minorEastAsia"/>
                <w:b/>
                <w:sz w:val="16"/>
                <w:szCs w:val="16"/>
              </w:rPr>
            </w:pPr>
            <w:r w:rsidRPr="005F7938">
              <w:rPr>
                <w:rFonts w:eastAsiaTheme="minorEastAsia"/>
                <w:b/>
                <w:sz w:val="16"/>
                <w:szCs w:val="16"/>
              </w:rPr>
              <w:t>0</w:t>
            </w:r>
          </w:p>
        </w:tc>
        <w:tc>
          <w:tcPr>
            <w:tcW w:w="1701" w:type="dxa"/>
            <w:vMerge w:val="restart"/>
            <w:tcBorders>
              <w:top w:val="single" w:sz="4" w:space="0" w:color="auto"/>
              <w:left w:val="single" w:sz="4" w:space="0" w:color="auto"/>
              <w:bottom w:val="single" w:sz="4" w:space="0" w:color="auto"/>
              <w:right w:val="single" w:sz="4" w:space="0" w:color="auto"/>
            </w:tcBorders>
          </w:tcPr>
          <w:p w:rsidR="007B097D" w:rsidRPr="004F4EDB" w:rsidRDefault="007B097D" w:rsidP="004F4EDB">
            <w:pPr>
              <w:rPr>
                <w:rFonts w:eastAsiaTheme="minorEastAsia"/>
                <w:sz w:val="16"/>
                <w:szCs w:val="16"/>
              </w:rPr>
            </w:pPr>
            <w:r w:rsidRPr="004F4EDB">
              <w:rPr>
                <w:rFonts w:eastAsiaTheme="minorEastAsia"/>
                <w:sz w:val="16"/>
                <w:szCs w:val="16"/>
              </w:rPr>
              <w:t> </w:t>
            </w:r>
          </w:p>
        </w:tc>
        <w:tc>
          <w:tcPr>
            <w:tcW w:w="1628" w:type="dxa"/>
            <w:vMerge w:val="restart"/>
            <w:tcBorders>
              <w:top w:val="single" w:sz="4" w:space="0" w:color="auto"/>
              <w:left w:val="single" w:sz="4" w:space="0" w:color="auto"/>
              <w:bottom w:val="single" w:sz="4" w:space="0" w:color="auto"/>
              <w:right w:val="single" w:sz="4" w:space="0" w:color="auto"/>
            </w:tcBorders>
          </w:tcPr>
          <w:p w:rsidR="007B097D" w:rsidRPr="004F4EDB" w:rsidRDefault="007B097D" w:rsidP="004F4EDB">
            <w:pPr>
              <w:rPr>
                <w:rFonts w:eastAsiaTheme="minorEastAsia"/>
                <w:sz w:val="16"/>
                <w:szCs w:val="16"/>
              </w:rPr>
            </w:pPr>
            <w:r w:rsidRPr="004F4EDB">
              <w:rPr>
                <w:rFonts w:eastAsiaTheme="minorEastAsia"/>
                <w:sz w:val="16"/>
                <w:szCs w:val="16"/>
              </w:rPr>
              <w:t> </w:t>
            </w:r>
          </w:p>
        </w:tc>
      </w:tr>
      <w:tr w:rsidR="007B097D" w:rsidRPr="004F4EDB" w:rsidTr="007B097D">
        <w:trPr>
          <w:trHeight w:val="699"/>
        </w:trPr>
        <w:tc>
          <w:tcPr>
            <w:tcW w:w="567" w:type="dxa"/>
            <w:vMerge/>
            <w:tcBorders>
              <w:top w:val="nil"/>
              <w:left w:val="single" w:sz="4" w:space="0" w:color="auto"/>
              <w:bottom w:val="single" w:sz="4" w:space="0" w:color="auto"/>
              <w:right w:val="single" w:sz="4" w:space="0" w:color="auto"/>
            </w:tcBorders>
            <w:vAlign w:val="center"/>
          </w:tcPr>
          <w:p w:rsidR="007B097D" w:rsidRPr="004F4EDB" w:rsidRDefault="007B097D" w:rsidP="004F4EDB">
            <w:pPr>
              <w:rPr>
                <w:rFonts w:eastAsiaTheme="minorEastAsia"/>
                <w:sz w:val="16"/>
                <w:szCs w:val="16"/>
              </w:rPr>
            </w:pPr>
          </w:p>
        </w:tc>
        <w:tc>
          <w:tcPr>
            <w:tcW w:w="2694" w:type="dxa"/>
            <w:vMerge/>
            <w:tcBorders>
              <w:top w:val="nil"/>
              <w:left w:val="single" w:sz="4" w:space="0" w:color="auto"/>
              <w:bottom w:val="single" w:sz="4" w:space="0" w:color="auto"/>
              <w:right w:val="single" w:sz="4" w:space="0" w:color="auto"/>
            </w:tcBorders>
            <w:vAlign w:val="center"/>
          </w:tcPr>
          <w:p w:rsidR="007B097D" w:rsidRPr="004F4EDB" w:rsidRDefault="007B097D" w:rsidP="004F4EDB">
            <w:pPr>
              <w:rPr>
                <w:rFonts w:eastAsiaTheme="minorEastAsia"/>
                <w:sz w:val="16"/>
                <w:szCs w:val="16"/>
              </w:rPr>
            </w:pPr>
          </w:p>
        </w:tc>
        <w:tc>
          <w:tcPr>
            <w:tcW w:w="847" w:type="dxa"/>
            <w:vMerge/>
            <w:tcBorders>
              <w:top w:val="nil"/>
              <w:left w:val="single" w:sz="4" w:space="0" w:color="auto"/>
              <w:bottom w:val="single" w:sz="4" w:space="0" w:color="auto"/>
              <w:right w:val="single" w:sz="4" w:space="0" w:color="auto"/>
            </w:tcBorders>
            <w:vAlign w:val="center"/>
          </w:tcPr>
          <w:p w:rsidR="007B097D" w:rsidRPr="004F4EDB" w:rsidRDefault="007B097D" w:rsidP="004F4EDB">
            <w:pPr>
              <w:rPr>
                <w:rFonts w:eastAsiaTheme="minorEastAsia"/>
                <w:sz w:val="16"/>
                <w:szCs w:val="16"/>
              </w:rPr>
            </w:pPr>
          </w:p>
        </w:tc>
        <w:tc>
          <w:tcPr>
            <w:tcW w:w="1843" w:type="dxa"/>
            <w:tcBorders>
              <w:top w:val="nil"/>
              <w:left w:val="nil"/>
              <w:bottom w:val="single" w:sz="4" w:space="0" w:color="auto"/>
              <w:right w:val="single" w:sz="4" w:space="0" w:color="auto"/>
            </w:tcBorders>
            <w:vAlign w:val="center"/>
          </w:tcPr>
          <w:p w:rsidR="007B097D" w:rsidRPr="004F4EDB" w:rsidRDefault="007B097D" w:rsidP="004F4EDB">
            <w:pPr>
              <w:rPr>
                <w:rFonts w:eastAsiaTheme="minorEastAsia"/>
                <w:sz w:val="16"/>
                <w:szCs w:val="16"/>
              </w:rPr>
            </w:pPr>
            <w:r w:rsidRPr="004F4EDB">
              <w:rPr>
                <w:rFonts w:eastAsiaTheme="minorEastAsia"/>
                <w:sz w:val="16"/>
                <w:szCs w:val="16"/>
              </w:rPr>
              <w:t>Внебюджетные источники</w:t>
            </w:r>
          </w:p>
        </w:tc>
        <w:tc>
          <w:tcPr>
            <w:tcW w:w="1562" w:type="dxa"/>
            <w:tcBorders>
              <w:top w:val="single" w:sz="4" w:space="0" w:color="auto"/>
              <w:left w:val="single" w:sz="4" w:space="0" w:color="auto"/>
              <w:bottom w:val="single" w:sz="4" w:space="0" w:color="000000"/>
              <w:right w:val="single" w:sz="4" w:space="0" w:color="auto"/>
            </w:tcBorders>
            <w:vAlign w:val="center"/>
          </w:tcPr>
          <w:p w:rsidR="007B097D" w:rsidRPr="004F4EDB" w:rsidRDefault="007B097D" w:rsidP="004F4EDB">
            <w:pPr>
              <w:jc w:val="center"/>
              <w:rPr>
                <w:rFonts w:eastAsiaTheme="minorEastAsia"/>
                <w:sz w:val="16"/>
                <w:szCs w:val="16"/>
              </w:rPr>
            </w:pPr>
            <w:r w:rsidRPr="004F4EDB">
              <w:rPr>
                <w:rFonts w:eastAsiaTheme="minorEastAsia"/>
                <w:sz w:val="16"/>
                <w:szCs w:val="16"/>
              </w:rPr>
              <w:t>21939,6</w:t>
            </w:r>
          </w:p>
        </w:tc>
        <w:tc>
          <w:tcPr>
            <w:tcW w:w="993" w:type="dxa"/>
            <w:tcBorders>
              <w:top w:val="nil"/>
              <w:left w:val="nil"/>
              <w:bottom w:val="single" w:sz="4" w:space="0" w:color="auto"/>
              <w:right w:val="single" w:sz="4" w:space="0" w:color="auto"/>
            </w:tcBorders>
            <w:vAlign w:val="center"/>
          </w:tcPr>
          <w:p w:rsidR="007B097D" w:rsidRPr="004F4EDB" w:rsidRDefault="007B097D" w:rsidP="007B097D">
            <w:pPr>
              <w:jc w:val="center"/>
              <w:rPr>
                <w:rFonts w:eastAsiaTheme="minorEastAsia"/>
                <w:sz w:val="16"/>
                <w:szCs w:val="16"/>
              </w:rPr>
            </w:pPr>
            <w:r w:rsidRPr="004F4EDB">
              <w:rPr>
                <w:rFonts w:eastAsiaTheme="minorEastAsia"/>
                <w:sz w:val="16"/>
                <w:szCs w:val="16"/>
              </w:rPr>
              <w:t>61 100,0</w:t>
            </w:r>
          </w:p>
        </w:tc>
        <w:tc>
          <w:tcPr>
            <w:tcW w:w="850" w:type="dxa"/>
            <w:tcBorders>
              <w:top w:val="nil"/>
              <w:left w:val="nil"/>
              <w:bottom w:val="single" w:sz="4" w:space="0" w:color="auto"/>
              <w:right w:val="single" w:sz="4" w:space="0" w:color="auto"/>
            </w:tcBorders>
            <w:vAlign w:val="center"/>
          </w:tcPr>
          <w:p w:rsidR="007B097D" w:rsidRPr="004F4EDB" w:rsidRDefault="007B097D" w:rsidP="004F4EDB">
            <w:pPr>
              <w:jc w:val="center"/>
              <w:rPr>
                <w:rFonts w:eastAsiaTheme="minorEastAsia"/>
                <w:sz w:val="16"/>
                <w:szCs w:val="16"/>
              </w:rPr>
            </w:pPr>
            <w:r w:rsidRPr="004F4EDB">
              <w:rPr>
                <w:rFonts w:eastAsiaTheme="minorEastAsia"/>
                <w:sz w:val="16"/>
                <w:szCs w:val="16"/>
              </w:rPr>
              <w:t>61 100,0</w:t>
            </w:r>
          </w:p>
        </w:tc>
        <w:tc>
          <w:tcPr>
            <w:tcW w:w="992" w:type="dxa"/>
            <w:tcBorders>
              <w:top w:val="nil"/>
              <w:left w:val="nil"/>
              <w:bottom w:val="single" w:sz="4" w:space="0" w:color="auto"/>
              <w:right w:val="single" w:sz="4" w:space="0" w:color="auto"/>
            </w:tcBorders>
            <w:vAlign w:val="center"/>
          </w:tcPr>
          <w:p w:rsidR="007B097D" w:rsidRPr="004F4EDB" w:rsidRDefault="007B097D" w:rsidP="009958F3">
            <w:pPr>
              <w:jc w:val="center"/>
              <w:rPr>
                <w:rFonts w:eastAsiaTheme="minorEastAsia"/>
                <w:sz w:val="16"/>
                <w:szCs w:val="16"/>
              </w:rPr>
            </w:pPr>
            <w:r w:rsidRPr="004F4EDB">
              <w:rPr>
                <w:rFonts w:eastAsiaTheme="minorEastAsia"/>
                <w:sz w:val="16"/>
                <w:szCs w:val="16"/>
              </w:rPr>
              <w:t>0</w:t>
            </w:r>
          </w:p>
        </w:tc>
        <w:tc>
          <w:tcPr>
            <w:tcW w:w="851" w:type="dxa"/>
            <w:tcBorders>
              <w:top w:val="nil"/>
              <w:left w:val="nil"/>
              <w:bottom w:val="single" w:sz="4" w:space="0" w:color="auto"/>
              <w:right w:val="single" w:sz="4" w:space="0" w:color="auto"/>
            </w:tcBorders>
            <w:vAlign w:val="center"/>
          </w:tcPr>
          <w:p w:rsidR="007B097D" w:rsidRPr="004F4EDB" w:rsidRDefault="007B097D" w:rsidP="004F4EDB">
            <w:pPr>
              <w:jc w:val="center"/>
              <w:rPr>
                <w:rFonts w:eastAsiaTheme="minorEastAsia"/>
                <w:sz w:val="16"/>
                <w:szCs w:val="16"/>
              </w:rPr>
            </w:pPr>
            <w:r w:rsidRPr="004F4EDB">
              <w:rPr>
                <w:rFonts w:eastAsiaTheme="minorEastAsia"/>
                <w:sz w:val="16"/>
                <w:szCs w:val="16"/>
              </w:rPr>
              <w:t>0</w:t>
            </w:r>
          </w:p>
        </w:tc>
        <w:tc>
          <w:tcPr>
            <w:tcW w:w="850" w:type="dxa"/>
            <w:tcBorders>
              <w:top w:val="nil"/>
              <w:left w:val="nil"/>
              <w:bottom w:val="single" w:sz="4" w:space="0" w:color="auto"/>
              <w:right w:val="single" w:sz="4" w:space="0" w:color="auto"/>
            </w:tcBorders>
            <w:vAlign w:val="center"/>
          </w:tcPr>
          <w:p w:rsidR="007B097D" w:rsidRPr="004F4EDB" w:rsidRDefault="007B097D" w:rsidP="004F4EDB">
            <w:pPr>
              <w:jc w:val="center"/>
              <w:rPr>
                <w:rFonts w:eastAsiaTheme="minorEastAsia"/>
                <w:sz w:val="16"/>
                <w:szCs w:val="16"/>
              </w:rPr>
            </w:pPr>
            <w:r w:rsidRPr="004F4EDB">
              <w:rPr>
                <w:rFonts w:eastAsiaTheme="minorEastAsia"/>
                <w:sz w:val="16"/>
                <w:szCs w:val="16"/>
              </w:rPr>
              <w:t>0</w:t>
            </w:r>
          </w:p>
        </w:tc>
        <w:tc>
          <w:tcPr>
            <w:tcW w:w="709" w:type="dxa"/>
            <w:tcBorders>
              <w:top w:val="nil"/>
              <w:left w:val="nil"/>
              <w:bottom w:val="single" w:sz="4" w:space="0" w:color="auto"/>
              <w:right w:val="single" w:sz="4" w:space="0" w:color="auto"/>
            </w:tcBorders>
            <w:vAlign w:val="center"/>
          </w:tcPr>
          <w:p w:rsidR="007B097D" w:rsidRPr="004F4EDB" w:rsidRDefault="007B097D" w:rsidP="004F4EDB">
            <w:pPr>
              <w:jc w:val="center"/>
              <w:rPr>
                <w:rFonts w:eastAsiaTheme="minorEastAsia"/>
                <w:sz w:val="16"/>
                <w:szCs w:val="16"/>
              </w:rPr>
            </w:pPr>
            <w:r w:rsidRPr="004F4EDB">
              <w:rPr>
                <w:rFonts w:eastAsiaTheme="minorEastAsia"/>
                <w:sz w:val="16"/>
                <w:szCs w:val="16"/>
              </w:rPr>
              <w:t>0</w:t>
            </w:r>
          </w:p>
        </w:tc>
        <w:tc>
          <w:tcPr>
            <w:tcW w:w="1701" w:type="dxa"/>
            <w:vMerge/>
            <w:tcBorders>
              <w:top w:val="nil"/>
              <w:left w:val="single" w:sz="4" w:space="0" w:color="auto"/>
              <w:bottom w:val="single" w:sz="4" w:space="0" w:color="auto"/>
              <w:right w:val="single" w:sz="4" w:space="0" w:color="auto"/>
            </w:tcBorders>
            <w:vAlign w:val="center"/>
          </w:tcPr>
          <w:p w:rsidR="007B097D" w:rsidRPr="004F4EDB" w:rsidRDefault="007B097D" w:rsidP="004F4EDB">
            <w:pPr>
              <w:rPr>
                <w:rFonts w:eastAsiaTheme="minorEastAsia"/>
                <w:sz w:val="16"/>
                <w:szCs w:val="16"/>
              </w:rPr>
            </w:pPr>
          </w:p>
        </w:tc>
        <w:tc>
          <w:tcPr>
            <w:tcW w:w="1628" w:type="dxa"/>
            <w:vMerge/>
            <w:tcBorders>
              <w:top w:val="nil"/>
              <w:left w:val="single" w:sz="4" w:space="0" w:color="auto"/>
              <w:bottom w:val="single" w:sz="4" w:space="0" w:color="auto"/>
              <w:right w:val="single" w:sz="4" w:space="0" w:color="auto"/>
            </w:tcBorders>
            <w:vAlign w:val="center"/>
          </w:tcPr>
          <w:p w:rsidR="007B097D" w:rsidRPr="004F4EDB" w:rsidRDefault="007B097D" w:rsidP="004F4EDB">
            <w:pPr>
              <w:rPr>
                <w:rFonts w:eastAsiaTheme="minorEastAsia"/>
                <w:sz w:val="16"/>
                <w:szCs w:val="16"/>
              </w:rPr>
            </w:pPr>
          </w:p>
        </w:tc>
      </w:tr>
    </w:tbl>
    <w:p w:rsidR="004F4EDB" w:rsidRPr="004F4EDB" w:rsidRDefault="004F4EDB" w:rsidP="004F4EDB">
      <w:pPr>
        <w:widowControl w:val="0"/>
        <w:autoSpaceDE w:val="0"/>
        <w:autoSpaceDN w:val="0"/>
        <w:adjustRightInd w:val="0"/>
        <w:jc w:val="center"/>
        <w:rPr>
          <w:b/>
          <w:sz w:val="16"/>
          <w:szCs w:val="16"/>
        </w:rPr>
      </w:pPr>
    </w:p>
    <w:p w:rsidR="004F4EDB" w:rsidRPr="004F4EDB" w:rsidRDefault="004F4EDB" w:rsidP="004F4EDB">
      <w:pPr>
        <w:rPr>
          <w:rFonts w:eastAsiaTheme="minorEastAsia"/>
          <w:sz w:val="16"/>
          <w:szCs w:val="16"/>
        </w:rPr>
      </w:pPr>
    </w:p>
    <w:p w:rsidR="00D907AD" w:rsidRPr="00217C50" w:rsidRDefault="00D907AD" w:rsidP="004F4EDB">
      <w:pPr>
        <w:autoSpaceDE w:val="0"/>
        <w:autoSpaceDN w:val="0"/>
        <w:adjustRightInd w:val="0"/>
        <w:ind w:left="10206"/>
        <w:jc w:val="right"/>
        <w:rPr>
          <w:b/>
          <w:sz w:val="16"/>
          <w:szCs w:val="16"/>
        </w:rPr>
      </w:pPr>
    </w:p>
    <w:sectPr w:rsidR="00D907AD" w:rsidRPr="00217C50" w:rsidSect="004F4EDB">
      <w:pgSz w:w="16838" w:h="11906" w:orient="landscape"/>
      <w:pgMar w:top="851" w:right="1134" w:bottom="851"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1BB" w:rsidRPr="00D8102D" w:rsidRDefault="002421BB" w:rsidP="00D8102D">
      <w:pPr>
        <w:pStyle w:val="ConsPlusCell"/>
        <w:rPr>
          <w:sz w:val="20"/>
          <w:szCs w:val="20"/>
        </w:rPr>
      </w:pPr>
      <w:r>
        <w:separator/>
      </w:r>
    </w:p>
  </w:endnote>
  <w:endnote w:type="continuationSeparator" w:id="0">
    <w:p w:rsidR="002421BB" w:rsidRPr="00D8102D" w:rsidRDefault="002421BB" w:rsidP="00D8102D">
      <w:pPr>
        <w:pStyle w:val="ConsPlusCell"/>
        <w:rPr>
          <w:sz w:val="20"/>
          <w:szCs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1BB" w:rsidRPr="00D8102D" w:rsidRDefault="002421BB" w:rsidP="00D8102D">
      <w:pPr>
        <w:pStyle w:val="ConsPlusCell"/>
        <w:rPr>
          <w:sz w:val="20"/>
          <w:szCs w:val="20"/>
        </w:rPr>
      </w:pPr>
      <w:r>
        <w:separator/>
      </w:r>
    </w:p>
  </w:footnote>
  <w:footnote w:type="continuationSeparator" w:id="0">
    <w:p w:rsidR="002421BB" w:rsidRPr="00D8102D" w:rsidRDefault="002421BB" w:rsidP="00D8102D">
      <w:pPr>
        <w:pStyle w:val="ConsPlusCell"/>
        <w:rPr>
          <w:sz w:val="20"/>
          <w:szCs w:val="20"/>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B159C"/>
    <w:multiLevelType w:val="hybridMultilevel"/>
    <w:tmpl w:val="4A6C5F7E"/>
    <w:lvl w:ilvl="0" w:tplc="9D5C3C4E">
      <w:start w:val="1"/>
      <w:numFmt w:val="bullet"/>
      <w:lvlText w:val=""/>
      <w:lvlJc w:val="left"/>
      <w:pPr>
        <w:tabs>
          <w:tab w:val="num" w:pos="1968"/>
        </w:tabs>
        <w:ind w:left="1968" w:hanging="360"/>
      </w:pPr>
      <w:rPr>
        <w:rFonts w:ascii="Symbol" w:hAnsi="Symbol" w:hint="default"/>
        <w:sz w:val="22"/>
        <w:szCs w:val="22"/>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 w15:restartNumberingAfterBreak="0">
    <w:nsid w:val="0C054D1A"/>
    <w:multiLevelType w:val="hybridMultilevel"/>
    <w:tmpl w:val="DEA614B4"/>
    <w:lvl w:ilvl="0" w:tplc="04190001">
      <w:start w:val="201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682215"/>
    <w:multiLevelType w:val="hybridMultilevel"/>
    <w:tmpl w:val="70B8B0F8"/>
    <w:lvl w:ilvl="0" w:tplc="9D5C3C4E">
      <w:start w:val="1"/>
      <w:numFmt w:val="bullet"/>
      <w:lvlText w:val=""/>
      <w:lvlJc w:val="left"/>
      <w:pPr>
        <w:tabs>
          <w:tab w:val="num" w:pos="1968"/>
        </w:tabs>
        <w:ind w:left="1968" w:hanging="360"/>
      </w:pPr>
      <w:rPr>
        <w:rFonts w:ascii="Symbol" w:hAnsi="Symbol" w:hint="default"/>
        <w:sz w:val="22"/>
        <w:szCs w:val="22"/>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 w15:restartNumberingAfterBreak="0">
    <w:nsid w:val="1AC11FAE"/>
    <w:multiLevelType w:val="multilevel"/>
    <w:tmpl w:val="85B884FC"/>
    <w:lvl w:ilvl="0">
      <w:start w:val="5"/>
      <w:numFmt w:val="decimal"/>
      <w:lvlText w:val="%1."/>
      <w:lvlJc w:val="left"/>
      <w:pPr>
        <w:tabs>
          <w:tab w:val="num" w:pos="690"/>
        </w:tabs>
        <w:ind w:left="690" w:hanging="690"/>
      </w:pPr>
      <w:rPr>
        <w:rFonts w:hint="default"/>
      </w:rPr>
    </w:lvl>
    <w:lvl w:ilvl="1">
      <w:start w:val="2"/>
      <w:numFmt w:val="decimal"/>
      <w:lvlText w:val="%1.%2."/>
      <w:lvlJc w:val="left"/>
      <w:pPr>
        <w:tabs>
          <w:tab w:val="num" w:pos="840"/>
        </w:tabs>
        <w:ind w:left="840" w:hanging="690"/>
      </w:pPr>
      <w:rPr>
        <w:rFonts w:hint="default"/>
      </w:rPr>
    </w:lvl>
    <w:lvl w:ilvl="2">
      <w:start w:val="1"/>
      <w:numFmt w:val="decimal"/>
      <w:lvlText w:val="%1.%2.%3."/>
      <w:lvlJc w:val="left"/>
      <w:pPr>
        <w:tabs>
          <w:tab w:val="num" w:pos="990"/>
        </w:tabs>
        <w:ind w:left="990" w:hanging="690"/>
      </w:pPr>
      <w:rPr>
        <w:rFonts w:hint="default"/>
      </w:rPr>
    </w:lvl>
    <w:lvl w:ilvl="3">
      <w:start w:val="1"/>
      <w:numFmt w:val="decimal"/>
      <w:lvlText w:val="%1.%2.%3.%4."/>
      <w:lvlJc w:val="left"/>
      <w:pPr>
        <w:tabs>
          <w:tab w:val="num" w:pos="1170"/>
        </w:tabs>
        <w:ind w:left="1170" w:hanging="720"/>
      </w:pPr>
      <w:rPr>
        <w:rFonts w:hint="default"/>
      </w:rPr>
    </w:lvl>
    <w:lvl w:ilvl="4">
      <w:start w:val="1"/>
      <w:numFmt w:val="decimal"/>
      <w:lvlText w:val="%1.%2.%3.%4.%5."/>
      <w:lvlJc w:val="left"/>
      <w:pPr>
        <w:tabs>
          <w:tab w:val="num" w:pos="1320"/>
        </w:tabs>
        <w:ind w:left="1320" w:hanging="720"/>
      </w:pPr>
      <w:rPr>
        <w:rFonts w:hint="default"/>
      </w:rPr>
    </w:lvl>
    <w:lvl w:ilvl="5">
      <w:start w:val="1"/>
      <w:numFmt w:val="decimal"/>
      <w:lvlText w:val="%1.%2.%3.%4.%5.%6."/>
      <w:lvlJc w:val="left"/>
      <w:pPr>
        <w:tabs>
          <w:tab w:val="num" w:pos="1470"/>
        </w:tabs>
        <w:ind w:left="1470" w:hanging="720"/>
      </w:pPr>
      <w:rPr>
        <w:rFonts w:hint="default"/>
      </w:rPr>
    </w:lvl>
    <w:lvl w:ilvl="6">
      <w:start w:val="1"/>
      <w:numFmt w:val="decimal"/>
      <w:lvlText w:val="%1.%2.%3.%4.%5.%6.%7."/>
      <w:lvlJc w:val="left"/>
      <w:pPr>
        <w:tabs>
          <w:tab w:val="num" w:pos="1980"/>
        </w:tabs>
        <w:ind w:left="1980" w:hanging="1080"/>
      </w:pPr>
      <w:rPr>
        <w:rFonts w:hint="default"/>
      </w:rPr>
    </w:lvl>
    <w:lvl w:ilvl="7">
      <w:start w:val="1"/>
      <w:numFmt w:val="decimal"/>
      <w:lvlText w:val="%1.%2.%3.%4.%5.%6.%7.%8."/>
      <w:lvlJc w:val="left"/>
      <w:pPr>
        <w:tabs>
          <w:tab w:val="num" w:pos="2130"/>
        </w:tabs>
        <w:ind w:left="2130" w:hanging="1080"/>
      </w:pPr>
      <w:rPr>
        <w:rFonts w:hint="default"/>
      </w:rPr>
    </w:lvl>
    <w:lvl w:ilvl="8">
      <w:start w:val="1"/>
      <w:numFmt w:val="decimal"/>
      <w:lvlText w:val="%1.%2.%3.%4.%5.%6.%7.%8.%9."/>
      <w:lvlJc w:val="left"/>
      <w:pPr>
        <w:tabs>
          <w:tab w:val="num" w:pos="2280"/>
        </w:tabs>
        <w:ind w:left="2280" w:hanging="1080"/>
      </w:pPr>
      <w:rPr>
        <w:rFonts w:hint="default"/>
      </w:rPr>
    </w:lvl>
  </w:abstractNum>
  <w:abstractNum w:abstractNumId="4" w15:restartNumberingAfterBreak="0">
    <w:nsid w:val="1EE31FC8"/>
    <w:multiLevelType w:val="hybridMultilevel"/>
    <w:tmpl w:val="D47886C8"/>
    <w:lvl w:ilvl="0" w:tplc="2E06F184">
      <w:start w:val="5"/>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1FFD5881"/>
    <w:multiLevelType w:val="hybridMultilevel"/>
    <w:tmpl w:val="2878F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08D7B91"/>
    <w:multiLevelType w:val="hybridMultilevel"/>
    <w:tmpl w:val="75F6FBE8"/>
    <w:lvl w:ilvl="0" w:tplc="9D5C3C4E">
      <w:start w:val="1"/>
      <w:numFmt w:val="bullet"/>
      <w:lvlText w:val=""/>
      <w:lvlJc w:val="left"/>
      <w:pPr>
        <w:tabs>
          <w:tab w:val="num" w:pos="1968"/>
        </w:tabs>
        <w:ind w:left="1968" w:hanging="360"/>
      </w:pPr>
      <w:rPr>
        <w:rFonts w:ascii="Symbol" w:hAnsi="Symbol" w:hint="default"/>
        <w:sz w:val="22"/>
        <w:szCs w:val="22"/>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7" w15:restartNumberingAfterBreak="0">
    <w:nsid w:val="22C76792"/>
    <w:multiLevelType w:val="hybridMultilevel"/>
    <w:tmpl w:val="4AF89288"/>
    <w:lvl w:ilvl="0" w:tplc="3672400A">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2F708A0"/>
    <w:multiLevelType w:val="hybridMultilevel"/>
    <w:tmpl w:val="2BBE60D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946331"/>
    <w:multiLevelType w:val="hybridMultilevel"/>
    <w:tmpl w:val="22A0A4A8"/>
    <w:lvl w:ilvl="0" w:tplc="74EE71E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0" w15:restartNumberingAfterBreak="0">
    <w:nsid w:val="2AC16357"/>
    <w:multiLevelType w:val="hybridMultilevel"/>
    <w:tmpl w:val="0D6C59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10137C"/>
    <w:multiLevelType w:val="hybridMultilevel"/>
    <w:tmpl w:val="3CCA783C"/>
    <w:lvl w:ilvl="0" w:tplc="9D5C3C4E">
      <w:start w:val="1"/>
      <w:numFmt w:val="bullet"/>
      <w:lvlText w:val=""/>
      <w:lvlJc w:val="left"/>
      <w:pPr>
        <w:tabs>
          <w:tab w:val="num" w:pos="1968"/>
        </w:tabs>
        <w:ind w:left="1968" w:hanging="360"/>
      </w:pPr>
      <w:rPr>
        <w:rFonts w:ascii="Symbol" w:hAnsi="Symbol" w:hint="default"/>
        <w:sz w:val="22"/>
        <w:szCs w:val="22"/>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2" w15:restartNumberingAfterBreak="0">
    <w:nsid w:val="33E81A91"/>
    <w:multiLevelType w:val="hybridMultilevel"/>
    <w:tmpl w:val="0A90A0B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8C2CB1"/>
    <w:multiLevelType w:val="hybridMultilevel"/>
    <w:tmpl w:val="666811D8"/>
    <w:lvl w:ilvl="0" w:tplc="A9B05626">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6F34CE8"/>
    <w:multiLevelType w:val="hybridMultilevel"/>
    <w:tmpl w:val="AF62D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9B805DB"/>
    <w:multiLevelType w:val="hybridMultilevel"/>
    <w:tmpl w:val="666811D8"/>
    <w:lvl w:ilvl="0" w:tplc="A9B05626">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3AE10ABA"/>
    <w:multiLevelType w:val="hybridMultilevel"/>
    <w:tmpl w:val="666811D8"/>
    <w:lvl w:ilvl="0" w:tplc="A9B05626">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3DC15A4E"/>
    <w:multiLevelType w:val="hybridMultilevel"/>
    <w:tmpl w:val="3B78D9D8"/>
    <w:lvl w:ilvl="0" w:tplc="9D5C3C4E">
      <w:start w:val="1"/>
      <w:numFmt w:val="bullet"/>
      <w:lvlText w:val=""/>
      <w:lvlJc w:val="left"/>
      <w:pPr>
        <w:tabs>
          <w:tab w:val="num" w:pos="1968"/>
        </w:tabs>
        <w:ind w:left="1968" w:hanging="360"/>
      </w:pPr>
      <w:rPr>
        <w:rFonts w:ascii="Symbol" w:hAnsi="Symbol" w:hint="default"/>
        <w:sz w:val="22"/>
        <w:szCs w:val="22"/>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8" w15:restartNumberingAfterBreak="0">
    <w:nsid w:val="3F450C1B"/>
    <w:multiLevelType w:val="multilevel"/>
    <w:tmpl w:val="3CCA783C"/>
    <w:lvl w:ilvl="0">
      <w:start w:val="1"/>
      <w:numFmt w:val="bullet"/>
      <w:lvlText w:val=""/>
      <w:lvlJc w:val="left"/>
      <w:pPr>
        <w:tabs>
          <w:tab w:val="num" w:pos="1968"/>
        </w:tabs>
        <w:ind w:left="1968" w:hanging="360"/>
      </w:pPr>
      <w:rPr>
        <w:rFonts w:ascii="Symbol" w:hAnsi="Symbol" w:hint="default"/>
        <w:sz w:val="22"/>
        <w:szCs w:val="22"/>
      </w:rPr>
    </w:lvl>
    <w:lvl w:ilvl="1">
      <w:start w:val="1"/>
      <w:numFmt w:val="bullet"/>
      <w:lvlText w:val="o"/>
      <w:lvlJc w:val="left"/>
      <w:pPr>
        <w:tabs>
          <w:tab w:val="num" w:pos="1979"/>
        </w:tabs>
        <w:ind w:left="1979" w:hanging="360"/>
      </w:pPr>
      <w:rPr>
        <w:rFonts w:ascii="Courier New" w:hAnsi="Courier New" w:cs="Courier New" w:hint="default"/>
      </w:rPr>
    </w:lvl>
    <w:lvl w:ilvl="2">
      <w:start w:val="1"/>
      <w:numFmt w:val="bullet"/>
      <w:lvlText w:val=""/>
      <w:lvlJc w:val="left"/>
      <w:pPr>
        <w:tabs>
          <w:tab w:val="num" w:pos="2699"/>
        </w:tabs>
        <w:ind w:left="2699" w:hanging="360"/>
      </w:pPr>
      <w:rPr>
        <w:rFonts w:ascii="Wingdings" w:hAnsi="Wingdings" w:hint="default"/>
      </w:rPr>
    </w:lvl>
    <w:lvl w:ilvl="3">
      <w:start w:val="1"/>
      <w:numFmt w:val="bullet"/>
      <w:lvlText w:val=""/>
      <w:lvlJc w:val="left"/>
      <w:pPr>
        <w:tabs>
          <w:tab w:val="num" w:pos="3419"/>
        </w:tabs>
        <w:ind w:left="3419" w:hanging="360"/>
      </w:pPr>
      <w:rPr>
        <w:rFonts w:ascii="Symbol" w:hAnsi="Symbol" w:hint="default"/>
      </w:rPr>
    </w:lvl>
    <w:lvl w:ilvl="4">
      <w:start w:val="1"/>
      <w:numFmt w:val="bullet"/>
      <w:lvlText w:val="o"/>
      <w:lvlJc w:val="left"/>
      <w:pPr>
        <w:tabs>
          <w:tab w:val="num" w:pos="4139"/>
        </w:tabs>
        <w:ind w:left="4139" w:hanging="360"/>
      </w:pPr>
      <w:rPr>
        <w:rFonts w:ascii="Courier New" w:hAnsi="Courier New" w:cs="Courier New" w:hint="default"/>
      </w:rPr>
    </w:lvl>
    <w:lvl w:ilvl="5">
      <w:start w:val="1"/>
      <w:numFmt w:val="bullet"/>
      <w:lvlText w:val=""/>
      <w:lvlJc w:val="left"/>
      <w:pPr>
        <w:tabs>
          <w:tab w:val="num" w:pos="4859"/>
        </w:tabs>
        <w:ind w:left="4859" w:hanging="360"/>
      </w:pPr>
      <w:rPr>
        <w:rFonts w:ascii="Wingdings" w:hAnsi="Wingdings" w:hint="default"/>
      </w:rPr>
    </w:lvl>
    <w:lvl w:ilvl="6">
      <w:start w:val="1"/>
      <w:numFmt w:val="bullet"/>
      <w:lvlText w:val=""/>
      <w:lvlJc w:val="left"/>
      <w:pPr>
        <w:tabs>
          <w:tab w:val="num" w:pos="5579"/>
        </w:tabs>
        <w:ind w:left="5579" w:hanging="360"/>
      </w:pPr>
      <w:rPr>
        <w:rFonts w:ascii="Symbol" w:hAnsi="Symbol" w:hint="default"/>
      </w:rPr>
    </w:lvl>
    <w:lvl w:ilvl="7">
      <w:start w:val="1"/>
      <w:numFmt w:val="bullet"/>
      <w:lvlText w:val="o"/>
      <w:lvlJc w:val="left"/>
      <w:pPr>
        <w:tabs>
          <w:tab w:val="num" w:pos="6299"/>
        </w:tabs>
        <w:ind w:left="6299" w:hanging="360"/>
      </w:pPr>
      <w:rPr>
        <w:rFonts w:ascii="Courier New" w:hAnsi="Courier New" w:cs="Courier New" w:hint="default"/>
      </w:rPr>
    </w:lvl>
    <w:lvl w:ilvl="8">
      <w:start w:val="1"/>
      <w:numFmt w:val="bullet"/>
      <w:lvlText w:val=""/>
      <w:lvlJc w:val="left"/>
      <w:pPr>
        <w:tabs>
          <w:tab w:val="num" w:pos="7019"/>
        </w:tabs>
        <w:ind w:left="7019" w:hanging="360"/>
      </w:pPr>
      <w:rPr>
        <w:rFonts w:ascii="Wingdings" w:hAnsi="Wingdings" w:hint="default"/>
      </w:rPr>
    </w:lvl>
  </w:abstractNum>
  <w:abstractNum w:abstractNumId="19" w15:restartNumberingAfterBreak="0">
    <w:nsid w:val="400E0BE1"/>
    <w:multiLevelType w:val="hybridMultilevel"/>
    <w:tmpl w:val="0B70264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8B62ED5"/>
    <w:multiLevelType w:val="hybridMultilevel"/>
    <w:tmpl w:val="618A5084"/>
    <w:lvl w:ilvl="0" w:tplc="09BE3CF2">
      <w:start w:val="5"/>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491153B2"/>
    <w:multiLevelType w:val="hybridMultilevel"/>
    <w:tmpl w:val="666811D8"/>
    <w:lvl w:ilvl="0" w:tplc="A9B05626">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4F72003A"/>
    <w:multiLevelType w:val="hybridMultilevel"/>
    <w:tmpl w:val="C3CE55C0"/>
    <w:lvl w:ilvl="0" w:tplc="9D5C3C4E">
      <w:start w:val="1"/>
      <w:numFmt w:val="bullet"/>
      <w:lvlText w:val=""/>
      <w:lvlJc w:val="left"/>
      <w:pPr>
        <w:tabs>
          <w:tab w:val="num" w:pos="2138"/>
        </w:tabs>
        <w:ind w:left="2138" w:hanging="360"/>
      </w:pPr>
      <w:rPr>
        <w:rFonts w:ascii="Symbol" w:hAnsi="Symbol" w:hint="default"/>
        <w:sz w:val="22"/>
        <w:szCs w:val="22"/>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4F99620A"/>
    <w:multiLevelType w:val="hybridMultilevel"/>
    <w:tmpl w:val="D83AD2DA"/>
    <w:lvl w:ilvl="0" w:tplc="9D5C3C4E">
      <w:start w:val="1"/>
      <w:numFmt w:val="bullet"/>
      <w:lvlText w:val=""/>
      <w:lvlJc w:val="left"/>
      <w:pPr>
        <w:tabs>
          <w:tab w:val="num" w:pos="1429"/>
        </w:tabs>
        <w:ind w:left="1429" w:hanging="360"/>
      </w:pPr>
      <w:rPr>
        <w:rFonts w:ascii="Symbol" w:hAnsi="Symbol" w:hint="default"/>
        <w:sz w:val="22"/>
        <w:szCs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137815"/>
    <w:multiLevelType w:val="hybridMultilevel"/>
    <w:tmpl w:val="9BAA5E94"/>
    <w:lvl w:ilvl="0" w:tplc="5F48A52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B0054F0"/>
    <w:multiLevelType w:val="hybridMultilevel"/>
    <w:tmpl w:val="857A1518"/>
    <w:lvl w:ilvl="0" w:tplc="9D5C3C4E">
      <w:start w:val="1"/>
      <w:numFmt w:val="bullet"/>
      <w:lvlText w:val=""/>
      <w:lvlJc w:val="left"/>
      <w:pPr>
        <w:tabs>
          <w:tab w:val="num" w:pos="1968"/>
        </w:tabs>
        <w:ind w:left="1968" w:hanging="360"/>
      </w:pPr>
      <w:rPr>
        <w:rFonts w:ascii="Symbol" w:hAnsi="Symbol" w:hint="default"/>
        <w:sz w:val="22"/>
        <w:szCs w:val="22"/>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6" w15:restartNumberingAfterBreak="0">
    <w:nsid w:val="5F5C1DCF"/>
    <w:multiLevelType w:val="hybridMultilevel"/>
    <w:tmpl w:val="A2B4669A"/>
    <w:lvl w:ilvl="0" w:tplc="9D5C3C4E">
      <w:start w:val="1"/>
      <w:numFmt w:val="bullet"/>
      <w:lvlText w:val=""/>
      <w:lvlJc w:val="left"/>
      <w:pPr>
        <w:tabs>
          <w:tab w:val="num" w:pos="1968"/>
        </w:tabs>
        <w:ind w:left="1968" w:hanging="360"/>
      </w:pPr>
      <w:rPr>
        <w:rFonts w:ascii="Symbol" w:hAnsi="Symbol" w:hint="default"/>
        <w:sz w:val="22"/>
        <w:szCs w:val="22"/>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7" w15:restartNumberingAfterBreak="0">
    <w:nsid w:val="67E92FC1"/>
    <w:multiLevelType w:val="hybridMultilevel"/>
    <w:tmpl w:val="B5ECCE7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84606E5"/>
    <w:multiLevelType w:val="hybridMultilevel"/>
    <w:tmpl w:val="D4D69A1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FE16087"/>
    <w:multiLevelType w:val="hybridMultilevel"/>
    <w:tmpl w:val="DC16D226"/>
    <w:lvl w:ilvl="0" w:tplc="9D5C3C4E">
      <w:start w:val="1"/>
      <w:numFmt w:val="bullet"/>
      <w:lvlText w:val=""/>
      <w:lvlJc w:val="left"/>
      <w:pPr>
        <w:tabs>
          <w:tab w:val="num" w:pos="1968"/>
        </w:tabs>
        <w:ind w:left="1968" w:hanging="360"/>
      </w:pPr>
      <w:rPr>
        <w:rFonts w:ascii="Symbol" w:hAnsi="Symbol" w:hint="default"/>
        <w:sz w:val="22"/>
        <w:szCs w:val="22"/>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0" w15:restartNumberingAfterBreak="0">
    <w:nsid w:val="781A5801"/>
    <w:multiLevelType w:val="hybridMultilevel"/>
    <w:tmpl w:val="666811D8"/>
    <w:lvl w:ilvl="0" w:tplc="A9B05626">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5"/>
  </w:num>
  <w:num w:numId="2">
    <w:abstractNumId w:val="20"/>
  </w:num>
  <w:num w:numId="3">
    <w:abstractNumId w:val="28"/>
  </w:num>
  <w:num w:numId="4">
    <w:abstractNumId w:val="12"/>
  </w:num>
  <w:num w:numId="5">
    <w:abstractNumId w:val="19"/>
  </w:num>
  <w:num w:numId="6">
    <w:abstractNumId w:val="1"/>
  </w:num>
  <w:num w:numId="7">
    <w:abstractNumId w:val="8"/>
  </w:num>
  <w:num w:numId="8">
    <w:abstractNumId w:val="9"/>
  </w:num>
  <w:num w:numId="9">
    <w:abstractNumId w:val="27"/>
  </w:num>
  <w:num w:numId="10">
    <w:abstractNumId w:val="3"/>
  </w:num>
  <w:num w:numId="11">
    <w:abstractNumId w:val="7"/>
  </w:num>
  <w:num w:numId="12">
    <w:abstractNumId w:val="15"/>
  </w:num>
  <w:num w:numId="13">
    <w:abstractNumId w:val="14"/>
  </w:num>
  <w:num w:numId="14">
    <w:abstractNumId w:val="22"/>
  </w:num>
  <w:num w:numId="15">
    <w:abstractNumId w:val="11"/>
  </w:num>
  <w:num w:numId="16">
    <w:abstractNumId w:val="2"/>
  </w:num>
  <w:num w:numId="17">
    <w:abstractNumId w:val="18"/>
  </w:num>
  <w:num w:numId="18">
    <w:abstractNumId w:val="6"/>
  </w:num>
  <w:num w:numId="19">
    <w:abstractNumId w:val="25"/>
  </w:num>
  <w:num w:numId="20">
    <w:abstractNumId w:val="17"/>
  </w:num>
  <w:num w:numId="21">
    <w:abstractNumId w:val="26"/>
  </w:num>
  <w:num w:numId="22">
    <w:abstractNumId w:val="23"/>
  </w:num>
  <w:num w:numId="23">
    <w:abstractNumId w:val="0"/>
  </w:num>
  <w:num w:numId="24">
    <w:abstractNumId w:val="29"/>
  </w:num>
  <w:num w:numId="25">
    <w:abstractNumId w:val="10"/>
  </w:num>
  <w:num w:numId="26">
    <w:abstractNumId w:val="24"/>
  </w:num>
  <w:num w:numId="27">
    <w:abstractNumId w:val="30"/>
  </w:num>
  <w:num w:numId="28">
    <w:abstractNumId w:val="13"/>
  </w:num>
  <w:num w:numId="29">
    <w:abstractNumId w:val="16"/>
  </w:num>
  <w:num w:numId="30">
    <w:abstractNumId w:val="21"/>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F01"/>
    <w:rsid w:val="0000054D"/>
    <w:rsid w:val="0000093C"/>
    <w:rsid w:val="00000DDD"/>
    <w:rsid w:val="00004198"/>
    <w:rsid w:val="00005125"/>
    <w:rsid w:val="00005D11"/>
    <w:rsid w:val="00010BD8"/>
    <w:rsid w:val="00011AB0"/>
    <w:rsid w:val="000125BF"/>
    <w:rsid w:val="00016012"/>
    <w:rsid w:val="00016D99"/>
    <w:rsid w:val="00020C38"/>
    <w:rsid w:val="00021D17"/>
    <w:rsid w:val="00022566"/>
    <w:rsid w:val="000229E6"/>
    <w:rsid w:val="000271E5"/>
    <w:rsid w:val="00030013"/>
    <w:rsid w:val="00031B09"/>
    <w:rsid w:val="000336AD"/>
    <w:rsid w:val="00033A58"/>
    <w:rsid w:val="00033DC3"/>
    <w:rsid w:val="00036B6C"/>
    <w:rsid w:val="000403B4"/>
    <w:rsid w:val="00041630"/>
    <w:rsid w:val="00041A86"/>
    <w:rsid w:val="00041AC9"/>
    <w:rsid w:val="0004322B"/>
    <w:rsid w:val="000436BC"/>
    <w:rsid w:val="0004460E"/>
    <w:rsid w:val="0004626E"/>
    <w:rsid w:val="00046CDA"/>
    <w:rsid w:val="00050310"/>
    <w:rsid w:val="000506D0"/>
    <w:rsid w:val="0005087C"/>
    <w:rsid w:val="00050FFD"/>
    <w:rsid w:val="000515C3"/>
    <w:rsid w:val="00051A6D"/>
    <w:rsid w:val="00051D2C"/>
    <w:rsid w:val="0005684D"/>
    <w:rsid w:val="00056F49"/>
    <w:rsid w:val="00057C52"/>
    <w:rsid w:val="00061746"/>
    <w:rsid w:val="00063A12"/>
    <w:rsid w:val="00063DD7"/>
    <w:rsid w:val="00064F45"/>
    <w:rsid w:val="00066B78"/>
    <w:rsid w:val="00072270"/>
    <w:rsid w:val="000734C4"/>
    <w:rsid w:val="00074C4E"/>
    <w:rsid w:val="00075076"/>
    <w:rsid w:val="000761CE"/>
    <w:rsid w:val="000772D2"/>
    <w:rsid w:val="00077B70"/>
    <w:rsid w:val="0008059D"/>
    <w:rsid w:val="000811D4"/>
    <w:rsid w:val="00081E37"/>
    <w:rsid w:val="00082943"/>
    <w:rsid w:val="00082D93"/>
    <w:rsid w:val="00083777"/>
    <w:rsid w:val="0008397A"/>
    <w:rsid w:val="00083FBF"/>
    <w:rsid w:val="00084E69"/>
    <w:rsid w:val="00086A4C"/>
    <w:rsid w:val="000906DB"/>
    <w:rsid w:val="00090A90"/>
    <w:rsid w:val="00091F31"/>
    <w:rsid w:val="00092184"/>
    <w:rsid w:val="000A173A"/>
    <w:rsid w:val="000A3528"/>
    <w:rsid w:val="000A3C6F"/>
    <w:rsid w:val="000B173D"/>
    <w:rsid w:val="000B197D"/>
    <w:rsid w:val="000B29B4"/>
    <w:rsid w:val="000B3C5D"/>
    <w:rsid w:val="000B4BB9"/>
    <w:rsid w:val="000C2E22"/>
    <w:rsid w:val="000C431F"/>
    <w:rsid w:val="000C66E6"/>
    <w:rsid w:val="000C6A63"/>
    <w:rsid w:val="000C7048"/>
    <w:rsid w:val="000D0770"/>
    <w:rsid w:val="000D2B8D"/>
    <w:rsid w:val="000D3792"/>
    <w:rsid w:val="000D4C2A"/>
    <w:rsid w:val="000D660D"/>
    <w:rsid w:val="000E06F3"/>
    <w:rsid w:val="000E1746"/>
    <w:rsid w:val="000E28C1"/>
    <w:rsid w:val="000E2B74"/>
    <w:rsid w:val="000E3130"/>
    <w:rsid w:val="000E31DB"/>
    <w:rsid w:val="000E4848"/>
    <w:rsid w:val="000E588A"/>
    <w:rsid w:val="000E7F83"/>
    <w:rsid w:val="000F1024"/>
    <w:rsid w:val="000F336C"/>
    <w:rsid w:val="000F4BB6"/>
    <w:rsid w:val="000F5908"/>
    <w:rsid w:val="000F6DD5"/>
    <w:rsid w:val="00100240"/>
    <w:rsid w:val="00105E77"/>
    <w:rsid w:val="00105EB8"/>
    <w:rsid w:val="0010699F"/>
    <w:rsid w:val="00106E04"/>
    <w:rsid w:val="00111D98"/>
    <w:rsid w:val="00115E1C"/>
    <w:rsid w:val="001166B9"/>
    <w:rsid w:val="00116F84"/>
    <w:rsid w:val="001176E0"/>
    <w:rsid w:val="00117972"/>
    <w:rsid w:val="00120A19"/>
    <w:rsid w:val="001257B9"/>
    <w:rsid w:val="001306EE"/>
    <w:rsid w:val="00131292"/>
    <w:rsid w:val="00131974"/>
    <w:rsid w:val="001323DB"/>
    <w:rsid w:val="00137D93"/>
    <w:rsid w:val="001416ED"/>
    <w:rsid w:val="00142D71"/>
    <w:rsid w:val="0014377C"/>
    <w:rsid w:val="00144662"/>
    <w:rsid w:val="00145957"/>
    <w:rsid w:val="0014660C"/>
    <w:rsid w:val="001470C9"/>
    <w:rsid w:val="0014717B"/>
    <w:rsid w:val="00150DF1"/>
    <w:rsid w:val="00151C3B"/>
    <w:rsid w:val="00152F00"/>
    <w:rsid w:val="00156CDF"/>
    <w:rsid w:val="00160DEF"/>
    <w:rsid w:val="00160E94"/>
    <w:rsid w:val="00167703"/>
    <w:rsid w:val="001708CD"/>
    <w:rsid w:val="00170C88"/>
    <w:rsid w:val="001711B1"/>
    <w:rsid w:val="001721DC"/>
    <w:rsid w:val="00172F7E"/>
    <w:rsid w:val="00173791"/>
    <w:rsid w:val="001740FE"/>
    <w:rsid w:val="00174DD4"/>
    <w:rsid w:val="001767F3"/>
    <w:rsid w:val="00177C5D"/>
    <w:rsid w:val="00180BF2"/>
    <w:rsid w:val="0018118B"/>
    <w:rsid w:val="0018278F"/>
    <w:rsid w:val="00182B63"/>
    <w:rsid w:val="001837EE"/>
    <w:rsid w:val="0018381E"/>
    <w:rsid w:val="00183B11"/>
    <w:rsid w:val="001841CA"/>
    <w:rsid w:val="00187047"/>
    <w:rsid w:val="00187C1F"/>
    <w:rsid w:val="001903D6"/>
    <w:rsid w:val="0019257F"/>
    <w:rsid w:val="001932C0"/>
    <w:rsid w:val="00196456"/>
    <w:rsid w:val="00196911"/>
    <w:rsid w:val="00196DEC"/>
    <w:rsid w:val="001972D9"/>
    <w:rsid w:val="001A38A8"/>
    <w:rsid w:val="001A4370"/>
    <w:rsid w:val="001A6B1A"/>
    <w:rsid w:val="001A7080"/>
    <w:rsid w:val="001A78C9"/>
    <w:rsid w:val="001B0CFB"/>
    <w:rsid w:val="001B5E8B"/>
    <w:rsid w:val="001C19C7"/>
    <w:rsid w:val="001C39D9"/>
    <w:rsid w:val="001C67FE"/>
    <w:rsid w:val="001C78F3"/>
    <w:rsid w:val="001D1100"/>
    <w:rsid w:val="001D3738"/>
    <w:rsid w:val="001D4A92"/>
    <w:rsid w:val="001D53BD"/>
    <w:rsid w:val="001D5AA5"/>
    <w:rsid w:val="001D7C6E"/>
    <w:rsid w:val="001E332E"/>
    <w:rsid w:val="001E3B2A"/>
    <w:rsid w:val="001E4834"/>
    <w:rsid w:val="001E7809"/>
    <w:rsid w:val="001E7C49"/>
    <w:rsid w:val="001F2388"/>
    <w:rsid w:val="001F2A9E"/>
    <w:rsid w:val="001F34AB"/>
    <w:rsid w:val="001F4414"/>
    <w:rsid w:val="001F582A"/>
    <w:rsid w:val="002009E6"/>
    <w:rsid w:val="00200A4C"/>
    <w:rsid w:val="00200F6B"/>
    <w:rsid w:val="00202CE5"/>
    <w:rsid w:val="0020327A"/>
    <w:rsid w:val="00204109"/>
    <w:rsid w:val="002059D4"/>
    <w:rsid w:val="002077E4"/>
    <w:rsid w:val="00211006"/>
    <w:rsid w:val="002126EA"/>
    <w:rsid w:val="00215E6E"/>
    <w:rsid w:val="00217C50"/>
    <w:rsid w:val="00224CC2"/>
    <w:rsid w:val="00226F20"/>
    <w:rsid w:val="002321A8"/>
    <w:rsid w:val="0023555F"/>
    <w:rsid w:val="0023613F"/>
    <w:rsid w:val="00241AB4"/>
    <w:rsid w:val="002421BB"/>
    <w:rsid w:val="002441FE"/>
    <w:rsid w:val="00244D5F"/>
    <w:rsid w:val="00245363"/>
    <w:rsid w:val="00246D61"/>
    <w:rsid w:val="00247DCC"/>
    <w:rsid w:val="0025065B"/>
    <w:rsid w:val="00250772"/>
    <w:rsid w:val="00251FCE"/>
    <w:rsid w:val="0025402C"/>
    <w:rsid w:val="00254A51"/>
    <w:rsid w:val="00254AB7"/>
    <w:rsid w:val="0025567D"/>
    <w:rsid w:val="0026127D"/>
    <w:rsid w:val="00262591"/>
    <w:rsid w:val="00262F2B"/>
    <w:rsid w:val="002631D6"/>
    <w:rsid w:val="002641FA"/>
    <w:rsid w:val="00264C44"/>
    <w:rsid w:val="0026523B"/>
    <w:rsid w:val="002666EC"/>
    <w:rsid w:val="002678AE"/>
    <w:rsid w:val="00270DA3"/>
    <w:rsid w:val="002726F3"/>
    <w:rsid w:val="00272EF6"/>
    <w:rsid w:val="00273F01"/>
    <w:rsid w:val="00275056"/>
    <w:rsid w:val="00276E4D"/>
    <w:rsid w:val="00281822"/>
    <w:rsid w:val="002835F8"/>
    <w:rsid w:val="002913E7"/>
    <w:rsid w:val="002957F9"/>
    <w:rsid w:val="002963CA"/>
    <w:rsid w:val="002964D7"/>
    <w:rsid w:val="00297003"/>
    <w:rsid w:val="00297324"/>
    <w:rsid w:val="002A0C4B"/>
    <w:rsid w:val="002A1E12"/>
    <w:rsid w:val="002A2194"/>
    <w:rsid w:val="002B0F5E"/>
    <w:rsid w:val="002B1296"/>
    <w:rsid w:val="002B37DD"/>
    <w:rsid w:val="002B4D85"/>
    <w:rsid w:val="002B59C8"/>
    <w:rsid w:val="002B5A70"/>
    <w:rsid w:val="002B60A2"/>
    <w:rsid w:val="002B697A"/>
    <w:rsid w:val="002C063D"/>
    <w:rsid w:val="002C06C6"/>
    <w:rsid w:val="002C0942"/>
    <w:rsid w:val="002C4225"/>
    <w:rsid w:val="002C5AB5"/>
    <w:rsid w:val="002C605B"/>
    <w:rsid w:val="002D26FB"/>
    <w:rsid w:val="002D35CF"/>
    <w:rsid w:val="002D3D7B"/>
    <w:rsid w:val="002D5A47"/>
    <w:rsid w:val="002D63AE"/>
    <w:rsid w:val="002D69AA"/>
    <w:rsid w:val="002E3BBB"/>
    <w:rsid w:val="002F1997"/>
    <w:rsid w:val="002F2936"/>
    <w:rsid w:val="002F3FF0"/>
    <w:rsid w:val="002F6915"/>
    <w:rsid w:val="0030067F"/>
    <w:rsid w:val="00300CD2"/>
    <w:rsid w:val="00302627"/>
    <w:rsid w:val="0030282F"/>
    <w:rsid w:val="003070FD"/>
    <w:rsid w:val="003165A3"/>
    <w:rsid w:val="00317BC8"/>
    <w:rsid w:val="00317C60"/>
    <w:rsid w:val="00320310"/>
    <w:rsid w:val="00321441"/>
    <w:rsid w:val="00323A82"/>
    <w:rsid w:val="0032531F"/>
    <w:rsid w:val="00327D95"/>
    <w:rsid w:val="00330708"/>
    <w:rsid w:val="00330E6F"/>
    <w:rsid w:val="00332015"/>
    <w:rsid w:val="0033371B"/>
    <w:rsid w:val="00333EF4"/>
    <w:rsid w:val="003342EF"/>
    <w:rsid w:val="00335F96"/>
    <w:rsid w:val="003360A8"/>
    <w:rsid w:val="00340F4C"/>
    <w:rsid w:val="00344BC4"/>
    <w:rsid w:val="0034556C"/>
    <w:rsid w:val="00347980"/>
    <w:rsid w:val="00347B13"/>
    <w:rsid w:val="00347D58"/>
    <w:rsid w:val="003503A8"/>
    <w:rsid w:val="00350ADA"/>
    <w:rsid w:val="003514DB"/>
    <w:rsid w:val="003517B5"/>
    <w:rsid w:val="003525E4"/>
    <w:rsid w:val="003528BD"/>
    <w:rsid w:val="00353A53"/>
    <w:rsid w:val="00354676"/>
    <w:rsid w:val="00356D07"/>
    <w:rsid w:val="003611AE"/>
    <w:rsid w:val="003656D0"/>
    <w:rsid w:val="003659B2"/>
    <w:rsid w:val="00371E85"/>
    <w:rsid w:val="003740EC"/>
    <w:rsid w:val="003752BB"/>
    <w:rsid w:val="00377F8A"/>
    <w:rsid w:val="00385223"/>
    <w:rsid w:val="00385833"/>
    <w:rsid w:val="003952F8"/>
    <w:rsid w:val="0039602C"/>
    <w:rsid w:val="00396F8E"/>
    <w:rsid w:val="0039726B"/>
    <w:rsid w:val="003978BE"/>
    <w:rsid w:val="003A05B3"/>
    <w:rsid w:val="003A10F4"/>
    <w:rsid w:val="003A3C59"/>
    <w:rsid w:val="003A48EC"/>
    <w:rsid w:val="003A5049"/>
    <w:rsid w:val="003A7729"/>
    <w:rsid w:val="003A7D76"/>
    <w:rsid w:val="003B0FEA"/>
    <w:rsid w:val="003B1AD2"/>
    <w:rsid w:val="003B1CAB"/>
    <w:rsid w:val="003B59E6"/>
    <w:rsid w:val="003B67A6"/>
    <w:rsid w:val="003B6C4C"/>
    <w:rsid w:val="003B783D"/>
    <w:rsid w:val="003C0ED2"/>
    <w:rsid w:val="003C268E"/>
    <w:rsid w:val="003C27C6"/>
    <w:rsid w:val="003C55A7"/>
    <w:rsid w:val="003D3379"/>
    <w:rsid w:val="003D34DE"/>
    <w:rsid w:val="003D371C"/>
    <w:rsid w:val="003D3EEC"/>
    <w:rsid w:val="003D41E8"/>
    <w:rsid w:val="003D7628"/>
    <w:rsid w:val="003E204F"/>
    <w:rsid w:val="003E2DEF"/>
    <w:rsid w:val="003E5277"/>
    <w:rsid w:val="003F2923"/>
    <w:rsid w:val="003F5D36"/>
    <w:rsid w:val="003F7372"/>
    <w:rsid w:val="003F777F"/>
    <w:rsid w:val="00402351"/>
    <w:rsid w:val="00403A64"/>
    <w:rsid w:val="004042A8"/>
    <w:rsid w:val="00405D73"/>
    <w:rsid w:val="00410B39"/>
    <w:rsid w:val="00412652"/>
    <w:rsid w:val="00412A27"/>
    <w:rsid w:val="00412A28"/>
    <w:rsid w:val="00413557"/>
    <w:rsid w:val="00416233"/>
    <w:rsid w:val="004163A1"/>
    <w:rsid w:val="00416B95"/>
    <w:rsid w:val="00416F3F"/>
    <w:rsid w:val="004209AA"/>
    <w:rsid w:val="004227F7"/>
    <w:rsid w:val="00424CEA"/>
    <w:rsid w:val="004261D4"/>
    <w:rsid w:val="0043126C"/>
    <w:rsid w:val="00431E53"/>
    <w:rsid w:val="00433783"/>
    <w:rsid w:val="0043461A"/>
    <w:rsid w:val="00440A29"/>
    <w:rsid w:val="00443924"/>
    <w:rsid w:val="00443996"/>
    <w:rsid w:val="00443B6C"/>
    <w:rsid w:val="00443DF3"/>
    <w:rsid w:val="004443D3"/>
    <w:rsid w:val="004451FB"/>
    <w:rsid w:val="00445F68"/>
    <w:rsid w:val="00446E6B"/>
    <w:rsid w:val="00450100"/>
    <w:rsid w:val="004526A0"/>
    <w:rsid w:val="00452C22"/>
    <w:rsid w:val="00456B8D"/>
    <w:rsid w:val="00457BAB"/>
    <w:rsid w:val="00457D79"/>
    <w:rsid w:val="00460AA7"/>
    <w:rsid w:val="00463CE0"/>
    <w:rsid w:val="00464A24"/>
    <w:rsid w:val="00465C0A"/>
    <w:rsid w:val="00466816"/>
    <w:rsid w:val="00471C9A"/>
    <w:rsid w:val="00472B69"/>
    <w:rsid w:val="004743E2"/>
    <w:rsid w:val="004750CF"/>
    <w:rsid w:val="00475C0C"/>
    <w:rsid w:val="00475F3D"/>
    <w:rsid w:val="004766DF"/>
    <w:rsid w:val="00477E62"/>
    <w:rsid w:val="00480410"/>
    <w:rsid w:val="004812AB"/>
    <w:rsid w:val="00482172"/>
    <w:rsid w:val="0048235C"/>
    <w:rsid w:val="00482CC7"/>
    <w:rsid w:val="00483A86"/>
    <w:rsid w:val="00484F3E"/>
    <w:rsid w:val="0049047C"/>
    <w:rsid w:val="004921C8"/>
    <w:rsid w:val="00494CF1"/>
    <w:rsid w:val="0049569F"/>
    <w:rsid w:val="00496498"/>
    <w:rsid w:val="004A0074"/>
    <w:rsid w:val="004A2C1E"/>
    <w:rsid w:val="004A367A"/>
    <w:rsid w:val="004A37B4"/>
    <w:rsid w:val="004B5451"/>
    <w:rsid w:val="004B58F5"/>
    <w:rsid w:val="004C5C5D"/>
    <w:rsid w:val="004C6080"/>
    <w:rsid w:val="004C6111"/>
    <w:rsid w:val="004C72D1"/>
    <w:rsid w:val="004C7BD4"/>
    <w:rsid w:val="004C7E4A"/>
    <w:rsid w:val="004D4D3B"/>
    <w:rsid w:val="004D6556"/>
    <w:rsid w:val="004D74CC"/>
    <w:rsid w:val="004E0E49"/>
    <w:rsid w:val="004E1350"/>
    <w:rsid w:val="004E153E"/>
    <w:rsid w:val="004E6BF6"/>
    <w:rsid w:val="004F2F03"/>
    <w:rsid w:val="004F3380"/>
    <w:rsid w:val="004F4EDB"/>
    <w:rsid w:val="004F734B"/>
    <w:rsid w:val="004F7471"/>
    <w:rsid w:val="00501139"/>
    <w:rsid w:val="00501216"/>
    <w:rsid w:val="00501771"/>
    <w:rsid w:val="005075CD"/>
    <w:rsid w:val="00507627"/>
    <w:rsid w:val="00512F76"/>
    <w:rsid w:val="00514161"/>
    <w:rsid w:val="00514649"/>
    <w:rsid w:val="00515A08"/>
    <w:rsid w:val="00522980"/>
    <w:rsid w:val="0052303D"/>
    <w:rsid w:val="00525276"/>
    <w:rsid w:val="00525287"/>
    <w:rsid w:val="0052673F"/>
    <w:rsid w:val="00533FE8"/>
    <w:rsid w:val="0053548C"/>
    <w:rsid w:val="00535BFA"/>
    <w:rsid w:val="00535DE2"/>
    <w:rsid w:val="00536854"/>
    <w:rsid w:val="00537F11"/>
    <w:rsid w:val="005400AF"/>
    <w:rsid w:val="005401B9"/>
    <w:rsid w:val="00540C66"/>
    <w:rsid w:val="0054470E"/>
    <w:rsid w:val="005515F0"/>
    <w:rsid w:val="00554637"/>
    <w:rsid w:val="00557168"/>
    <w:rsid w:val="0056244F"/>
    <w:rsid w:val="00566259"/>
    <w:rsid w:val="005674B1"/>
    <w:rsid w:val="00567B06"/>
    <w:rsid w:val="00572702"/>
    <w:rsid w:val="0057316F"/>
    <w:rsid w:val="005757DE"/>
    <w:rsid w:val="00575944"/>
    <w:rsid w:val="005779EA"/>
    <w:rsid w:val="00580313"/>
    <w:rsid w:val="00580B6B"/>
    <w:rsid w:val="00584012"/>
    <w:rsid w:val="00585ECE"/>
    <w:rsid w:val="0058644E"/>
    <w:rsid w:val="0058685F"/>
    <w:rsid w:val="00586877"/>
    <w:rsid w:val="0059050F"/>
    <w:rsid w:val="0059237D"/>
    <w:rsid w:val="005957C2"/>
    <w:rsid w:val="00596DDC"/>
    <w:rsid w:val="00596F2F"/>
    <w:rsid w:val="005A0D16"/>
    <w:rsid w:val="005A1483"/>
    <w:rsid w:val="005A34E0"/>
    <w:rsid w:val="005A3C46"/>
    <w:rsid w:val="005A574F"/>
    <w:rsid w:val="005A783B"/>
    <w:rsid w:val="005B2918"/>
    <w:rsid w:val="005B4C3D"/>
    <w:rsid w:val="005B559E"/>
    <w:rsid w:val="005B68AA"/>
    <w:rsid w:val="005B6A24"/>
    <w:rsid w:val="005C0FEC"/>
    <w:rsid w:val="005C5415"/>
    <w:rsid w:val="005C5E76"/>
    <w:rsid w:val="005C6620"/>
    <w:rsid w:val="005C68D9"/>
    <w:rsid w:val="005D1F8E"/>
    <w:rsid w:val="005D3694"/>
    <w:rsid w:val="005D581B"/>
    <w:rsid w:val="005D720A"/>
    <w:rsid w:val="005D755A"/>
    <w:rsid w:val="005E1FBE"/>
    <w:rsid w:val="005E4785"/>
    <w:rsid w:val="005E60C0"/>
    <w:rsid w:val="005F0985"/>
    <w:rsid w:val="005F0FE8"/>
    <w:rsid w:val="005F140C"/>
    <w:rsid w:val="005F318A"/>
    <w:rsid w:val="005F3B07"/>
    <w:rsid w:val="005F5332"/>
    <w:rsid w:val="005F66C3"/>
    <w:rsid w:val="005F73D1"/>
    <w:rsid w:val="005F7938"/>
    <w:rsid w:val="00604DEE"/>
    <w:rsid w:val="0060502D"/>
    <w:rsid w:val="00605413"/>
    <w:rsid w:val="00605416"/>
    <w:rsid w:val="00607724"/>
    <w:rsid w:val="00607C31"/>
    <w:rsid w:val="006116D3"/>
    <w:rsid w:val="00612CF3"/>
    <w:rsid w:val="00614912"/>
    <w:rsid w:val="00614A5C"/>
    <w:rsid w:val="00614AFE"/>
    <w:rsid w:val="00616904"/>
    <w:rsid w:val="00616CC9"/>
    <w:rsid w:val="00621F74"/>
    <w:rsid w:val="00622255"/>
    <w:rsid w:val="006235C5"/>
    <w:rsid w:val="00623F10"/>
    <w:rsid w:val="00625A11"/>
    <w:rsid w:val="00627256"/>
    <w:rsid w:val="00627BFB"/>
    <w:rsid w:val="006339F0"/>
    <w:rsid w:val="006351E9"/>
    <w:rsid w:val="00637B45"/>
    <w:rsid w:val="006433B0"/>
    <w:rsid w:val="006435CF"/>
    <w:rsid w:val="00645D15"/>
    <w:rsid w:val="00647065"/>
    <w:rsid w:val="006470E3"/>
    <w:rsid w:val="00647E41"/>
    <w:rsid w:val="00650173"/>
    <w:rsid w:val="006522C5"/>
    <w:rsid w:val="00653343"/>
    <w:rsid w:val="00653BB8"/>
    <w:rsid w:val="00656E04"/>
    <w:rsid w:val="00657E2C"/>
    <w:rsid w:val="00660AF8"/>
    <w:rsid w:val="00661742"/>
    <w:rsid w:val="00663000"/>
    <w:rsid w:val="0066424E"/>
    <w:rsid w:val="006647F1"/>
    <w:rsid w:val="00665B7A"/>
    <w:rsid w:val="00667D38"/>
    <w:rsid w:val="0067060E"/>
    <w:rsid w:val="006715EE"/>
    <w:rsid w:val="0067322D"/>
    <w:rsid w:val="006737ED"/>
    <w:rsid w:val="00675542"/>
    <w:rsid w:val="00676DD2"/>
    <w:rsid w:val="00677BD3"/>
    <w:rsid w:val="006922F7"/>
    <w:rsid w:val="00692D0C"/>
    <w:rsid w:val="00693638"/>
    <w:rsid w:val="006944C9"/>
    <w:rsid w:val="00697C04"/>
    <w:rsid w:val="006A0778"/>
    <w:rsid w:val="006A240B"/>
    <w:rsid w:val="006A4170"/>
    <w:rsid w:val="006A547B"/>
    <w:rsid w:val="006A6432"/>
    <w:rsid w:val="006A6C83"/>
    <w:rsid w:val="006A7FD5"/>
    <w:rsid w:val="006B0A22"/>
    <w:rsid w:val="006B0AB2"/>
    <w:rsid w:val="006B1A55"/>
    <w:rsid w:val="006B3280"/>
    <w:rsid w:val="006B476F"/>
    <w:rsid w:val="006B5888"/>
    <w:rsid w:val="006B680F"/>
    <w:rsid w:val="006B6E77"/>
    <w:rsid w:val="006B76E0"/>
    <w:rsid w:val="006C1063"/>
    <w:rsid w:val="006C13BF"/>
    <w:rsid w:val="006C41D9"/>
    <w:rsid w:val="006C70BF"/>
    <w:rsid w:val="006D0663"/>
    <w:rsid w:val="006D4304"/>
    <w:rsid w:val="006D5DE4"/>
    <w:rsid w:val="006E06A9"/>
    <w:rsid w:val="006E0C21"/>
    <w:rsid w:val="006E231D"/>
    <w:rsid w:val="006E30F2"/>
    <w:rsid w:val="006E3179"/>
    <w:rsid w:val="006E3EBD"/>
    <w:rsid w:val="006E4A31"/>
    <w:rsid w:val="006E5312"/>
    <w:rsid w:val="006F0E92"/>
    <w:rsid w:val="006F152E"/>
    <w:rsid w:val="006F5884"/>
    <w:rsid w:val="00704581"/>
    <w:rsid w:val="0071423D"/>
    <w:rsid w:val="00715083"/>
    <w:rsid w:val="007172B7"/>
    <w:rsid w:val="0072047A"/>
    <w:rsid w:val="00723A86"/>
    <w:rsid w:val="00723BA3"/>
    <w:rsid w:val="00723EE0"/>
    <w:rsid w:val="0072498D"/>
    <w:rsid w:val="00725516"/>
    <w:rsid w:val="00726415"/>
    <w:rsid w:val="00726674"/>
    <w:rsid w:val="00730AF4"/>
    <w:rsid w:val="00731B02"/>
    <w:rsid w:val="00733626"/>
    <w:rsid w:val="00733FB0"/>
    <w:rsid w:val="007349E5"/>
    <w:rsid w:val="007354F9"/>
    <w:rsid w:val="007356DF"/>
    <w:rsid w:val="00736CEE"/>
    <w:rsid w:val="00737B29"/>
    <w:rsid w:val="0074188E"/>
    <w:rsid w:val="0074196A"/>
    <w:rsid w:val="00743845"/>
    <w:rsid w:val="00743975"/>
    <w:rsid w:val="00743F73"/>
    <w:rsid w:val="00750C2E"/>
    <w:rsid w:val="00752F2D"/>
    <w:rsid w:val="007537EE"/>
    <w:rsid w:val="007538DD"/>
    <w:rsid w:val="00753DB7"/>
    <w:rsid w:val="00756B03"/>
    <w:rsid w:val="007602CD"/>
    <w:rsid w:val="0076325A"/>
    <w:rsid w:val="00763818"/>
    <w:rsid w:val="007640FF"/>
    <w:rsid w:val="00764F07"/>
    <w:rsid w:val="0076575B"/>
    <w:rsid w:val="0076654D"/>
    <w:rsid w:val="007716B3"/>
    <w:rsid w:val="00771FD6"/>
    <w:rsid w:val="00772DA1"/>
    <w:rsid w:val="00773713"/>
    <w:rsid w:val="00775155"/>
    <w:rsid w:val="00775D22"/>
    <w:rsid w:val="00780D94"/>
    <w:rsid w:val="007812B5"/>
    <w:rsid w:val="0078347E"/>
    <w:rsid w:val="00783C77"/>
    <w:rsid w:val="00790E4B"/>
    <w:rsid w:val="00791BB2"/>
    <w:rsid w:val="007926CD"/>
    <w:rsid w:val="0079330A"/>
    <w:rsid w:val="00793EE6"/>
    <w:rsid w:val="00794839"/>
    <w:rsid w:val="007954C3"/>
    <w:rsid w:val="007978EF"/>
    <w:rsid w:val="00797E5B"/>
    <w:rsid w:val="007A0946"/>
    <w:rsid w:val="007A1F08"/>
    <w:rsid w:val="007A428C"/>
    <w:rsid w:val="007A49A3"/>
    <w:rsid w:val="007A5BDE"/>
    <w:rsid w:val="007A5E96"/>
    <w:rsid w:val="007A6073"/>
    <w:rsid w:val="007A64A7"/>
    <w:rsid w:val="007A7D20"/>
    <w:rsid w:val="007B097D"/>
    <w:rsid w:val="007B11A4"/>
    <w:rsid w:val="007B1AE8"/>
    <w:rsid w:val="007B6C6B"/>
    <w:rsid w:val="007B77F8"/>
    <w:rsid w:val="007B780C"/>
    <w:rsid w:val="007C1058"/>
    <w:rsid w:val="007C10DE"/>
    <w:rsid w:val="007C1608"/>
    <w:rsid w:val="007C3462"/>
    <w:rsid w:val="007C45F4"/>
    <w:rsid w:val="007C71D9"/>
    <w:rsid w:val="007C7D81"/>
    <w:rsid w:val="007D0A8A"/>
    <w:rsid w:val="007D143C"/>
    <w:rsid w:val="007D3F70"/>
    <w:rsid w:val="007D55C8"/>
    <w:rsid w:val="007D5B1A"/>
    <w:rsid w:val="007D6C64"/>
    <w:rsid w:val="007E0822"/>
    <w:rsid w:val="007E2362"/>
    <w:rsid w:val="007E3316"/>
    <w:rsid w:val="007E5ADD"/>
    <w:rsid w:val="007E5CCE"/>
    <w:rsid w:val="007E6400"/>
    <w:rsid w:val="007E663E"/>
    <w:rsid w:val="007E71FA"/>
    <w:rsid w:val="007F091D"/>
    <w:rsid w:val="007F0F7E"/>
    <w:rsid w:val="007F0FFC"/>
    <w:rsid w:val="007F2B57"/>
    <w:rsid w:val="007F429E"/>
    <w:rsid w:val="007F63D2"/>
    <w:rsid w:val="007F65E8"/>
    <w:rsid w:val="00801B44"/>
    <w:rsid w:val="0080253D"/>
    <w:rsid w:val="00803C32"/>
    <w:rsid w:val="008048E8"/>
    <w:rsid w:val="0081370E"/>
    <w:rsid w:val="008150C0"/>
    <w:rsid w:val="00817127"/>
    <w:rsid w:val="00823117"/>
    <w:rsid w:val="008234F3"/>
    <w:rsid w:val="0082387A"/>
    <w:rsid w:val="00824DBD"/>
    <w:rsid w:val="008256A9"/>
    <w:rsid w:val="00826B33"/>
    <w:rsid w:val="00833056"/>
    <w:rsid w:val="00833663"/>
    <w:rsid w:val="0083463A"/>
    <w:rsid w:val="0083511B"/>
    <w:rsid w:val="00836D1D"/>
    <w:rsid w:val="008374B7"/>
    <w:rsid w:val="0084371C"/>
    <w:rsid w:val="00843770"/>
    <w:rsid w:val="00843AA5"/>
    <w:rsid w:val="00844F1D"/>
    <w:rsid w:val="0084618E"/>
    <w:rsid w:val="00847847"/>
    <w:rsid w:val="008528A1"/>
    <w:rsid w:val="00852BD4"/>
    <w:rsid w:val="00852FC1"/>
    <w:rsid w:val="00854015"/>
    <w:rsid w:val="00854C8E"/>
    <w:rsid w:val="00854DAB"/>
    <w:rsid w:val="0085548D"/>
    <w:rsid w:val="00856251"/>
    <w:rsid w:val="0086194D"/>
    <w:rsid w:val="00863B8C"/>
    <w:rsid w:val="00864B43"/>
    <w:rsid w:val="00864EDD"/>
    <w:rsid w:val="00864FAC"/>
    <w:rsid w:val="00865C9C"/>
    <w:rsid w:val="00865FD1"/>
    <w:rsid w:val="00866CFA"/>
    <w:rsid w:val="008724C0"/>
    <w:rsid w:val="00872739"/>
    <w:rsid w:val="00873569"/>
    <w:rsid w:val="00873FCE"/>
    <w:rsid w:val="00875580"/>
    <w:rsid w:val="00877692"/>
    <w:rsid w:val="00877BD2"/>
    <w:rsid w:val="00880C7C"/>
    <w:rsid w:val="00883FAE"/>
    <w:rsid w:val="008847F2"/>
    <w:rsid w:val="0088557C"/>
    <w:rsid w:val="00885A0C"/>
    <w:rsid w:val="0088718A"/>
    <w:rsid w:val="00887FB5"/>
    <w:rsid w:val="0089112E"/>
    <w:rsid w:val="00891C58"/>
    <w:rsid w:val="00891F2E"/>
    <w:rsid w:val="00893CCF"/>
    <w:rsid w:val="00894F2D"/>
    <w:rsid w:val="00897853"/>
    <w:rsid w:val="00897D86"/>
    <w:rsid w:val="008A03B8"/>
    <w:rsid w:val="008A08F4"/>
    <w:rsid w:val="008A1CD0"/>
    <w:rsid w:val="008A1FE2"/>
    <w:rsid w:val="008A2032"/>
    <w:rsid w:val="008A32F6"/>
    <w:rsid w:val="008A368F"/>
    <w:rsid w:val="008A6A01"/>
    <w:rsid w:val="008B11D5"/>
    <w:rsid w:val="008B12D9"/>
    <w:rsid w:val="008B13E6"/>
    <w:rsid w:val="008B2395"/>
    <w:rsid w:val="008B487A"/>
    <w:rsid w:val="008B7403"/>
    <w:rsid w:val="008C1F55"/>
    <w:rsid w:val="008C36A0"/>
    <w:rsid w:val="008C4879"/>
    <w:rsid w:val="008C4B60"/>
    <w:rsid w:val="008C5448"/>
    <w:rsid w:val="008C6E5F"/>
    <w:rsid w:val="008C718A"/>
    <w:rsid w:val="008C7FB3"/>
    <w:rsid w:val="008D1324"/>
    <w:rsid w:val="008D2B4B"/>
    <w:rsid w:val="008D4254"/>
    <w:rsid w:val="008D7492"/>
    <w:rsid w:val="008D7E4B"/>
    <w:rsid w:val="008E1A9C"/>
    <w:rsid w:val="008E5106"/>
    <w:rsid w:val="008E7C0C"/>
    <w:rsid w:val="008F0646"/>
    <w:rsid w:val="00900E05"/>
    <w:rsid w:val="0090284B"/>
    <w:rsid w:val="00904351"/>
    <w:rsid w:val="00904447"/>
    <w:rsid w:val="00905667"/>
    <w:rsid w:val="00907BD1"/>
    <w:rsid w:val="00907C8F"/>
    <w:rsid w:val="009108BB"/>
    <w:rsid w:val="0091167B"/>
    <w:rsid w:val="00911BA2"/>
    <w:rsid w:val="009140BA"/>
    <w:rsid w:val="009142C5"/>
    <w:rsid w:val="00916C60"/>
    <w:rsid w:val="00920B17"/>
    <w:rsid w:val="00920E21"/>
    <w:rsid w:val="009213F4"/>
    <w:rsid w:val="00923BAF"/>
    <w:rsid w:val="00923F0A"/>
    <w:rsid w:val="009244F2"/>
    <w:rsid w:val="00924645"/>
    <w:rsid w:val="00931243"/>
    <w:rsid w:val="00931679"/>
    <w:rsid w:val="009318F2"/>
    <w:rsid w:val="00933F8B"/>
    <w:rsid w:val="00934B41"/>
    <w:rsid w:val="0094065C"/>
    <w:rsid w:val="0094189F"/>
    <w:rsid w:val="009421A4"/>
    <w:rsid w:val="00943ACA"/>
    <w:rsid w:val="00945AA2"/>
    <w:rsid w:val="0094614F"/>
    <w:rsid w:val="00946D6A"/>
    <w:rsid w:val="00947C82"/>
    <w:rsid w:val="00952D76"/>
    <w:rsid w:val="00955D27"/>
    <w:rsid w:val="009572ED"/>
    <w:rsid w:val="00957E1E"/>
    <w:rsid w:val="00957EB2"/>
    <w:rsid w:val="00961A98"/>
    <w:rsid w:val="00965166"/>
    <w:rsid w:val="00965921"/>
    <w:rsid w:val="009660D6"/>
    <w:rsid w:val="0096634E"/>
    <w:rsid w:val="0097053E"/>
    <w:rsid w:val="00971535"/>
    <w:rsid w:val="00972832"/>
    <w:rsid w:val="00973CCC"/>
    <w:rsid w:val="00973E05"/>
    <w:rsid w:val="00974BBD"/>
    <w:rsid w:val="00977B1E"/>
    <w:rsid w:val="00980C99"/>
    <w:rsid w:val="00981A92"/>
    <w:rsid w:val="009835E3"/>
    <w:rsid w:val="00984460"/>
    <w:rsid w:val="0098559F"/>
    <w:rsid w:val="00986263"/>
    <w:rsid w:val="00986A38"/>
    <w:rsid w:val="00986B65"/>
    <w:rsid w:val="00987E97"/>
    <w:rsid w:val="00990E7E"/>
    <w:rsid w:val="00992469"/>
    <w:rsid w:val="0099414C"/>
    <w:rsid w:val="00994B94"/>
    <w:rsid w:val="009958F3"/>
    <w:rsid w:val="0099692C"/>
    <w:rsid w:val="009A11FB"/>
    <w:rsid w:val="009A37F7"/>
    <w:rsid w:val="009A3A67"/>
    <w:rsid w:val="009A4A22"/>
    <w:rsid w:val="009A5998"/>
    <w:rsid w:val="009B0992"/>
    <w:rsid w:val="009B0F4B"/>
    <w:rsid w:val="009B1024"/>
    <w:rsid w:val="009B1CAF"/>
    <w:rsid w:val="009C2BF0"/>
    <w:rsid w:val="009C3B9B"/>
    <w:rsid w:val="009C6080"/>
    <w:rsid w:val="009D0312"/>
    <w:rsid w:val="009D1C9D"/>
    <w:rsid w:val="009D1F13"/>
    <w:rsid w:val="009D507D"/>
    <w:rsid w:val="009D62DF"/>
    <w:rsid w:val="009D63E5"/>
    <w:rsid w:val="009D6A22"/>
    <w:rsid w:val="009D77F4"/>
    <w:rsid w:val="009E3C14"/>
    <w:rsid w:val="009E7292"/>
    <w:rsid w:val="009F034C"/>
    <w:rsid w:val="009F2AD4"/>
    <w:rsid w:val="009F3668"/>
    <w:rsid w:val="009F4251"/>
    <w:rsid w:val="009F48B6"/>
    <w:rsid w:val="009F7DD7"/>
    <w:rsid w:val="00A0117C"/>
    <w:rsid w:val="00A06B6D"/>
    <w:rsid w:val="00A10F7D"/>
    <w:rsid w:val="00A11AF0"/>
    <w:rsid w:val="00A12EEA"/>
    <w:rsid w:val="00A13E0D"/>
    <w:rsid w:val="00A15090"/>
    <w:rsid w:val="00A1772A"/>
    <w:rsid w:val="00A177B0"/>
    <w:rsid w:val="00A17A2C"/>
    <w:rsid w:val="00A17EDC"/>
    <w:rsid w:val="00A17F53"/>
    <w:rsid w:val="00A2046E"/>
    <w:rsid w:val="00A2176F"/>
    <w:rsid w:val="00A220F0"/>
    <w:rsid w:val="00A30AA2"/>
    <w:rsid w:val="00A30BCC"/>
    <w:rsid w:val="00A31688"/>
    <w:rsid w:val="00A32A2B"/>
    <w:rsid w:val="00A33433"/>
    <w:rsid w:val="00A34F0F"/>
    <w:rsid w:val="00A367BA"/>
    <w:rsid w:val="00A4060B"/>
    <w:rsid w:val="00A418B8"/>
    <w:rsid w:val="00A4299A"/>
    <w:rsid w:val="00A42E55"/>
    <w:rsid w:val="00A4528C"/>
    <w:rsid w:val="00A45781"/>
    <w:rsid w:val="00A46007"/>
    <w:rsid w:val="00A500AA"/>
    <w:rsid w:val="00A5067E"/>
    <w:rsid w:val="00A51690"/>
    <w:rsid w:val="00A52E87"/>
    <w:rsid w:val="00A5450E"/>
    <w:rsid w:val="00A54772"/>
    <w:rsid w:val="00A547C1"/>
    <w:rsid w:val="00A5598C"/>
    <w:rsid w:val="00A60482"/>
    <w:rsid w:val="00A607CE"/>
    <w:rsid w:val="00A6107B"/>
    <w:rsid w:val="00A6108E"/>
    <w:rsid w:val="00A62CEB"/>
    <w:rsid w:val="00A63538"/>
    <w:rsid w:val="00A65CCB"/>
    <w:rsid w:val="00A672B4"/>
    <w:rsid w:val="00A71327"/>
    <w:rsid w:val="00A71CE0"/>
    <w:rsid w:val="00A754DE"/>
    <w:rsid w:val="00A75A57"/>
    <w:rsid w:val="00A763D6"/>
    <w:rsid w:val="00A8009C"/>
    <w:rsid w:val="00A8275C"/>
    <w:rsid w:val="00A83A10"/>
    <w:rsid w:val="00A842F9"/>
    <w:rsid w:val="00A85AF6"/>
    <w:rsid w:val="00A86F30"/>
    <w:rsid w:val="00A87ABF"/>
    <w:rsid w:val="00A92C99"/>
    <w:rsid w:val="00A931D6"/>
    <w:rsid w:val="00A93A8B"/>
    <w:rsid w:val="00A95BBA"/>
    <w:rsid w:val="00A969E0"/>
    <w:rsid w:val="00AA287D"/>
    <w:rsid w:val="00AA30ED"/>
    <w:rsid w:val="00AA63B5"/>
    <w:rsid w:val="00AB121E"/>
    <w:rsid w:val="00AB1C6E"/>
    <w:rsid w:val="00AB3336"/>
    <w:rsid w:val="00AB47FA"/>
    <w:rsid w:val="00AB6E1D"/>
    <w:rsid w:val="00AC1773"/>
    <w:rsid w:val="00AC188A"/>
    <w:rsid w:val="00AC2217"/>
    <w:rsid w:val="00AD19D3"/>
    <w:rsid w:val="00AD280B"/>
    <w:rsid w:val="00AD3AEF"/>
    <w:rsid w:val="00AD3DDD"/>
    <w:rsid w:val="00AD6FB4"/>
    <w:rsid w:val="00AD734C"/>
    <w:rsid w:val="00AD756A"/>
    <w:rsid w:val="00AE04CD"/>
    <w:rsid w:val="00AE06D7"/>
    <w:rsid w:val="00AE1275"/>
    <w:rsid w:val="00AE3787"/>
    <w:rsid w:val="00AE417E"/>
    <w:rsid w:val="00AE6E33"/>
    <w:rsid w:val="00AE74E7"/>
    <w:rsid w:val="00AF030B"/>
    <w:rsid w:val="00AF0F65"/>
    <w:rsid w:val="00AF21F2"/>
    <w:rsid w:val="00AF238C"/>
    <w:rsid w:val="00AF31EE"/>
    <w:rsid w:val="00AF4822"/>
    <w:rsid w:val="00AF488B"/>
    <w:rsid w:val="00AF4C9C"/>
    <w:rsid w:val="00AF5166"/>
    <w:rsid w:val="00AF5FE6"/>
    <w:rsid w:val="00AF6C6D"/>
    <w:rsid w:val="00AF7B70"/>
    <w:rsid w:val="00B0122A"/>
    <w:rsid w:val="00B05E84"/>
    <w:rsid w:val="00B06090"/>
    <w:rsid w:val="00B071D9"/>
    <w:rsid w:val="00B07222"/>
    <w:rsid w:val="00B1025C"/>
    <w:rsid w:val="00B13800"/>
    <w:rsid w:val="00B1572B"/>
    <w:rsid w:val="00B15800"/>
    <w:rsid w:val="00B15D54"/>
    <w:rsid w:val="00B16B6A"/>
    <w:rsid w:val="00B17202"/>
    <w:rsid w:val="00B17EF1"/>
    <w:rsid w:val="00B20BBC"/>
    <w:rsid w:val="00B20CB1"/>
    <w:rsid w:val="00B22443"/>
    <w:rsid w:val="00B32F0A"/>
    <w:rsid w:val="00B34EC0"/>
    <w:rsid w:val="00B35C16"/>
    <w:rsid w:val="00B408F7"/>
    <w:rsid w:val="00B4170F"/>
    <w:rsid w:val="00B42EA3"/>
    <w:rsid w:val="00B44181"/>
    <w:rsid w:val="00B45EA4"/>
    <w:rsid w:val="00B4652E"/>
    <w:rsid w:val="00B51961"/>
    <w:rsid w:val="00B522BF"/>
    <w:rsid w:val="00B53B2F"/>
    <w:rsid w:val="00B53DA3"/>
    <w:rsid w:val="00B55DCA"/>
    <w:rsid w:val="00B56593"/>
    <w:rsid w:val="00B60661"/>
    <w:rsid w:val="00B62260"/>
    <w:rsid w:val="00B62F27"/>
    <w:rsid w:val="00B65F41"/>
    <w:rsid w:val="00B66153"/>
    <w:rsid w:val="00B66650"/>
    <w:rsid w:val="00B70837"/>
    <w:rsid w:val="00B7340B"/>
    <w:rsid w:val="00B7730F"/>
    <w:rsid w:val="00B77881"/>
    <w:rsid w:val="00B77AE9"/>
    <w:rsid w:val="00B77D3C"/>
    <w:rsid w:val="00B814A9"/>
    <w:rsid w:val="00B84910"/>
    <w:rsid w:val="00B85A3B"/>
    <w:rsid w:val="00B92FAE"/>
    <w:rsid w:val="00B93A99"/>
    <w:rsid w:val="00B94421"/>
    <w:rsid w:val="00B946C3"/>
    <w:rsid w:val="00B95A77"/>
    <w:rsid w:val="00B97B12"/>
    <w:rsid w:val="00BA05F4"/>
    <w:rsid w:val="00BA0E50"/>
    <w:rsid w:val="00BA11C2"/>
    <w:rsid w:val="00BA2F24"/>
    <w:rsid w:val="00BA30A8"/>
    <w:rsid w:val="00BA37D9"/>
    <w:rsid w:val="00BA3861"/>
    <w:rsid w:val="00BA3A32"/>
    <w:rsid w:val="00BA50F4"/>
    <w:rsid w:val="00BA6CED"/>
    <w:rsid w:val="00BB2461"/>
    <w:rsid w:val="00BB2EE7"/>
    <w:rsid w:val="00BB48AB"/>
    <w:rsid w:val="00BB53FC"/>
    <w:rsid w:val="00BB5670"/>
    <w:rsid w:val="00BB5942"/>
    <w:rsid w:val="00BB6164"/>
    <w:rsid w:val="00BB6274"/>
    <w:rsid w:val="00BB700D"/>
    <w:rsid w:val="00BD38A4"/>
    <w:rsid w:val="00BD51C3"/>
    <w:rsid w:val="00BE07EF"/>
    <w:rsid w:val="00BE218D"/>
    <w:rsid w:val="00BE34DE"/>
    <w:rsid w:val="00BE5052"/>
    <w:rsid w:val="00BE6885"/>
    <w:rsid w:val="00BE6BBE"/>
    <w:rsid w:val="00BE79C1"/>
    <w:rsid w:val="00BE7B98"/>
    <w:rsid w:val="00BF020F"/>
    <w:rsid w:val="00BF439D"/>
    <w:rsid w:val="00C01306"/>
    <w:rsid w:val="00C01A7F"/>
    <w:rsid w:val="00C01E5E"/>
    <w:rsid w:val="00C04589"/>
    <w:rsid w:val="00C07293"/>
    <w:rsid w:val="00C11D05"/>
    <w:rsid w:val="00C11E19"/>
    <w:rsid w:val="00C13099"/>
    <w:rsid w:val="00C13648"/>
    <w:rsid w:val="00C14BBE"/>
    <w:rsid w:val="00C15429"/>
    <w:rsid w:val="00C15CE1"/>
    <w:rsid w:val="00C17B6F"/>
    <w:rsid w:val="00C22E14"/>
    <w:rsid w:val="00C24716"/>
    <w:rsid w:val="00C25AE7"/>
    <w:rsid w:val="00C26821"/>
    <w:rsid w:val="00C274CD"/>
    <w:rsid w:val="00C27C1E"/>
    <w:rsid w:val="00C301BF"/>
    <w:rsid w:val="00C324A4"/>
    <w:rsid w:val="00C32548"/>
    <w:rsid w:val="00C32706"/>
    <w:rsid w:val="00C35472"/>
    <w:rsid w:val="00C37BF0"/>
    <w:rsid w:val="00C41C55"/>
    <w:rsid w:val="00C42C10"/>
    <w:rsid w:val="00C45D10"/>
    <w:rsid w:val="00C4663A"/>
    <w:rsid w:val="00C46BD1"/>
    <w:rsid w:val="00C47B0C"/>
    <w:rsid w:val="00C52248"/>
    <w:rsid w:val="00C530D1"/>
    <w:rsid w:val="00C5401E"/>
    <w:rsid w:val="00C56CB1"/>
    <w:rsid w:val="00C61130"/>
    <w:rsid w:val="00C627F4"/>
    <w:rsid w:val="00C715CB"/>
    <w:rsid w:val="00C71FA9"/>
    <w:rsid w:val="00C72B87"/>
    <w:rsid w:val="00C73199"/>
    <w:rsid w:val="00C74AC9"/>
    <w:rsid w:val="00C75070"/>
    <w:rsid w:val="00C7709D"/>
    <w:rsid w:val="00C809E0"/>
    <w:rsid w:val="00C86EB0"/>
    <w:rsid w:val="00C915E3"/>
    <w:rsid w:val="00C91AFA"/>
    <w:rsid w:val="00C937AD"/>
    <w:rsid w:val="00C95E9F"/>
    <w:rsid w:val="00C95FC0"/>
    <w:rsid w:val="00C970D4"/>
    <w:rsid w:val="00CA1B7F"/>
    <w:rsid w:val="00CA3A43"/>
    <w:rsid w:val="00CA4997"/>
    <w:rsid w:val="00CA4EC4"/>
    <w:rsid w:val="00CA7720"/>
    <w:rsid w:val="00CA7CE0"/>
    <w:rsid w:val="00CB091D"/>
    <w:rsid w:val="00CB12CB"/>
    <w:rsid w:val="00CB333E"/>
    <w:rsid w:val="00CB342C"/>
    <w:rsid w:val="00CB3CC8"/>
    <w:rsid w:val="00CB6A27"/>
    <w:rsid w:val="00CC0046"/>
    <w:rsid w:val="00CC0206"/>
    <w:rsid w:val="00CC050D"/>
    <w:rsid w:val="00CC0D1F"/>
    <w:rsid w:val="00CC16D0"/>
    <w:rsid w:val="00CC2CDF"/>
    <w:rsid w:val="00CC44CE"/>
    <w:rsid w:val="00CC7DA3"/>
    <w:rsid w:val="00CD0515"/>
    <w:rsid w:val="00CD2C7F"/>
    <w:rsid w:val="00CD4DB2"/>
    <w:rsid w:val="00CD5BC0"/>
    <w:rsid w:val="00CD5E40"/>
    <w:rsid w:val="00CD7322"/>
    <w:rsid w:val="00CE2197"/>
    <w:rsid w:val="00CE6DEA"/>
    <w:rsid w:val="00CE77B6"/>
    <w:rsid w:val="00CF265E"/>
    <w:rsid w:val="00CF685C"/>
    <w:rsid w:val="00D0274E"/>
    <w:rsid w:val="00D027A0"/>
    <w:rsid w:val="00D03499"/>
    <w:rsid w:val="00D039FA"/>
    <w:rsid w:val="00D0405F"/>
    <w:rsid w:val="00D059C7"/>
    <w:rsid w:val="00D05C12"/>
    <w:rsid w:val="00D06A1B"/>
    <w:rsid w:val="00D071F8"/>
    <w:rsid w:val="00D102AB"/>
    <w:rsid w:val="00D10D27"/>
    <w:rsid w:val="00D16061"/>
    <w:rsid w:val="00D17179"/>
    <w:rsid w:val="00D222D3"/>
    <w:rsid w:val="00D24607"/>
    <w:rsid w:val="00D24E51"/>
    <w:rsid w:val="00D25111"/>
    <w:rsid w:val="00D26511"/>
    <w:rsid w:val="00D27590"/>
    <w:rsid w:val="00D3032A"/>
    <w:rsid w:val="00D30342"/>
    <w:rsid w:val="00D34211"/>
    <w:rsid w:val="00D35F5F"/>
    <w:rsid w:val="00D37F67"/>
    <w:rsid w:val="00D419A0"/>
    <w:rsid w:val="00D43897"/>
    <w:rsid w:val="00D444EC"/>
    <w:rsid w:val="00D450AE"/>
    <w:rsid w:val="00D45508"/>
    <w:rsid w:val="00D4746B"/>
    <w:rsid w:val="00D5072E"/>
    <w:rsid w:val="00D51870"/>
    <w:rsid w:val="00D56F8B"/>
    <w:rsid w:val="00D57899"/>
    <w:rsid w:val="00D60148"/>
    <w:rsid w:val="00D6349A"/>
    <w:rsid w:val="00D674C1"/>
    <w:rsid w:val="00D70107"/>
    <w:rsid w:val="00D710DE"/>
    <w:rsid w:val="00D7379F"/>
    <w:rsid w:val="00D776E6"/>
    <w:rsid w:val="00D77D8F"/>
    <w:rsid w:val="00D80C5F"/>
    <w:rsid w:val="00D8102D"/>
    <w:rsid w:val="00D816CA"/>
    <w:rsid w:val="00D84368"/>
    <w:rsid w:val="00D9078B"/>
    <w:rsid w:val="00D907AD"/>
    <w:rsid w:val="00D9370D"/>
    <w:rsid w:val="00D94D83"/>
    <w:rsid w:val="00DA02EC"/>
    <w:rsid w:val="00DA09B0"/>
    <w:rsid w:val="00DA29F3"/>
    <w:rsid w:val="00DA3A69"/>
    <w:rsid w:val="00DB0D03"/>
    <w:rsid w:val="00DB153B"/>
    <w:rsid w:val="00DB2B27"/>
    <w:rsid w:val="00DB3CE0"/>
    <w:rsid w:val="00DB4AB0"/>
    <w:rsid w:val="00DB7016"/>
    <w:rsid w:val="00DB7694"/>
    <w:rsid w:val="00DC2B3F"/>
    <w:rsid w:val="00DC4834"/>
    <w:rsid w:val="00DD1AA6"/>
    <w:rsid w:val="00DD2D3D"/>
    <w:rsid w:val="00DD30EB"/>
    <w:rsid w:val="00DD3634"/>
    <w:rsid w:val="00DD4180"/>
    <w:rsid w:val="00DD54BC"/>
    <w:rsid w:val="00DD5F6F"/>
    <w:rsid w:val="00DD6B2B"/>
    <w:rsid w:val="00DE00DD"/>
    <w:rsid w:val="00DE2A18"/>
    <w:rsid w:val="00DE5F20"/>
    <w:rsid w:val="00DE7BAE"/>
    <w:rsid w:val="00DF2801"/>
    <w:rsid w:val="00DF2DEE"/>
    <w:rsid w:val="00DF4CA5"/>
    <w:rsid w:val="00DF5301"/>
    <w:rsid w:val="00DF696B"/>
    <w:rsid w:val="00DF6A39"/>
    <w:rsid w:val="00E023A7"/>
    <w:rsid w:val="00E04F09"/>
    <w:rsid w:val="00E06E33"/>
    <w:rsid w:val="00E07845"/>
    <w:rsid w:val="00E07BD8"/>
    <w:rsid w:val="00E11B61"/>
    <w:rsid w:val="00E11B84"/>
    <w:rsid w:val="00E13883"/>
    <w:rsid w:val="00E20274"/>
    <w:rsid w:val="00E240E7"/>
    <w:rsid w:val="00E24FAA"/>
    <w:rsid w:val="00E25A55"/>
    <w:rsid w:val="00E26730"/>
    <w:rsid w:val="00E26B60"/>
    <w:rsid w:val="00E35376"/>
    <w:rsid w:val="00E35E6F"/>
    <w:rsid w:val="00E41ED5"/>
    <w:rsid w:val="00E427E5"/>
    <w:rsid w:val="00E429EB"/>
    <w:rsid w:val="00E43255"/>
    <w:rsid w:val="00E43CFE"/>
    <w:rsid w:val="00E44DB1"/>
    <w:rsid w:val="00E45705"/>
    <w:rsid w:val="00E46200"/>
    <w:rsid w:val="00E478E0"/>
    <w:rsid w:val="00E479C6"/>
    <w:rsid w:val="00E502F6"/>
    <w:rsid w:val="00E56A95"/>
    <w:rsid w:val="00E57A2C"/>
    <w:rsid w:val="00E606E0"/>
    <w:rsid w:val="00E616CD"/>
    <w:rsid w:val="00E61B92"/>
    <w:rsid w:val="00E71B4B"/>
    <w:rsid w:val="00E76857"/>
    <w:rsid w:val="00E76FC0"/>
    <w:rsid w:val="00E771FF"/>
    <w:rsid w:val="00E77C58"/>
    <w:rsid w:val="00E81130"/>
    <w:rsid w:val="00E82637"/>
    <w:rsid w:val="00E83504"/>
    <w:rsid w:val="00E86658"/>
    <w:rsid w:val="00E867BA"/>
    <w:rsid w:val="00E86ADF"/>
    <w:rsid w:val="00E920EE"/>
    <w:rsid w:val="00E93AE9"/>
    <w:rsid w:val="00E94B3F"/>
    <w:rsid w:val="00E95F10"/>
    <w:rsid w:val="00E97E66"/>
    <w:rsid w:val="00EA33DC"/>
    <w:rsid w:val="00EA360A"/>
    <w:rsid w:val="00EA3EAF"/>
    <w:rsid w:val="00EA6AFD"/>
    <w:rsid w:val="00EA766E"/>
    <w:rsid w:val="00EA7FAB"/>
    <w:rsid w:val="00EB11EB"/>
    <w:rsid w:val="00EB3DCC"/>
    <w:rsid w:val="00EB6669"/>
    <w:rsid w:val="00EB6AC5"/>
    <w:rsid w:val="00EB7456"/>
    <w:rsid w:val="00EB7981"/>
    <w:rsid w:val="00EC0944"/>
    <w:rsid w:val="00EC5F88"/>
    <w:rsid w:val="00EC64C4"/>
    <w:rsid w:val="00EC6D99"/>
    <w:rsid w:val="00ED117D"/>
    <w:rsid w:val="00ED3D63"/>
    <w:rsid w:val="00ED5068"/>
    <w:rsid w:val="00ED68B6"/>
    <w:rsid w:val="00EE0AD6"/>
    <w:rsid w:val="00EE1EA0"/>
    <w:rsid w:val="00EE39F8"/>
    <w:rsid w:val="00EE3E2E"/>
    <w:rsid w:val="00EE3F32"/>
    <w:rsid w:val="00EE49A8"/>
    <w:rsid w:val="00EE4E28"/>
    <w:rsid w:val="00EF10E3"/>
    <w:rsid w:val="00EF178A"/>
    <w:rsid w:val="00EF5415"/>
    <w:rsid w:val="00EF61F8"/>
    <w:rsid w:val="00EF7841"/>
    <w:rsid w:val="00F028B2"/>
    <w:rsid w:val="00F04C34"/>
    <w:rsid w:val="00F057E7"/>
    <w:rsid w:val="00F05DA1"/>
    <w:rsid w:val="00F10B93"/>
    <w:rsid w:val="00F120BD"/>
    <w:rsid w:val="00F125B5"/>
    <w:rsid w:val="00F13F65"/>
    <w:rsid w:val="00F15349"/>
    <w:rsid w:val="00F203A8"/>
    <w:rsid w:val="00F20DFC"/>
    <w:rsid w:val="00F213E3"/>
    <w:rsid w:val="00F21EAA"/>
    <w:rsid w:val="00F22496"/>
    <w:rsid w:val="00F244B7"/>
    <w:rsid w:val="00F307AA"/>
    <w:rsid w:val="00F31E94"/>
    <w:rsid w:val="00F34478"/>
    <w:rsid w:val="00F3706B"/>
    <w:rsid w:val="00F52F36"/>
    <w:rsid w:val="00F55544"/>
    <w:rsid w:val="00F559B4"/>
    <w:rsid w:val="00F57F63"/>
    <w:rsid w:val="00F64D5F"/>
    <w:rsid w:val="00F653BF"/>
    <w:rsid w:val="00F729BC"/>
    <w:rsid w:val="00F74619"/>
    <w:rsid w:val="00F77808"/>
    <w:rsid w:val="00F77CF5"/>
    <w:rsid w:val="00F77FD1"/>
    <w:rsid w:val="00F83414"/>
    <w:rsid w:val="00F84CA0"/>
    <w:rsid w:val="00F87FF8"/>
    <w:rsid w:val="00F91DB6"/>
    <w:rsid w:val="00F9226B"/>
    <w:rsid w:val="00F93B5F"/>
    <w:rsid w:val="00F93B7C"/>
    <w:rsid w:val="00F94972"/>
    <w:rsid w:val="00F94C3A"/>
    <w:rsid w:val="00F9719B"/>
    <w:rsid w:val="00FA0E8A"/>
    <w:rsid w:val="00FA197C"/>
    <w:rsid w:val="00FA4E82"/>
    <w:rsid w:val="00FB0064"/>
    <w:rsid w:val="00FB0835"/>
    <w:rsid w:val="00FB1FAB"/>
    <w:rsid w:val="00FB2371"/>
    <w:rsid w:val="00FB3778"/>
    <w:rsid w:val="00FB64C8"/>
    <w:rsid w:val="00FB7AF4"/>
    <w:rsid w:val="00FC0251"/>
    <w:rsid w:val="00FC174C"/>
    <w:rsid w:val="00FC39B7"/>
    <w:rsid w:val="00FC5673"/>
    <w:rsid w:val="00FC6ACE"/>
    <w:rsid w:val="00FD3093"/>
    <w:rsid w:val="00FD4752"/>
    <w:rsid w:val="00FD4A43"/>
    <w:rsid w:val="00FD59D2"/>
    <w:rsid w:val="00FD7A6F"/>
    <w:rsid w:val="00FE0DFB"/>
    <w:rsid w:val="00FE27FB"/>
    <w:rsid w:val="00FE396E"/>
    <w:rsid w:val="00FE488A"/>
    <w:rsid w:val="00FE4E98"/>
    <w:rsid w:val="00FE4F7D"/>
    <w:rsid w:val="00FE5B00"/>
    <w:rsid w:val="00FE6518"/>
    <w:rsid w:val="00FE6D09"/>
    <w:rsid w:val="00FF181E"/>
    <w:rsid w:val="00FF2807"/>
    <w:rsid w:val="00FF3E47"/>
    <w:rsid w:val="00FF54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5FA00"/>
  <w15:docId w15:val="{53CF76FC-BB1B-4D15-8DBF-588C24CEA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3F0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C6111"/>
    <w:pPr>
      <w:keepNext/>
      <w:jc w:val="both"/>
      <w:outlineLvl w:val="0"/>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273F01"/>
    <w:rPr>
      <w:color w:val="0000FF"/>
      <w:u w:val="single"/>
    </w:rPr>
  </w:style>
  <w:style w:type="paragraph" w:styleId="a4">
    <w:name w:val="List Paragraph"/>
    <w:basedOn w:val="a"/>
    <w:uiPriority w:val="34"/>
    <w:qFormat/>
    <w:rsid w:val="00273F01"/>
    <w:pPr>
      <w:spacing w:after="200" w:line="276" w:lineRule="auto"/>
      <w:ind w:left="720"/>
      <w:contextualSpacing/>
    </w:pPr>
    <w:rPr>
      <w:rFonts w:ascii="Calibri" w:eastAsia="Calibri" w:hAnsi="Calibri"/>
      <w:sz w:val="22"/>
      <w:szCs w:val="22"/>
      <w:lang w:eastAsia="en-US"/>
    </w:rPr>
  </w:style>
  <w:style w:type="paragraph" w:customStyle="1" w:styleId="ConsPlusCell">
    <w:name w:val="ConsPlusCell"/>
    <w:rsid w:val="00273F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273F01"/>
    <w:pPr>
      <w:autoSpaceDE w:val="0"/>
      <w:autoSpaceDN w:val="0"/>
      <w:adjustRightInd w:val="0"/>
      <w:spacing w:after="0" w:line="240" w:lineRule="auto"/>
    </w:pPr>
    <w:rPr>
      <w:rFonts w:ascii="Calibri" w:eastAsia="Times New Roman" w:hAnsi="Calibri" w:cs="Calibri"/>
      <w:color w:val="000000"/>
      <w:sz w:val="24"/>
      <w:szCs w:val="24"/>
      <w:lang w:eastAsia="ru-RU"/>
    </w:rPr>
  </w:style>
  <w:style w:type="table" w:styleId="a5">
    <w:name w:val="Table Grid"/>
    <w:basedOn w:val="a1"/>
    <w:rsid w:val="00482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nhideWhenUsed/>
    <w:rsid w:val="00C15429"/>
    <w:rPr>
      <w:rFonts w:ascii="Tahoma" w:hAnsi="Tahoma" w:cs="Tahoma"/>
      <w:sz w:val="16"/>
      <w:szCs w:val="16"/>
    </w:rPr>
  </w:style>
  <w:style w:type="character" w:customStyle="1" w:styleId="a7">
    <w:name w:val="Текст выноски Знак"/>
    <w:basedOn w:val="a0"/>
    <w:link w:val="a6"/>
    <w:rsid w:val="00C15429"/>
    <w:rPr>
      <w:rFonts w:ascii="Tahoma" w:eastAsia="Times New Roman" w:hAnsi="Tahoma" w:cs="Tahoma"/>
      <w:sz w:val="16"/>
      <w:szCs w:val="16"/>
      <w:lang w:eastAsia="ru-RU"/>
    </w:rPr>
  </w:style>
  <w:style w:type="paragraph" w:customStyle="1" w:styleId="ConsPlusNonformat">
    <w:name w:val="ConsPlusNonformat"/>
    <w:uiPriority w:val="99"/>
    <w:rsid w:val="00844F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ekstob">
    <w:name w:val="tekstob"/>
    <w:basedOn w:val="a"/>
    <w:rsid w:val="00752F2D"/>
    <w:pPr>
      <w:spacing w:before="100" w:beforeAutospacing="1" w:after="100" w:afterAutospacing="1"/>
    </w:pPr>
    <w:rPr>
      <w:sz w:val="24"/>
      <w:szCs w:val="24"/>
    </w:rPr>
  </w:style>
  <w:style w:type="paragraph" w:styleId="HTML">
    <w:name w:val="HTML Preformatted"/>
    <w:basedOn w:val="a"/>
    <w:link w:val="HTML0"/>
    <w:rsid w:val="00752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232323"/>
      <w:sz w:val="17"/>
      <w:szCs w:val="17"/>
    </w:rPr>
  </w:style>
  <w:style w:type="character" w:customStyle="1" w:styleId="HTML0">
    <w:name w:val="Стандартный HTML Знак"/>
    <w:basedOn w:val="a0"/>
    <w:link w:val="HTML"/>
    <w:rsid w:val="00752F2D"/>
    <w:rPr>
      <w:rFonts w:ascii="Courier New" w:eastAsia="Times New Roman" w:hAnsi="Courier New" w:cs="Courier New"/>
      <w:color w:val="232323"/>
      <w:sz w:val="17"/>
      <w:szCs w:val="17"/>
      <w:lang w:eastAsia="ru-RU"/>
    </w:rPr>
  </w:style>
  <w:style w:type="paragraph" w:customStyle="1" w:styleId="ConsPlusNormal">
    <w:name w:val="ConsPlusNormal"/>
    <w:rsid w:val="0021100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4C6111"/>
    <w:rPr>
      <w:rFonts w:ascii="Times New Roman" w:eastAsia="Times New Roman" w:hAnsi="Times New Roman" w:cs="Times New Roman"/>
      <w:sz w:val="28"/>
      <w:szCs w:val="24"/>
      <w:lang w:eastAsia="ru-RU"/>
    </w:rPr>
  </w:style>
  <w:style w:type="paragraph" w:customStyle="1" w:styleId="ConsPlusTitle">
    <w:name w:val="ConsPlusTitle"/>
    <w:rsid w:val="004C611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Body Text Indent"/>
    <w:basedOn w:val="a"/>
    <w:link w:val="a9"/>
    <w:rsid w:val="004C6111"/>
    <w:pPr>
      <w:ind w:firstLine="700"/>
      <w:jc w:val="both"/>
    </w:pPr>
    <w:rPr>
      <w:sz w:val="24"/>
      <w:szCs w:val="24"/>
    </w:rPr>
  </w:style>
  <w:style w:type="character" w:customStyle="1" w:styleId="a9">
    <w:name w:val="Основной текст с отступом Знак"/>
    <w:basedOn w:val="a0"/>
    <w:link w:val="a8"/>
    <w:rsid w:val="004C6111"/>
    <w:rPr>
      <w:rFonts w:ascii="Times New Roman" w:eastAsia="Times New Roman" w:hAnsi="Times New Roman" w:cs="Times New Roman"/>
      <w:sz w:val="24"/>
      <w:szCs w:val="24"/>
      <w:lang w:eastAsia="ru-RU"/>
    </w:rPr>
  </w:style>
  <w:style w:type="character" w:styleId="aa">
    <w:name w:val="FollowedHyperlink"/>
    <w:unhideWhenUsed/>
    <w:rsid w:val="004C6111"/>
    <w:rPr>
      <w:color w:val="954F72"/>
      <w:u w:val="single"/>
    </w:rPr>
  </w:style>
  <w:style w:type="paragraph" w:styleId="ab">
    <w:name w:val="header"/>
    <w:basedOn w:val="a"/>
    <w:link w:val="ac"/>
    <w:rsid w:val="004C6111"/>
    <w:pPr>
      <w:tabs>
        <w:tab w:val="center" w:pos="4677"/>
        <w:tab w:val="right" w:pos="9355"/>
      </w:tabs>
    </w:pPr>
    <w:rPr>
      <w:rFonts w:eastAsia="Calibri"/>
      <w:sz w:val="24"/>
      <w:szCs w:val="24"/>
    </w:rPr>
  </w:style>
  <w:style w:type="character" w:customStyle="1" w:styleId="ac">
    <w:name w:val="Верхний колонтитул Знак"/>
    <w:basedOn w:val="a0"/>
    <w:link w:val="ab"/>
    <w:rsid w:val="004C6111"/>
    <w:rPr>
      <w:rFonts w:ascii="Times New Roman" w:eastAsia="Calibri" w:hAnsi="Times New Roman" w:cs="Times New Roman"/>
      <w:sz w:val="24"/>
      <w:szCs w:val="24"/>
      <w:lang w:eastAsia="ru-RU"/>
    </w:rPr>
  </w:style>
  <w:style w:type="paragraph" w:customStyle="1" w:styleId="formattext">
    <w:name w:val="formattext"/>
    <w:basedOn w:val="a"/>
    <w:rsid w:val="004C6111"/>
    <w:pPr>
      <w:spacing w:before="100" w:beforeAutospacing="1" w:after="100" w:afterAutospacing="1"/>
    </w:pPr>
    <w:rPr>
      <w:sz w:val="24"/>
      <w:szCs w:val="24"/>
    </w:rPr>
  </w:style>
  <w:style w:type="character" w:styleId="ad">
    <w:name w:val="Emphasis"/>
    <w:basedOn w:val="a0"/>
    <w:qFormat/>
    <w:rsid w:val="004C6111"/>
    <w:rPr>
      <w:i/>
      <w:iCs/>
    </w:rPr>
  </w:style>
  <w:style w:type="paragraph" w:styleId="ae">
    <w:name w:val="footer"/>
    <w:basedOn w:val="a"/>
    <w:link w:val="af"/>
    <w:rsid w:val="00C91AFA"/>
    <w:pPr>
      <w:tabs>
        <w:tab w:val="center" w:pos="4677"/>
        <w:tab w:val="right" w:pos="9355"/>
      </w:tabs>
    </w:pPr>
    <w:rPr>
      <w:rFonts w:ascii="Calibri" w:eastAsia="Calibri" w:hAnsi="Calibri" w:cs="Calibri"/>
    </w:rPr>
  </w:style>
  <w:style w:type="character" w:customStyle="1" w:styleId="af">
    <w:name w:val="Нижний колонтитул Знак"/>
    <w:basedOn w:val="a0"/>
    <w:link w:val="ae"/>
    <w:rsid w:val="00C91AFA"/>
    <w:rPr>
      <w:rFonts w:ascii="Calibri" w:eastAsia="Calibri" w:hAnsi="Calibri" w:cs="Calibri"/>
      <w:sz w:val="20"/>
      <w:szCs w:val="20"/>
      <w:lang w:eastAsia="ru-RU"/>
    </w:rPr>
  </w:style>
  <w:style w:type="paragraph" w:customStyle="1" w:styleId="af0">
    <w:name w:val="Знак"/>
    <w:basedOn w:val="a"/>
    <w:rsid w:val="00C91AFA"/>
    <w:pPr>
      <w:spacing w:after="160" w:line="240" w:lineRule="exact"/>
    </w:pPr>
    <w:rPr>
      <w:rFonts w:ascii="Verdana" w:hAnsi="Verdana" w:cs="Verdana"/>
      <w:sz w:val="24"/>
      <w:szCs w:val="24"/>
      <w:lang w:val="en-US" w:eastAsia="en-US"/>
    </w:rPr>
  </w:style>
  <w:style w:type="character" w:styleId="af1">
    <w:name w:val="page number"/>
    <w:basedOn w:val="a0"/>
    <w:rsid w:val="00C91AFA"/>
  </w:style>
  <w:style w:type="paragraph" w:customStyle="1" w:styleId="11">
    <w:name w:val="1"/>
    <w:basedOn w:val="a"/>
    <w:rsid w:val="00C91AFA"/>
    <w:pPr>
      <w:spacing w:after="160" w:line="240" w:lineRule="exact"/>
    </w:pPr>
    <w:rPr>
      <w:rFonts w:ascii="Verdana" w:hAnsi="Verdana"/>
      <w:sz w:val="24"/>
      <w:szCs w:val="24"/>
      <w:lang w:val="en-US" w:eastAsia="en-US"/>
    </w:rPr>
  </w:style>
  <w:style w:type="paragraph" w:customStyle="1" w:styleId="af2">
    <w:name w:val="Знак"/>
    <w:basedOn w:val="a"/>
    <w:rsid w:val="00C91AFA"/>
    <w:pPr>
      <w:spacing w:after="160" w:line="240" w:lineRule="exact"/>
    </w:pPr>
    <w:rPr>
      <w:rFonts w:ascii="Verdana" w:hAnsi="Verdan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5A8C7BF566E09D11E8E20926745A83365D11C5838CB92872344F4AB8v3ZEL" TargetMode="External"/><Relationship Id="rId13" Type="http://schemas.openxmlformats.org/officeDocument/2006/relationships/hyperlink" Target="consultantplus://offline/ref=296BE9260734E14E0E37CB0132B9025A1682EAF867FB4E29C164D1B84B9F7CE5911434412DD3CC37u8KFL" TargetMode="External"/><Relationship Id="rId18" Type="http://schemas.openxmlformats.org/officeDocument/2006/relationships/hyperlink" Target="consultantplus://offline/ref=62F26BEFB5194B1DA6613F04E54CF878F4685F7C76466F1DC8ADE46FC7A84DA08BF5454FF4ADDC88z664L" TargetMode="External"/><Relationship Id="rId26" Type="http://schemas.openxmlformats.org/officeDocument/2006/relationships/hyperlink" Target="consultantplus://offline/ref=6AE32FDFF883749C16E754922422F79F792A6D6D050C530137BFD9E750P0c1N" TargetMode="External"/><Relationship Id="rId3" Type="http://schemas.openxmlformats.org/officeDocument/2006/relationships/styles" Target="styles.xml"/><Relationship Id="rId21" Type="http://schemas.openxmlformats.org/officeDocument/2006/relationships/hyperlink" Target="consultantplus://offline/ref=5154432D5A34FC49521F87F7DE1AD826E456DDC4426DBB5AEDC69E60F5O8c2N"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C39684FBB99E0B5433129BBC62F4B7D87AB51C1A87CFB7B2B4947CD9zCW8L" TargetMode="External"/><Relationship Id="rId17" Type="http://schemas.openxmlformats.org/officeDocument/2006/relationships/hyperlink" Target="consultantplus://offline/ref=942E4D2901321CCBAD8F1B2DF1B8DF3F99EC786B85DA5D3C308EBC8235A9C97D4642F40588CB208FqAtEF" TargetMode="External"/><Relationship Id="rId25" Type="http://schemas.openxmlformats.org/officeDocument/2006/relationships/hyperlink" Target="consultantplus://offline/ref=6AE32FDFF883749C16E754922422F79F71296063060F0E0B3FE6D5E5P5c7N" TargetMode="External"/><Relationship Id="rId33" Type="http://schemas.openxmlformats.org/officeDocument/2006/relationships/hyperlink" Target="consultantplus://offline/ref=62F26BEFB5194B1DA6613F04E54CF878F4685F7C76466F1DC8ADE46FC7A84DA08BF5454FF4ADDC88z664L" TargetMode="External"/><Relationship Id="rId2" Type="http://schemas.openxmlformats.org/officeDocument/2006/relationships/numbering" Target="numbering.xml"/><Relationship Id="rId16" Type="http://schemas.openxmlformats.org/officeDocument/2006/relationships/hyperlink" Target="consultantplus://offline/ref=296BE9260734E14E0E37CB0132B9025A1682EAF867FB4E29C164D1B84B9F7CE5911434412DD3CC37u8KFL" TargetMode="External"/><Relationship Id="rId20" Type="http://schemas.openxmlformats.org/officeDocument/2006/relationships/hyperlink" Target="consultantplus://offline/ref=5154432D5A34FC49521F87F7DE1AD826E457D4C24B68BB5AEDC69E60F5O8c2N" TargetMode="External"/><Relationship Id="rId29" Type="http://schemas.openxmlformats.org/officeDocument/2006/relationships/hyperlink" Target="consultantplus://offline/ref=6AE32FDFF883749C16E7559C3122F79F792B6C660300530137BFD9E750P0c1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39684FBB99E0B5433129BBC62F4B7D872B6111485C1EAB8BCCD70DBCFzFWFL" TargetMode="External"/><Relationship Id="rId24" Type="http://schemas.openxmlformats.org/officeDocument/2006/relationships/hyperlink" Target="consultantplus://offline/ref=62F26BEFB5194B1DA6613F04E54CF878F4685F7C76466F1DC8ADE46FC7A84DA08BF5454FF4ADDC88z664L" TargetMode="External"/><Relationship Id="rId32"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consultantplus://offline/ref=296BE9260734E14E0E37CB0132B9025A1682EAF867FB4E29C164D1B84B9F7CE5911434412DD3CD31u8KEL" TargetMode="External"/><Relationship Id="rId23" Type="http://schemas.openxmlformats.org/officeDocument/2006/relationships/hyperlink" Target="http://www.bestpravo.ru/moskovskaya/ea-pravila/m1n.htm" TargetMode="External"/><Relationship Id="rId28" Type="http://schemas.openxmlformats.org/officeDocument/2006/relationships/hyperlink" Target="consultantplus://offline/ref=6AE32FDFF883749C16E754922422F79F792A6D6D0401530137BFD9E750P0c1N" TargetMode="External"/><Relationship Id="rId10" Type="http://schemas.openxmlformats.org/officeDocument/2006/relationships/hyperlink" Target="consultantplus://offline/ref=C39684FBB99E0B5433129BBC62F4B7D872B6111484CCEAB8BCCD70DBCFzFWFL" TargetMode="External"/><Relationship Id="rId19" Type="http://schemas.openxmlformats.org/officeDocument/2006/relationships/hyperlink" Target="consultantplus://offline/ref=C39684FBB99E0B5433129AB277F4B7D872B6121C85C6EAB8BCCD70DBCFzFWFL" TargetMode="External"/><Relationship Id="rId31" Type="http://schemas.openxmlformats.org/officeDocument/2006/relationships/hyperlink" Target="consultantplus://offline/ref=62F26BEFB5194B1DA6613F04E54CF878F4685F7C76466F1DC8ADE46FC7A84DA08BF5454FF4ADDC88z664L" TargetMode="External"/><Relationship Id="rId4" Type="http://schemas.openxmlformats.org/officeDocument/2006/relationships/settings" Target="settings.xml"/><Relationship Id="rId9" Type="http://schemas.openxmlformats.org/officeDocument/2006/relationships/hyperlink" Target="consultantplus://offline/ref=C39684FBB99E0B5433129AB277F4B7D872B7101F82C0EAB8BCCD70DBCFzFWFL" TargetMode="External"/><Relationship Id="rId14" Type="http://schemas.openxmlformats.org/officeDocument/2006/relationships/hyperlink" Target="consultantplus://offline/ref=296BE9260734E14E0E37CB0132B9025A1682EAF867FB4E29C164D1B84B9F7CE5911434412DD3CC37u8KFL" TargetMode="External"/><Relationship Id="rId22" Type="http://schemas.openxmlformats.org/officeDocument/2006/relationships/hyperlink" Target="consultantplus://offline/ref=5154432D5A34FC49521F87F7DE1AD826E457D4C24B68BB5AEDC69E60F5O8c2N" TargetMode="External"/><Relationship Id="rId27" Type="http://schemas.openxmlformats.org/officeDocument/2006/relationships/hyperlink" Target="consultantplus://offline/ref=6AE32FDFF883749C16E754922422F79F792A6D6D050C530137BFD9E750P0c1N" TargetMode="External"/><Relationship Id="rId30" Type="http://schemas.openxmlformats.org/officeDocument/2006/relationships/hyperlink" Target="consultantplus://offline/ref=6AE32FDFF883749C16E7559C3122F79F792469600106530137BFD9E750P0c1N"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32DF3-C156-4FB5-B0FF-91AB5A574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17110</Words>
  <Characters>97532</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 В.Ф</dc:creator>
  <cp:lastModifiedBy>Россихина М.Е.</cp:lastModifiedBy>
  <cp:revision>4</cp:revision>
  <cp:lastPrinted>2020-03-13T10:02:00Z</cp:lastPrinted>
  <dcterms:created xsi:type="dcterms:W3CDTF">2020-03-25T07:24:00Z</dcterms:created>
  <dcterms:modified xsi:type="dcterms:W3CDTF">2020-03-25T07:47:00Z</dcterms:modified>
</cp:coreProperties>
</file>